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A618EE" w:rsidRPr="00EF1C98" w:rsidRDefault="00A618E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82046A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82046A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82046A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EF1C98" w:rsidRPr="0082046A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</w:p>
    <w:p w:rsidR="00A055BE" w:rsidRPr="0082046A" w:rsidRDefault="00EF1C98" w:rsidP="00A8545C">
      <w:pPr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82046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  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513FF8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4979B9">
        <w:rPr>
          <w:rFonts w:ascii="PT Astra Serif" w:eastAsia="Times New Roman" w:hAnsi="PT Astra Serif" w:cs="Arial"/>
          <w:b/>
          <w:sz w:val="26"/>
          <w:szCs w:val="26"/>
          <w:lang w:eastAsia="ru-RU"/>
        </w:rPr>
        <w:t>7</w:t>
      </w:r>
      <w:r w:rsidR="00513FF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263A56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</w:t>
      </w:r>
      <w:r w:rsidR="00A5542B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г.                                                                                    </w:t>
      </w:r>
      <w:r w:rsidR="00513FF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</w:t>
      </w:r>
      <w:r w:rsidR="0082046A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№ </w:t>
      </w:r>
      <w:r w:rsidR="006807F9">
        <w:rPr>
          <w:rFonts w:ascii="PT Astra Serif" w:eastAsia="Times New Roman" w:hAnsi="PT Astra Serif" w:cs="Arial"/>
          <w:b/>
          <w:sz w:val="26"/>
          <w:szCs w:val="26"/>
          <w:lang w:eastAsia="ru-RU"/>
        </w:rPr>
        <w:t>64</w:t>
      </w:r>
      <w:r w:rsidR="00520E0E" w:rsidRPr="0082046A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3C3B9E" w:rsidRPr="0082046A" w:rsidRDefault="003C3B9E" w:rsidP="00A8545C">
      <w:pPr>
        <w:spacing w:after="0" w:line="240" w:lineRule="auto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3C3B9E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A618EE" w:rsidRPr="0082046A" w:rsidRDefault="00A618EE" w:rsidP="00A8545C">
      <w:pPr>
        <w:spacing w:after="0" w:line="240" w:lineRule="auto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p w:rsidR="0013578B" w:rsidRPr="0082046A" w:rsidRDefault="003C3B9E" w:rsidP="0013578B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Об утверждении годового отчета о вып</w:t>
      </w:r>
      <w:r w:rsidR="00BB615E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олнении муниципальной программы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«</w:t>
      </w:r>
      <w:r w:rsidR="0095018F">
        <w:rPr>
          <w:rFonts w:ascii="PT Astra Serif" w:hAnsi="PT Astra Serif" w:cs="Arial"/>
          <w:b/>
          <w:bCs/>
          <w:sz w:val="26"/>
          <w:szCs w:val="26"/>
        </w:rPr>
        <w:t>П</w:t>
      </w:r>
      <w:r w:rsidR="000E3EFC">
        <w:rPr>
          <w:rFonts w:ascii="PT Astra Serif" w:hAnsi="PT Astra Serif" w:cs="Arial"/>
          <w:b/>
          <w:bCs/>
          <w:sz w:val="26"/>
          <w:szCs w:val="26"/>
        </w:rPr>
        <w:t>рофилактика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терроризма </w:t>
      </w:r>
      <w:r w:rsidR="0095018F">
        <w:rPr>
          <w:rFonts w:ascii="PT Astra Serif" w:hAnsi="PT Astra Serif" w:cs="Arial"/>
          <w:b/>
          <w:bCs/>
          <w:sz w:val="26"/>
          <w:szCs w:val="26"/>
        </w:rPr>
        <w:t xml:space="preserve">и экстремизма, а также минимизация и (или) ликвидация последствий проявлений терроризма и экстремизма                                 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на территории муниципального образования Малаховское</w:t>
      </w:r>
      <w:r w:rsidR="0095018F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82046A"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  <w:r w:rsidR="00EF4C94">
        <w:rPr>
          <w:rFonts w:ascii="PT Astra Serif" w:hAnsi="PT Astra Serif" w:cs="Arial"/>
          <w:b/>
          <w:bCs/>
          <w:sz w:val="26"/>
          <w:szCs w:val="26"/>
        </w:rPr>
        <w:t>»</w:t>
      </w:r>
      <w:r w:rsidR="0082046A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на 202</w:t>
      </w:r>
      <w:r w:rsidR="0095018F">
        <w:rPr>
          <w:rFonts w:ascii="PT Astra Serif" w:hAnsi="PT Astra Serif" w:cs="Arial"/>
          <w:b/>
          <w:bCs/>
          <w:sz w:val="26"/>
          <w:szCs w:val="26"/>
        </w:rPr>
        <w:t>4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-202</w:t>
      </w:r>
      <w:r w:rsidR="0095018F">
        <w:rPr>
          <w:rFonts w:ascii="PT Astra Serif" w:hAnsi="PT Astra Serif" w:cs="Arial"/>
          <w:b/>
          <w:bCs/>
          <w:sz w:val="26"/>
          <w:szCs w:val="26"/>
        </w:rPr>
        <w:t>6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г</w:t>
      </w:r>
      <w:r w:rsidR="008F05D5">
        <w:rPr>
          <w:rFonts w:ascii="PT Astra Serif" w:hAnsi="PT Astra Serif" w:cs="Arial"/>
          <w:b/>
          <w:bCs/>
          <w:sz w:val="26"/>
          <w:szCs w:val="26"/>
        </w:rPr>
        <w:t>оды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, утвержденной постановлением администрации муниципального образования Малаховское </w:t>
      </w:r>
      <w:r w:rsidR="0095018F">
        <w:rPr>
          <w:rFonts w:ascii="PT Astra Serif" w:hAnsi="PT Astra Serif" w:cs="Arial"/>
          <w:b/>
          <w:bCs/>
          <w:sz w:val="26"/>
          <w:szCs w:val="26"/>
        </w:rPr>
        <w:t xml:space="preserve">                                                             </w:t>
      </w:r>
      <w:r w:rsidR="000E3EFC"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  <w:r w:rsidR="0082046A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от 2</w:t>
      </w:r>
      <w:r w:rsidR="0095018F">
        <w:rPr>
          <w:rFonts w:ascii="PT Astra Serif" w:hAnsi="PT Astra Serif" w:cs="Arial"/>
          <w:b/>
          <w:bCs/>
          <w:sz w:val="26"/>
          <w:szCs w:val="26"/>
        </w:rPr>
        <w:t>2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.12.20</w:t>
      </w:r>
      <w:r w:rsidR="00DA51E1" w:rsidRPr="0082046A">
        <w:rPr>
          <w:rFonts w:ascii="PT Astra Serif" w:hAnsi="PT Astra Serif" w:cs="Arial"/>
          <w:b/>
          <w:bCs/>
          <w:sz w:val="26"/>
          <w:szCs w:val="26"/>
        </w:rPr>
        <w:t>2</w:t>
      </w:r>
      <w:r w:rsidR="0095018F">
        <w:rPr>
          <w:rFonts w:ascii="PT Astra Serif" w:hAnsi="PT Astra Serif" w:cs="Arial"/>
          <w:b/>
          <w:bCs/>
          <w:sz w:val="26"/>
          <w:szCs w:val="26"/>
        </w:rPr>
        <w:t>3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 xml:space="preserve"> г. № </w:t>
      </w:r>
      <w:r w:rsidR="00650B66">
        <w:rPr>
          <w:rFonts w:ascii="PT Astra Serif" w:hAnsi="PT Astra Serif" w:cs="Arial"/>
          <w:b/>
          <w:bCs/>
          <w:sz w:val="26"/>
          <w:szCs w:val="26"/>
        </w:rPr>
        <w:t>8</w:t>
      </w:r>
      <w:r w:rsidR="0095018F">
        <w:rPr>
          <w:rFonts w:ascii="PT Astra Serif" w:hAnsi="PT Astra Serif" w:cs="Arial"/>
          <w:b/>
          <w:bCs/>
          <w:sz w:val="26"/>
          <w:szCs w:val="26"/>
        </w:rPr>
        <w:t>67</w:t>
      </w:r>
      <w:r w:rsidR="0013578B" w:rsidRPr="0082046A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3C3B9E" w:rsidRPr="0082046A" w:rsidRDefault="003C3B9E" w:rsidP="00A33A20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Pr="0082046A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  <w:r w:rsidRPr="0082046A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074E1E" w:rsidRDefault="00074E1E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3C3B9E" w:rsidRPr="0082046A" w:rsidRDefault="00A33A20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82046A">
        <w:rPr>
          <w:rFonts w:ascii="PT Astra Serif" w:hAnsi="PT Astra Serif" w:cs="Arial"/>
          <w:sz w:val="26"/>
          <w:szCs w:val="26"/>
        </w:rPr>
        <w:t>1.</w:t>
      </w:r>
      <w:r w:rsidRPr="0082046A">
        <w:rPr>
          <w:rFonts w:ascii="PT Astra Serif" w:hAnsi="PT Astra Serif" w:cs="Arial"/>
          <w:bCs/>
          <w:sz w:val="26"/>
          <w:szCs w:val="26"/>
        </w:rPr>
        <w:t>Утвердить годовой</w:t>
      </w:r>
      <w:r w:rsidR="003C3B9E" w:rsidRPr="0082046A">
        <w:rPr>
          <w:rFonts w:ascii="PT Astra Serif" w:hAnsi="PT Astra Serif" w:cs="Arial"/>
          <w:bCs/>
          <w:sz w:val="26"/>
          <w:szCs w:val="26"/>
        </w:rPr>
        <w:t xml:space="preserve"> отчет о выполнении муниципальной </w:t>
      </w:r>
      <w:r w:rsidR="00BB615E" w:rsidRPr="0082046A">
        <w:rPr>
          <w:rFonts w:ascii="PT Astra Serif" w:hAnsi="PT Astra Serif" w:cs="Arial"/>
          <w:bCs/>
          <w:sz w:val="26"/>
          <w:szCs w:val="26"/>
        </w:rPr>
        <w:t>программы</w:t>
      </w:r>
      <w:r w:rsidR="0013578B" w:rsidRPr="0082046A">
        <w:rPr>
          <w:rFonts w:ascii="PT Astra Serif" w:hAnsi="PT Astra Serif" w:cs="Arial"/>
          <w:sz w:val="26"/>
          <w:szCs w:val="26"/>
        </w:rPr>
        <w:t xml:space="preserve"> </w:t>
      </w:r>
      <w:r w:rsidR="00E02496" w:rsidRPr="00E02496">
        <w:rPr>
          <w:rFonts w:ascii="PT Astra Serif" w:hAnsi="PT Astra Serif" w:cs="Arial"/>
          <w:bCs/>
          <w:sz w:val="26"/>
          <w:szCs w:val="26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</w:t>
      </w:r>
      <w:r w:rsidR="00E02496">
        <w:rPr>
          <w:rFonts w:ascii="PT Astra Serif" w:hAnsi="PT Astra Serif" w:cs="Arial"/>
          <w:bCs/>
          <w:sz w:val="26"/>
          <w:szCs w:val="26"/>
        </w:rPr>
        <w:t>на</w:t>
      </w:r>
      <w:r w:rsidR="00E02496" w:rsidRPr="00E02496">
        <w:rPr>
          <w:rFonts w:ascii="PT Astra Serif" w:hAnsi="PT Astra Serif" w:cs="Arial"/>
          <w:bCs/>
          <w:sz w:val="26"/>
          <w:szCs w:val="26"/>
        </w:rPr>
        <w:t xml:space="preserve"> территории муниципального образования Малаховское Заокского района» </w:t>
      </w:r>
      <w:r w:rsidR="00E02496">
        <w:rPr>
          <w:rFonts w:ascii="PT Astra Serif" w:hAnsi="PT Astra Serif" w:cs="Arial"/>
          <w:bCs/>
          <w:sz w:val="26"/>
          <w:szCs w:val="26"/>
        </w:rPr>
        <w:t>на 2024-2026 г</w:t>
      </w:r>
      <w:r w:rsidR="00702754">
        <w:rPr>
          <w:rFonts w:ascii="PT Astra Serif" w:hAnsi="PT Astra Serif" w:cs="Arial"/>
          <w:bCs/>
          <w:sz w:val="26"/>
          <w:szCs w:val="26"/>
        </w:rPr>
        <w:t>оды</w:t>
      </w:r>
      <w:r w:rsidR="00E02496">
        <w:rPr>
          <w:rFonts w:ascii="PT Astra Serif" w:hAnsi="PT Astra Serif" w:cs="Arial"/>
          <w:bCs/>
          <w:sz w:val="26"/>
          <w:szCs w:val="26"/>
        </w:rPr>
        <w:t xml:space="preserve"> </w:t>
      </w:r>
      <w:r w:rsidR="0013578B" w:rsidRPr="0082046A">
        <w:rPr>
          <w:rFonts w:ascii="PT Astra Serif" w:hAnsi="PT Astra Serif" w:cs="Arial"/>
          <w:sz w:val="26"/>
          <w:szCs w:val="26"/>
        </w:rPr>
        <w:t>(приложение).</w:t>
      </w:r>
    </w:p>
    <w:p w:rsidR="003C3B9E" w:rsidRPr="0082046A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82046A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82046A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82046A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A618EE" w:rsidRPr="0082046A" w:rsidRDefault="00A618E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82046A" w:rsidRDefault="00BB5353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Г</w:t>
      </w:r>
      <w:r w:rsidR="003C3B9E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лав</w:t>
      </w: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3C3B9E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64045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</w:t>
      </w:r>
      <w:r w:rsidR="00BB5353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   </w:t>
      </w: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DA51E1"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82046A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82046A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Default="00C34C56" w:rsidP="00EF1C98">
      <w:pPr>
        <w:rPr>
          <w:rFonts w:ascii="PT Astra Serif" w:hAnsi="PT Astra Serif"/>
          <w:sz w:val="26"/>
          <w:szCs w:val="26"/>
        </w:rPr>
      </w:pPr>
    </w:p>
    <w:p w:rsidR="0064045A" w:rsidRDefault="0064045A" w:rsidP="00EF1C98">
      <w:pPr>
        <w:rPr>
          <w:rFonts w:ascii="PT Astra Serif" w:hAnsi="PT Astra Serif"/>
          <w:sz w:val="26"/>
          <w:szCs w:val="26"/>
        </w:rPr>
      </w:pPr>
    </w:p>
    <w:p w:rsidR="0064045A" w:rsidRPr="0082046A" w:rsidRDefault="0064045A" w:rsidP="00EF1C98">
      <w:pPr>
        <w:rPr>
          <w:rFonts w:ascii="PT Astra Serif" w:hAnsi="PT Astra Serif"/>
          <w:sz w:val="26"/>
          <w:szCs w:val="26"/>
        </w:rPr>
      </w:pPr>
    </w:p>
    <w:p w:rsidR="002B55F6" w:rsidRPr="0064045A" w:rsidRDefault="002B55F6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</w:t>
      </w:r>
    </w:p>
    <w:p w:rsidR="002B55F6" w:rsidRPr="0064045A" w:rsidRDefault="002B55F6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2B55F6" w:rsidRPr="0064045A" w:rsidRDefault="002B55F6" w:rsidP="002B55F6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2B55F6" w:rsidRPr="0064045A" w:rsidRDefault="002B55F6" w:rsidP="002B55F6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64045A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64045A">
        <w:rPr>
          <w:rFonts w:ascii="PT Astra Serif" w:hAnsi="PT Astra Serif"/>
          <w:sz w:val="24"/>
          <w:szCs w:val="24"/>
        </w:rPr>
        <w:t>Заокск</w:t>
      </w:r>
      <w:r w:rsidR="004E210F">
        <w:rPr>
          <w:rFonts w:ascii="PT Astra Serif" w:hAnsi="PT Astra Serif"/>
          <w:sz w:val="24"/>
          <w:szCs w:val="24"/>
        </w:rPr>
        <w:t>ого</w:t>
      </w:r>
      <w:r w:rsidRPr="0064045A">
        <w:rPr>
          <w:rFonts w:ascii="PT Astra Serif" w:hAnsi="PT Astra Serif"/>
          <w:sz w:val="24"/>
          <w:szCs w:val="24"/>
        </w:rPr>
        <w:t xml:space="preserve"> район</w:t>
      </w:r>
      <w:r w:rsidR="004E210F">
        <w:rPr>
          <w:rFonts w:ascii="PT Astra Serif" w:hAnsi="PT Astra Serif"/>
          <w:sz w:val="24"/>
          <w:szCs w:val="24"/>
        </w:rPr>
        <w:t>а</w:t>
      </w:r>
    </w:p>
    <w:p w:rsidR="002B55F6" w:rsidRPr="004E210F" w:rsidRDefault="0064045A" w:rsidP="000E206B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4E210F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FC7C70">
        <w:rPr>
          <w:rFonts w:ascii="PT Astra Serif" w:hAnsi="PT Astra Serif" w:cs="Times New Roman"/>
          <w:bCs/>
          <w:sz w:val="24"/>
          <w:szCs w:val="24"/>
        </w:rPr>
        <w:t>2</w:t>
      </w:r>
      <w:r w:rsidR="00E32BAF">
        <w:rPr>
          <w:rFonts w:ascii="PT Astra Serif" w:hAnsi="PT Astra Serif" w:cs="Times New Roman"/>
          <w:bCs/>
          <w:sz w:val="24"/>
          <w:szCs w:val="24"/>
        </w:rPr>
        <w:t>7</w:t>
      </w:r>
      <w:r w:rsidR="00FC7C70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 w:rsidR="005A2217" w:rsidRPr="004E210F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4E210F">
        <w:rPr>
          <w:rFonts w:ascii="PT Astra Serif" w:hAnsi="PT Astra Serif" w:cs="Times New Roman"/>
          <w:bCs/>
          <w:sz w:val="24"/>
          <w:szCs w:val="24"/>
        </w:rPr>
        <w:t>202</w:t>
      </w:r>
      <w:r w:rsidR="001068F7">
        <w:rPr>
          <w:rFonts w:ascii="PT Astra Serif" w:hAnsi="PT Astra Serif" w:cs="Times New Roman"/>
          <w:bCs/>
          <w:sz w:val="24"/>
          <w:szCs w:val="24"/>
        </w:rPr>
        <w:t>5</w:t>
      </w:r>
      <w:r w:rsidRPr="004E210F">
        <w:rPr>
          <w:rFonts w:ascii="PT Astra Serif" w:hAnsi="PT Astra Serif" w:cs="Times New Roman"/>
          <w:bCs/>
          <w:sz w:val="24"/>
          <w:szCs w:val="24"/>
        </w:rPr>
        <w:t xml:space="preserve"> г. №</w:t>
      </w:r>
      <w:r w:rsidR="00C34C56">
        <w:rPr>
          <w:rFonts w:ascii="PT Astra Serif" w:hAnsi="PT Astra Serif" w:cs="Times New Roman"/>
          <w:bCs/>
          <w:sz w:val="24"/>
          <w:szCs w:val="24"/>
        </w:rPr>
        <w:t xml:space="preserve"> 64</w:t>
      </w:r>
      <w:bookmarkStart w:id="0" w:name="_GoBack"/>
      <w:bookmarkEnd w:id="0"/>
      <w:r w:rsidRPr="004E210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82046A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D46F53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590A11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="00D46F53">
        <w:rPr>
          <w:rFonts w:ascii="PT Astra Serif" w:hAnsi="PT Astra Serif" w:cs="Times New Roman"/>
          <w:b/>
          <w:bCs/>
          <w:sz w:val="26"/>
          <w:szCs w:val="26"/>
        </w:rPr>
        <w:t>Профилактика и экстремизма, а также минимизация и (или) ликвидация</w:t>
      </w:r>
    </w:p>
    <w:p w:rsidR="00D46F53" w:rsidRDefault="00D46F53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 xml:space="preserve">последствий проявлений и экстремизма </w:t>
      </w:r>
      <w:r w:rsidR="00590A11" w:rsidRPr="00590A11">
        <w:rPr>
          <w:rFonts w:ascii="PT Astra Serif" w:hAnsi="PT Astra Serif" w:cs="Arial"/>
          <w:b/>
          <w:sz w:val="26"/>
          <w:szCs w:val="26"/>
        </w:rPr>
        <w:t>на</w:t>
      </w:r>
      <w:r>
        <w:rPr>
          <w:rFonts w:ascii="PT Astra Serif" w:hAnsi="PT Astra Serif" w:cs="Arial"/>
          <w:b/>
          <w:sz w:val="26"/>
          <w:szCs w:val="26"/>
        </w:rPr>
        <w:t xml:space="preserve"> т</w:t>
      </w:r>
      <w:r w:rsidR="00590A11" w:rsidRPr="00590A11">
        <w:rPr>
          <w:rFonts w:ascii="PT Astra Serif" w:hAnsi="PT Astra Serif" w:cs="Arial"/>
          <w:b/>
          <w:sz w:val="26"/>
          <w:szCs w:val="26"/>
        </w:rPr>
        <w:t>ерритории муниципального образования Малаховское Заокского района</w:t>
      </w:r>
      <w:r>
        <w:rPr>
          <w:rFonts w:ascii="PT Astra Serif" w:hAnsi="PT Astra Serif" w:cs="Arial"/>
          <w:b/>
          <w:sz w:val="26"/>
          <w:szCs w:val="26"/>
        </w:rPr>
        <w:t xml:space="preserve">» </w:t>
      </w:r>
      <w:r w:rsidR="00590A11" w:rsidRPr="00590A11">
        <w:rPr>
          <w:rFonts w:ascii="PT Astra Serif" w:hAnsi="PT Astra Serif" w:cs="Arial"/>
          <w:b/>
          <w:sz w:val="26"/>
          <w:szCs w:val="26"/>
        </w:rPr>
        <w:t>на 202</w:t>
      </w:r>
      <w:r>
        <w:rPr>
          <w:rFonts w:ascii="PT Astra Serif" w:hAnsi="PT Astra Serif" w:cs="Arial"/>
          <w:b/>
          <w:sz w:val="26"/>
          <w:szCs w:val="26"/>
        </w:rPr>
        <w:t>4</w:t>
      </w:r>
      <w:r w:rsidR="00590A11" w:rsidRPr="00590A11">
        <w:rPr>
          <w:rFonts w:ascii="PT Astra Serif" w:hAnsi="PT Astra Serif" w:cs="Arial"/>
          <w:b/>
          <w:sz w:val="26"/>
          <w:szCs w:val="26"/>
        </w:rPr>
        <w:t>-202</w:t>
      </w:r>
      <w:r>
        <w:rPr>
          <w:rFonts w:ascii="PT Astra Serif" w:hAnsi="PT Astra Serif" w:cs="Arial"/>
          <w:b/>
          <w:sz w:val="26"/>
          <w:szCs w:val="26"/>
        </w:rPr>
        <w:t>6 годы</w:t>
      </w:r>
      <w:r w:rsidR="002B55F6" w:rsidRPr="0082046A">
        <w:rPr>
          <w:rFonts w:ascii="PT Astra Serif" w:hAnsi="PT Astra Serif" w:cs="Times New Roman"/>
          <w:b/>
          <w:bCs/>
          <w:sz w:val="26"/>
          <w:szCs w:val="26"/>
        </w:rPr>
        <w:t xml:space="preserve">, утвержденной постановлением администрации муниципального </w:t>
      </w:r>
    </w:p>
    <w:p w:rsidR="00590A11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t xml:space="preserve">образования Малаховское </w:t>
      </w:r>
      <w:r w:rsidR="00590A11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</w:p>
    <w:p w:rsidR="002B55F6" w:rsidRPr="0082046A" w:rsidRDefault="002B55F6" w:rsidP="002B55F6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D46F53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DA51E1" w:rsidRPr="0082046A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D46F53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50290E">
        <w:rPr>
          <w:rFonts w:ascii="PT Astra Serif" w:hAnsi="PT Astra Serif" w:cs="Times New Roman"/>
          <w:b/>
          <w:bCs/>
          <w:sz w:val="26"/>
          <w:szCs w:val="26"/>
        </w:rPr>
        <w:t>8</w:t>
      </w:r>
      <w:r w:rsidR="00D46F53">
        <w:rPr>
          <w:rFonts w:ascii="PT Astra Serif" w:hAnsi="PT Astra Serif" w:cs="Times New Roman"/>
          <w:b/>
          <w:bCs/>
          <w:sz w:val="26"/>
          <w:szCs w:val="26"/>
        </w:rPr>
        <w:t>67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C62DFA">
        <w:rPr>
          <w:rFonts w:ascii="PT Astra Serif" w:hAnsi="PT Astra Serif" w:cs="Times New Roman"/>
          <w:bCs/>
          <w:iCs/>
          <w:sz w:val="26"/>
          <w:szCs w:val="26"/>
        </w:rPr>
        <w:t>4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2B55F6" w:rsidRPr="0082046A" w:rsidRDefault="002B55F6" w:rsidP="002B55F6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  <w:r w:rsidRPr="0082046A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2B55F6" w:rsidRPr="0082046A" w:rsidRDefault="002B55F6" w:rsidP="002B55F6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82046A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2B55F6" w:rsidRPr="0082046A" w:rsidRDefault="002B55F6" w:rsidP="002B55F6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подпрограммы ориентирована на: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2046A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2046A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2046A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2B55F6" w:rsidRPr="0082046A" w:rsidRDefault="002B55F6" w:rsidP="002B55F6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2B55F6" w:rsidRPr="0082046A" w:rsidRDefault="002B55F6" w:rsidP="002B55F6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- созданы условия для успешной социокультурной адаптации молодежи из числа мигрантов;</w:t>
      </w:r>
    </w:p>
    <w:p w:rsidR="002B55F6" w:rsidRPr="0082046A" w:rsidRDefault="002B55F6" w:rsidP="002B55F6">
      <w:pPr>
        <w:suppressAutoHyphens/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- повышен уровень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</w:r>
    </w:p>
    <w:p w:rsidR="002B55F6" w:rsidRPr="0082046A" w:rsidRDefault="002B55F6" w:rsidP="002B55F6">
      <w:pPr>
        <w:suppressAutoHyphens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- популяризована литература и средства массовой информации, адресованные детям и молодежи и ставящих своей целью воспитание в духе толерантности и патриотизма.</w:t>
      </w:r>
    </w:p>
    <w:p w:rsidR="002B55F6" w:rsidRPr="0082046A" w:rsidRDefault="002B55F6" w:rsidP="002B55F6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2B55F6" w:rsidRPr="0082046A" w:rsidRDefault="002B55F6" w:rsidP="002B55F6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2B55F6" w:rsidRPr="0082046A" w:rsidRDefault="002B55F6" w:rsidP="002B55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2B55F6" w:rsidRPr="0082046A" w:rsidRDefault="002B55F6" w:rsidP="002B55F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bCs/>
          <w:sz w:val="26"/>
          <w:szCs w:val="26"/>
        </w:rPr>
        <w:lastRenderedPageBreak/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2B55F6" w:rsidRPr="0082046A" w:rsidRDefault="002B55F6" w:rsidP="002B55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На реализацию мероприятий муниципальной программы в 202</w:t>
      </w:r>
      <w:r w:rsidR="00C62DFA">
        <w:rPr>
          <w:rFonts w:ascii="PT Astra Serif" w:hAnsi="PT Astra Serif" w:cs="Times New Roman"/>
          <w:sz w:val="26"/>
          <w:szCs w:val="26"/>
        </w:rPr>
        <w:t>4</w:t>
      </w:r>
      <w:r w:rsidRPr="0082046A">
        <w:rPr>
          <w:rFonts w:ascii="PT Astra Serif" w:hAnsi="PT Astra Serif" w:cs="Times New Roman"/>
          <w:sz w:val="26"/>
          <w:szCs w:val="26"/>
        </w:rPr>
        <w:t xml:space="preserve"> году было предусмотрено </w:t>
      </w:r>
      <w:r w:rsidR="00DA51E1" w:rsidRPr="0082046A">
        <w:rPr>
          <w:rFonts w:ascii="PT Astra Serif" w:hAnsi="PT Astra Serif" w:cs="Times New Roman"/>
          <w:sz w:val="26"/>
          <w:szCs w:val="26"/>
        </w:rPr>
        <w:t>0</w:t>
      </w:r>
      <w:r w:rsidRPr="0082046A">
        <w:rPr>
          <w:rFonts w:ascii="PT Astra Serif" w:hAnsi="PT Astra Serif" w:cs="Times New Roman"/>
          <w:sz w:val="26"/>
          <w:szCs w:val="26"/>
        </w:rPr>
        <w:t xml:space="preserve"> тыс. рублей. Кассовые расходы составили </w:t>
      </w:r>
      <w:r w:rsidRPr="0082046A">
        <w:rPr>
          <w:rFonts w:ascii="PT Astra Serif" w:hAnsi="PT Astra Serif" w:cs="Times New Roman"/>
          <w:sz w:val="26"/>
          <w:szCs w:val="26"/>
        </w:rPr>
        <w:br/>
        <w:t>0 тыс. рублей, в том числе: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b/>
          <w:spacing w:val="-8"/>
          <w:sz w:val="26"/>
          <w:szCs w:val="26"/>
        </w:rPr>
        <w:t xml:space="preserve"> «</w: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Подготовка проектов, изготовление, приобретение буклетов, плакатов, памяток </w:t>
      </w:r>
      <w:bookmarkStart w:id="1" w:name="YANDEX_211"/>
      <w:bookmarkEnd w:id="1"/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begin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instrText xml:space="preserve"> HYPERLINK 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\l "YANDEX_210" </w:instrTex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end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 и </w:t>
      </w:r>
      <w:hyperlink r:id="rId5" w:anchor="YANDEX_212" w:history="1"/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 рекомендаций для распространения среди жителей </w:t>
      </w:r>
      <w:bookmarkStart w:id="2" w:name="YANDEX_212"/>
      <w:bookmarkEnd w:id="2"/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begin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instrText xml:space="preserve"> HYPERLINK 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\l "YANDEX_211" </w:instrTex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end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 сельского </w:t>
      </w:r>
      <w:hyperlink r:id="rId6" w:anchor="YANDEX_213" w:history="1"/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bookmarkStart w:id="3" w:name="YANDEX_213"/>
      <w:bookmarkEnd w:id="3"/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begin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instrText xml:space="preserve"> HYPERLINK 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\l "YANDEX_212" </w:instrTex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fldChar w:fldCharType="end"/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 поселения </w:t>
      </w:r>
      <w:hyperlink r:id="rId7" w:anchor="YANDEX_214" w:history="1"/>
      <w:r w:rsidRPr="0082046A">
        <w:rPr>
          <w:rFonts w:ascii="PT Astra Serif" w:hAnsi="PT Astra Serif" w:cs="Times New Roman"/>
          <w:color w:val="000000"/>
          <w:sz w:val="26"/>
          <w:szCs w:val="26"/>
        </w:rPr>
        <w:t>, работников учреждений, предприятий, организаций, по антитеррористической тематике</w:t>
      </w:r>
      <w:r w:rsidRPr="0082046A">
        <w:rPr>
          <w:rFonts w:ascii="PT Astra Serif" w:hAnsi="PT Astra Serif" w:cs="Times New Roman"/>
          <w:b/>
          <w:spacing w:val="-8"/>
          <w:sz w:val="26"/>
          <w:szCs w:val="26"/>
        </w:rPr>
        <w:t>»</w:t>
      </w:r>
      <w:r w:rsidRPr="0082046A">
        <w:rPr>
          <w:rFonts w:ascii="PT Astra Serif" w:hAnsi="PT Astra Serif" w:cs="Times New Roman"/>
          <w:spacing w:val="-8"/>
          <w:sz w:val="26"/>
          <w:szCs w:val="26"/>
        </w:rPr>
        <w:t xml:space="preserve"> </w:t>
      </w:r>
      <w:r w:rsidRPr="0082046A">
        <w:rPr>
          <w:rFonts w:ascii="PT Astra Serif" w:hAnsi="PT Astra Serif" w:cs="Times New Roman"/>
          <w:b/>
          <w:sz w:val="26"/>
          <w:szCs w:val="26"/>
        </w:rPr>
        <w:t>- без привлечения средств.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>«</w: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82046A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82046A">
        <w:rPr>
          <w:rFonts w:ascii="PT Astra Serif" w:hAnsi="PT Astra Serif" w:cs="Times New Roman"/>
          <w:b/>
          <w:sz w:val="26"/>
          <w:szCs w:val="26"/>
        </w:rPr>
        <w:t>- без привлечения средств.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>«</w:t>
      </w:r>
      <w:r w:rsidRPr="0082046A">
        <w:rPr>
          <w:rFonts w:ascii="PT Astra Serif" w:hAnsi="PT Astra Serif" w:cs="Times New Roman"/>
          <w:sz w:val="26"/>
          <w:szCs w:val="26"/>
        </w:rPr>
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</w:r>
      <w:r w:rsidRPr="0082046A">
        <w:rPr>
          <w:rFonts w:ascii="PT Astra Serif" w:hAnsi="PT Astra Serif" w:cs="Times New Roman"/>
          <w:b/>
          <w:bCs/>
          <w:sz w:val="26"/>
          <w:szCs w:val="26"/>
        </w:rPr>
        <w:t>»</w:t>
      </w:r>
      <w:r w:rsidRPr="0082046A">
        <w:rPr>
          <w:rFonts w:ascii="PT Astra Serif" w:hAnsi="PT Astra Serif" w:cs="Times New Roman"/>
          <w:bCs/>
          <w:sz w:val="26"/>
          <w:szCs w:val="26"/>
        </w:rPr>
        <w:t xml:space="preserve"> -</w:t>
      </w:r>
      <w:r w:rsidRPr="0082046A">
        <w:rPr>
          <w:rFonts w:ascii="PT Astra Serif" w:hAnsi="PT Astra Serif" w:cs="Times New Roman"/>
          <w:b/>
          <w:sz w:val="26"/>
          <w:szCs w:val="26"/>
        </w:rPr>
        <w:t xml:space="preserve"> без привлечения средств.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 xml:space="preserve">«Комплексные проверки потенциально опасных объектов, пустующих домов на территории поселения на предмет профилактики и предупреждения террористических актов и техногенных аварий на них» </w:t>
      </w:r>
      <w:r w:rsidRPr="0082046A">
        <w:rPr>
          <w:rFonts w:ascii="PT Astra Serif" w:hAnsi="PT Astra Serif" w:cs="Times New Roman"/>
          <w:b/>
          <w:sz w:val="26"/>
          <w:szCs w:val="26"/>
        </w:rPr>
        <w:t>- без финансирования.</w:t>
      </w:r>
      <w:r w:rsidRPr="0082046A">
        <w:rPr>
          <w:rFonts w:ascii="PT Astra Serif" w:hAnsi="PT Astra Serif" w:cs="Times New Roman"/>
          <w:sz w:val="26"/>
          <w:szCs w:val="26"/>
        </w:rPr>
        <w:t xml:space="preserve"> 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 xml:space="preserve">«Проведение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экстремизм» - </w:t>
      </w:r>
      <w:r w:rsidRPr="0082046A">
        <w:rPr>
          <w:rFonts w:ascii="PT Astra Serif" w:hAnsi="PT Astra Serif" w:cs="Times New Roman"/>
          <w:b/>
          <w:sz w:val="26"/>
          <w:szCs w:val="26"/>
        </w:rPr>
        <w:t>без финансирования.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 xml:space="preserve">«Осуществление контроля за использованием подвальных и чердачных помещений, других площадей жилых домов, нежилых помещений и бесхозяйных строений, за доступом посторонних лиц на территорию объектов жизнеобеспечения и в здания образовательных и дошкольных учреждений поселения» - </w:t>
      </w:r>
      <w:r w:rsidRPr="0082046A">
        <w:rPr>
          <w:rFonts w:ascii="PT Astra Serif" w:hAnsi="PT Astra Serif" w:cs="Times New Roman"/>
          <w:b/>
          <w:sz w:val="26"/>
          <w:szCs w:val="26"/>
        </w:rPr>
        <w:t>без финансирования.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«</w:t>
      </w:r>
      <w:r w:rsidRPr="0082046A">
        <w:rPr>
          <w:rFonts w:ascii="PT Astra Serif" w:hAnsi="PT Astra Serif" w:cs="Times New Roman"/>
          <w:color w:val="000000"/>
          <w:sz w:val="26"/>
          <w:szCs w:val="26"/>
        </w:rPr>
        <w:t xml:space="preserve">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 уведомление о них полиции» </w:t>
      </w:r>
      <w:r w:rsidRPr="0082046A">
        <w:rPr>
          <w:rFonts w:ascii="PT Astra Serif" w:hAnsi="PT Astra Serif" w:cs="Times New Roman"/>
          <w:sz w:val="26"/>
          <w:szCs w:val="26"/>
        </w:rPr>
        <w:t xml:space="preserve">- </w:t>
      </w:r>
      <w:r w:rsidRPr="0082046A">
        <w:rPr>
          <w:rFonts w:ascii="PT Astra Serif" w:hAnsi="PT Astra Serif" w:cs="Times New Roman"/>
          <w:b/>
          <w:sz w:val="26"/>
          <w:szCs w:val="26"/>
        </w:rPr>
        <w:t>без финансирования.</w:t>
      </w:r>
    </w:p>
    <w:p w:rsidR="002B55F6" w:rsidRPr="0082046A" w:rsidRDefault="002B55F6" w:rsidP="002B55F6">
      <w:pPr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sz w:val="26"/>
          <w:szCs w:val="26"/>
        </w:rPr>
      </w:pPr>
      <w:r w:rsidRPr="0082046A">
        <w:rPr>
          <w:rFonts w:ascii="PT Astra Serif" w:hAnsi="PT Astra Serif" w:cs="Times New Roman"/>
          <w:b/>
          <w:sz w:val="26"/>
          <w:szCs w:val="26"/>
        </w:rPr>
        <w:t xml:space="preserve">Все мероприятия программы удалось выполнить без задействования бюджетных средств. </w:t>
      </w:r>
    </w:p>
    <w:p w:rsidR="002B55F6" w:rsidRPr="0082046A" w:rsidRDefault="002B55F6" w:rsidP="002B55F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046A">
        <w:rPr>
          <w:rFonts w:ascii="PT Astra Serif" w:hAnsi="PT Astra Serif" w:cs="Times New Roman"/>
          <w:sz w:val="26"/>
          <w:szCs w:val="26"/>
        </w:rPr>
        <w:t>Основные цели реализации муниципальной программы в 202</w:t>
      </w:r>
      <w:r w:rsidR="00C62DFA">
        <w:rPr>
          <w:rFonts w:ascii="PT Astra Serif" w:hAnsi="PT Astra Serif" w:cs="Times New Roman"/>
          <w:sz w:val="26"/>
          <w:szCs w:val="26"/>
        </w:rPr>
        <w:t>4</w:t>
      </w:r>
      <w:r w:rsidRPr="0082046A">
        <w:rPr>
          <w:rFonts w:ascii="PT Astra Serif" w:hAnsi="PT Astra Serif" w:cs="Times New Roman"/>
          <w:sz w:val="26"/>
          <w:szCs w:val="26"/>
        </w:rPr>
        <w:t xml:space="preserve"> году достигнуты, задачи выполнены. </w:t>
      </w:r>
    </w:p>
    <w:p w:rsidR="002B55F6" w:rsidRDefault="002B55F6" w:rsidP="002B55F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9F2E77" w:rsidRPr="0082046A" w:rsidRDefault="009F2E77" w:rsidP="002B55F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C62DFA" w:rsidRDefault="00C62DFA" w:rsidP="002B55F6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Первый з</w:t>
      </w:r>
      <w:r w:rsidR="00EE5CBD">
        <w:rPr>
          <w:rFonts w:ascii="PT Astra Serif" w:hAnsi="PT Astra Serif"/>
          <w:b/>
          <w:sz w:val="26"/>
          <w:szCs w:val="26"/>
        </w:rPr>
        <w:t>аместитель главы</w:t>
      </w:r>
      <w:r w:rsidR="009F2E77">
        <w:rPr>
          <w:rFonts w:ascii="PT Astra Serif" w:hAnsi="PT Astra Serif"/>
          <w:b/>
          <w:sz w:val="26"/>
          <w:szCs w:val="26"/>
        </w:rPr>
        <w:t xml:space="preserve"> </w:t>
      </w:r>
    </w:p>
    <w:p w:rsidR="00C62DFA" w:rsidRDefault="009F2E77" w:rsidP="00A618EE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администрации</w:t>
      </w:r>
      <w:r w:rsidR="00C62DFA">
        <w:rPr>
          <w:rFonts w:ascii="PT Astra Serif" w:hAnsi="PT Astra Serif"/>
          <w:b/>
          <w:sz w:val="26"/>
          <w:szCs w:val="26"/>
        </w:rPr>
        <w:t xml:space="preserve"> </w:t>
      </w:r>
      <w:r w:rsidR="002B55F6" w:rsidRPr="0082046A">
        <w:rPr>
          <w:rFonts w:ascii="PT Astra Serif" w:hAnsi="PT Astra Serif"/>
          <w:b/>
          <w:sz w:val="26"/>
          <w:szCs w:val="26"/>
        </w:rPr>
        <w:t xml:space="preserve">МО Малаховское </w:t>
      </w:r>
    </w:p>
    <w:p w:rsidR="002B55F6" w:rsidRPr="0082046A" w:rsidRDefault="002B55F6" w:rsidP="00A618EE">
      <w:pPr>
        <w:widowControl w:val="0"/>
        <w:spacing w:after="0" w:line="240" w:lineRule="auto"/>
        <w:rPr>
          <w:rFonts w:ascii="PT Astra Serif" w:hAnsi="PT Astra Serif"/>
          <w:sz w:val="26"/>
          <w:szCs w:val="26"/>
        </w:rPr>
      </w:pPr>
      <w:r w:rsidRPr="0082046A">
        <w:rPr>
          <w:rFonts w:ascii="PT Astra Serif" w:hAnsi="PT Astra Serif"/>
          <w:b/>
          <w:sz w:val="26"/>
          <w:szCs w:val="26"/>
        </w:rPr>
        <w:t xml:space="preserve">Заокского района  </w:t>
      </w:r>
      <w:r w:rsidR="009F2E77">
        <w:rPr>
          <w:rFonts w:ascii="PT Astra Serif" w:hAnsi="PT Astra Serif"/>
          <w:b/>
          <w:sz w:val="26"/>
          <w:szCs w:val="26"/>
        </w:rPr>
        <w:t xml:space="preserve">                   </w:t>
      </w:r>
      <w:r w:rsidRPr="0082046A">
        <w:rPr>
          <w:rFonts w:ascii="PT Astra Serif" w:hAnsi="PT Astra Serif"/>
          <w:b/>
          <w:sz w:val="26"/>
          <w:szCs w:val="26"/>
        </w:rPr>
        <w:tab/>
      </w:r>
      <w:r w:rsidRPr="0082046A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C95F73">
        <w:rPr>
          <w:rFonts w:ascii="PT Astra Serif" w:hAnsi="PT Astra Serif"/>
          <w:b/>
          <w:sz w:val="26"/>
          <w:szCs w:val="26"/>
        </w:rPr>
        <w:t xml:space="preserve">             </w:t>
      </w:r>
      <w:r w:rsidR="00C62DFA">
        <w:rPr>
          <w:rFonts w:ascii="PT Astra Serif" w:hAnsi="PT Astra Serif"/>
          <w:b/>
          <w:sz w:val="26"/>
          <w:szCs w:val="26"/>
        </w:rPr>
        <w:t xml:space="preserve">                                     </w:t>
      </w:r>
      <w:r w:rsidR="00EE5CBD">
        <w:rPr>
          <w:rFonts w:ascii="PT Astra Serif" w:hAnsi="PT Astra Serif"/>
          <w:b/>
          <w:sz w:val="26"/>
          <w:szCs w:val="26"/>
        </w:rPr>
        <w:t>Н.В. Ишаева</w:t>
      </w:r>
      <w:r w:rsidR="00A618EE">
        <w:rPr>
          <w:rFonts w:ascii="PT Astra Serif" w:hAnsi="PT Astra Serif"/>
          <w:b/>
          <w:sz w:val="26"/>
          <w:szCs w:val="26"/>
        </w:rPr>
        <w:t xml:space="preserve"> </w:t>
      </w:r>
    </w:p>
    <w:sectPr w:rsidR="002B55F6" w:rsidRPr="0082046A" w:rsidSect="00C95F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37C96"/>
    <w:rsid w:val="0005626E"/>
    <w:rsid w:val="00074E1E"/>
    <w:rsid w:val="000A1696"/>
    <w:rsid w:val="000E206B"/>
    <w:rsid w:val="000E3EFC"/>
    <w:rsid w:val="000F7EEE"/>
    <w:rsid w:val="001068F7"/>
    <w:rsid w:val="0013578B"/>
    <w:rsid w:val="001376AF"/>
    <w:rsid w:val="00154EE0"/>
    <w:rsid w:val="001C3CCC"/>
    <w:rsid w:val="00263A56"/>
    <w:rsid w:val="00287DCA"/>
    <w:rsid w:val="002932DF"/>
    <w:rsid w:val="002B55F6"/>
    <w:rsid w:val="002C5090"/>
    <w:rsid w:val="002C5C4E"/>
    <w:rsid w:val="002F44C6"/>
    <w:rsid w:val="00300A73"/>
    <w:rsid w:val="00326441"/>
    <w:rsid w:val="003404E4"/>
    <w:rsid w:val="00371E19"/>
    <w:rsid w:val="003C32DA"/>
    <w:rsid w:val="003C3B9E"/>
    <w:rsid w:val="003D2BBD"/>
    <w:rsid w:val="003D312F"/>
    <w:rsid w:val="00414124"/>
    <w:rsid w:val="004230AE"/>
    <w:rsid w:val="00443875"/>
    <w:rsid w:val="00454A5E"/>
    <w:rsid w:val="00473E9D"/>
    <w:rsid w:val="004979B9"/>
    <w:rsid w:val="004E210F"/>
    <w:rsid w:val="0050290E"/>
    <w:rsid w:val="00513FF8"/>
    <w:rsid w:val="00520E0E"/>
    <w:rsid w:val="00584160"/>
    <w:rsid w:val="00590237"/>
    <w:rsid w:val="00590A11"/>
    <w:rsid w:val="005A2217"/>
    <w:rsid w:val="005D2948"/>
    <w:rsid w:val="00613112"/>
    <w:rsid w:val="0064045A"/>
    <w:rsid w:val="00650B66"/>
    <w:rsid w:val="0065519F"/>
    <w:rsid w:val="006807F9"/>
    <w:rsid w:val="0068621D"/>
    <w:rsid w:val="006B42B4"/>
    <w:rsid w:val="00702754"/>
    <w:rsid w:val="00710A0D"/>
    <w:rsid w:val="007652F0"/>
    <w:rsid w:val="007A133D"/>
    <w:rsid w:val="00804791"/>
    <w:rsid w:val="00810CEB"/>
    <w:rsid w:val="0082046A"/>
    <w:rsid w:val="00825A40"/>
    <w:rsid w:val="0082628B"/>
    <w:rsid w:val="00836649"/>
    <w:rsid w:val="00837D50"/>
    <w:rsid w:val="008C0579"/>
    <w:rsid w:val="008E2E87"/>
    <w:rsid w:val="008F05D5"/>
    <w:rsid w:val="00915574"/>
    <w:rsid w:val="009329E6"/>
    <w:rsid w:val="00933737"/>
    <w:rsid w:val="009418B4"/>
    <w:rsid w:val="0095018F"/>
    <w:rsid w:val="009A2733"/>
    <w:rsid w:val="009A6723"/>
    <w:rsid w:val="009B42A5"/>
    <w:rsid w:val="009F2E77"/>
    <w:rsid w:val="00A055BE"/>
    <w:rsid w:val="00A33A20"/>
    <w:rsid w:val="00A36A56"/>
    <w:rsid w:val="00A5542B"/>
    <w:rsid w:val="00A618EE"/>
    <w:rsid w:val="00A61BE6"/>
    <w:rsid w:val="00A769CF"/>
    <w:rsid w:val="00A8545C"/>
    <w:rsid w:val="00A922E6"/>
    <w:rsid w:val="00A97C0E"/>
    <w:rsid w:val="00A97E81"/>
    <w:rsid w:val="00AB1136"/>
    <w:rsid w:val="00AC02EB"/>
    <w:rsid w:val="00AC5A9F"/>
    <w:rsid w:val="00AE04E0"/>
    <w:rsid w:val="00B31700"/>
    <w:rsid w:val="00B61670"/>
    <w:rsid w:val="00BB3BDC"/>
    <w:rsid w:val="00BB5353"/>
    <w:rsid w:val="00BB615E"/>
    <w:rsid w:val="00BC65DC"/>
    <w:rsid w:val="00C12553"/>
    <w:rsid w:val="00C34C56"/>
    <w:rsid w:val="00C50359"/>
    <w:rsid w:val="00C62DFA"/>
    <w:rsid w:val="00C95F73"/>
    <w:rsid w:val="00CF4B02"/>
    <w:rsid w:val="00D15E2B"/>
    <w:rsid w:val="00D46F53"/>
    <w:rsid w:val="00D6564F"/>
    <w:rsid w:val="00DA51E1"/>
    <w:rsid w:val="00E02496"/>
    <w:rsid w:val="00E10424"/>
    <w:rsid w:val="00E161DB"/>
    <w:rsid w:val="00E209A9"/>
    <w:rsid w:val="00E30B71"/>
    <w:rsid w:val="00E32BAF"/>
    <w:rsid w:val="00E32D6D"/>
    <w:rsid w:val="00E62444"/>
    <w:rsid w:val="00E668BA"/>
    <w:rsid w:val="00ED3CA2"/>
    <w:rsid w:val="00EE4CBD"/>
    <w:rsid w:val="00EE5CBD"/>
    <w:rsid w:val="00EF1C98"/>
    <w:rsid w:val="00EF3762"/>
    <w:rsid w:val="00EF4C94"/>
    <w:rsid w:val="00F10AAA"/>
    <w:rsid w:val="00F3678D"/>
    <w:rsid w:val="00F42924"/>
    <w:rsid w:val="00F4460E"/>
    <w:rsid w:val="00F51CB1"/>
    <w:rsid w:val="00F66A22"/>
    <w:rsid w:val="00FC7C70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F391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TargetMode="External"/><Relationship Id="rId5" Type="http://schemas.openxmlformats.org/officeDocument/2006/relationships/hyperlink" Target="http://hghltd.yandex.net/yandbtm?lang=ru&amp;fmode=envelope&amp;tld=ru&amp;text=%D0%BC%D0%B5%D1%80%D0%BE%D0%BF%D1%80%D0%B8%D1%8F%D1%82%D0%B8%D1%8F%20%D0%BF%D0%BE%20%D0%BF%D1%80%D0%BE%D1%84%D0%B8%D0%BB%D0%B0%D0%BA%D1%82%D0%B8%D0%BA%D0%B5%20%D1%82%D0%B5%D1%80%D1%80%D0%BE%D1%80%D0%B8%D0%B7%D0%BC%D0%B0%20%D0%B8%20%D1%8D%D0%BA%D1%81%D1%82%D1%80%D0%B5%D0%BC%D0%B8%D0%B7%D0%BC%D0%B0%20%D0%B2%20%D1%81%D0%B5%D0%BB%D1%8C%D1%81%D0%BA%D0%BE%D0%BC%20%D0%BF%D0%BE%D1%81%D0%B5%D0%BB%D0%B5%D0%BD%D0%B8%D0%B8&amp;url=http%3A%2F%2Fkashadm.donland.ru%2FData%2FSites%2F26%2Fmedia%2Ffomisvesh%2Fnpa%2Fproekti%2F%25D0%25BF%25D1%2580%25D0%25BE%25D0%25B5%25D0%25BA%25D1%2582%2520%25D0%25BF%25D0%25BE%25D1%2581%25D1%2582%25D0%25B0%25D0%25BD.%2520%25D1%2582%25D0%25B5%25D1%2580%25D1%2580%25D0%25BE%25D1%2580%25D0%25B8%25D0%25B7%25D0%25BC%2520%25D0%25B8%2520%25D1%258D%25D0%25BA%25D1%2581%25D1%2582%25D1%2580%25D0%25B5%25D0%25BC%25D0%25B8%25D0%25B7%25D0%25BC.doc&amp;lr=15&amp;l10n=ru&amp;mime=doc&amp;sign=47644f906500f87b06c3f646da79d522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73B4-8203-4E37-ADA2-D1C8E34A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2021-03-31T11:02:00Z</cp:lastPrinted>
  <dcterms:created xsi:type="dcterms:W3CDTF">2022-01-20T12:32:00Z</dcterms:created>
  <dcterms:modified xsi:type="dcterms:W3CDTF">2025-01-28T07:57:00Z</dcterms:modified>
</cp:coreProperties>
</file>