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600"/>
      </w:tblGrid>
      <w:tr w:rsidR="003A3113" w:rsidRPr="00B9794A" w14:paraId="1DA856E4" w14:textId="77777777" w:rsidTr="00184036">
        <w:tc>
          <w:tcPr>
            <w:tcW w:w="9570" w:type="dxa"/>
            <w:gridSpan w:val="2"/>
            <w:shd w:val="clear" w:color="auto" w:fill="auto"/>
          </w:tcPr>
          <w:p w14:paraId="49D2237D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9794A">
              <w:rPr>
                <w:rFonts w:ascii="PT Astra Serif" w:hAnsi="PT Astra Serif" w:cs="Arial"/>
                <w:b/>
                <w:sz w:val="26"/>
                <w:szCs w:val="26"/>
              </w:rPr>
              <w:t>Тульская область</w:t>
            </w:r>
          </w:p>
        </w:tc>
      </w:tr>
      <w:tr w:rsidR="003A3113" w:rsidRPr="00B9794A" w14:paraId="2E126799" w14:textId="77777777" w:rsidTr="00184036">
        <w:tc>
          <w:tcPr>
            <w:tcW w:w="9570" w:type="dxa"/>
            <w:gridSpan w:val="2"/>
            <w:shd w:val="clear" w:color="auto" w:fill="auto"/>
          </w:tcPr>
          <w:p w14:paraId="5E1A328E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9794A">
              <w:rPr>
                <w:rFonts w:ascii="PT Astra Serif" w:hAnsi="PT Astra Serif" w:cs="Arial"/>
                <w:b/>
                <w:sz w:val="26"/>
                <w:szCs w:val="26"/>
              </w:rPr>
              <w:t>Муниципальное образование Демидовское Заокского района</w:t>
            </w:r>
          </w:p>
        </w:tc>
      </w:tr>
      <w:tr w:rsidR="003A3113" w:rsidRPr="00B9794A" w14:paraId="31F9106E" w14:textId="77777777" w:rsidTr="00184036">
        <w:tc>
          <w:tcPr>
            <w:tcW w:w="9570" w:type="dxa"/>
            <w:gridSpan w:val="2"/>
            <w:shd w:val="clear" w:color="auto" w:fill="auto"/>
          </w:tcPr>
          <w:p w14:paraId="131D35A5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9794A">
              <w:rPr>
                <w:rFonts w:ascii="PT Astra Serif" w:hAnsi="PT Astra Serif" w:cs="Arial"/>
                <w:b/>
                <w:sz w:val="26"/>
                <w:szCs w:val="26"/>
              </w:rPr>
              <w:t>Администрация</w:t>
            </w:r>
          </w:p>
          <w:p w14:paraId="629FC558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14:paraId="2662A8F9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3A3113" w:rsidRPr="00B9794A" w14:paraId="5B002FF7" w14:textId="77777777" w:rsidTr="00184036">
        <w:tc>
          <w:tcPr>
            <w:tcW w:w="9570" w:type="dxa"/>
            <w:gridSpan w:val="2"/>
            <w:shd w:val="clear" w:color="auto" w:fill="auto"/>
          </w:tcPr>
          <w:p w14:paraId="3AF819BD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B9794A">
              <w:rPr>
                <w:rFonts w:ascii="PT Astra Serif" w:hAnsi="PT Astra Serif" w:cs="Arial"/>
                <w:b/>
                <w:sz w:val="26"/>
                <w:szCs w:val="26"/>
              </w:rPr>
              <w:t>Постановление</w:t>
            </w:r>
          </w:p>
        </w:tc>
      </w:tr>
      <w:tr w:rsidR="003A3113" w:rsidRPr="00B9794A" w14:paraId="0B86AFF6" w14:textId="77777777" w:rsidTr="00184036">
        <w:tc>
          <w:tcPr>
            <w:tcW w:w="9570" w:type="dxa"/>
            <w:gridSpan w:val="2"/>
            <w:shd w:val="clear" w:color="auto" w:fill="auto"/>
          </w:tcPr>
          <w:p w14:paraId="313CFB6F" w14:textId="77777777" w:rsidR="003A3113" w:rsidRPr="00B9794A" w:rsidRDefault="003A3113" w:rsidP="0017781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184036" w:rsidRPr="00B9794A" w14:paraId="24397066" w14:textId="77777777" w:rsidTr="00184036">
        <w:tc>
          <w:tcPr>
            <w:tcW w:w="4785" w:type="dxa"/>
            <w:shd w:val="clear" w:color="auto" w:fill="auto"/>
          </w:tcPr>
          <w:p w14:paraId="491933A7" w14:textId="4DC3ABC6" w:rsidR="00184036" w:rsidRPr="00B9794A" w:rsidRDefault="00060A93" w:rsidP="00B9794A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 xml:space="preserve">    </w:t>
            </w:r>
            <w:r w:rsidR="00184036" w:rsidRPr="00B9794A">
              <w:rPr>
                <w:rFonts w:ascii="PT Astra Serif" w:hAnsi="PT Astra Serif" w:cs="Arial"/>
                <w:b/>
                <w:sz w:val="26"/>
                <w:szCs w:val="26"/>
              </w:rPr>
              <w:t xml:space="preserve">от </w:t>
            </w:r>
            <w:r>
              <w:rPr>
                <w:rFonts w:ascii="PT Astra Serif" w:hAnsi="PT Astra Serif" w:cs="Arial"/>
                <w:b/>
                <w:sz w:val="26"/>
                <w:szCs w:val="26"/>
              </w:rPr>
              <w:t>09.02.2024</w:t>
            </w:r>
            <w:r w:rsidR="00184036" w:rsidRPr="00B9794A">
              <w:rPr>
                <w:rFonts w:ascii="PT Astra Serif" w:hAnsi="PT Astra Serif" w:cs="Arial"/>
                <w:b/>
                <w:sz w:val="26"/>
                <w:szCs w:val="26"/>
              </w:rPr>
              <w:t>_____________________</w:t>
            </w:r>
          </w:p>
        </w:tc>
        <w:tc>
          <w:tcPr>
            <w:tcW w:w="4785" w:type="dxa"/>
            <w:shd w:val="clear" w:color="auto" w:fill="auto"/>
          </w:tcPr>
          <w:p w14:paraId="66DF6BDA" w14:textId="5984A614" w:rsidR="00184036" w:rsidRPr="00B9794A" w:rsidRDefault="00060A93" w:rsidP="00184036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№ 73</w:t>
            </w:r>
            <w:r w:rsidR="00184036" w:rsidRPr="00B9794A">
              <w:rPr>
                <w:rFonts w:ascii="PT Astra Serif" w:hAnsi="PT Astra Serif" w:cs="Arial"/>
                <w:b/>
                <w:sz w:val="26"/>
                <w:szCs w:val="26"/>
              </w:rPr>
              <w:t>__</w:t>
            </w:r>
          </w:p>
        </w:tc>
      </w:tr>
    </w:tbl>
    <w:p w14:paraId="4A99C99A" w14:textId="77777777" w:rsidR="009A6203" w:rsidRPr="00B9794A" w:rsidRDefault="009A6203" w:rsidP="003A3113">
      <w:pPr>
        <w:jc w:val="center"/>
        <w:rPr>
          <w:rFonts w:ascii="PT Astra Serif" w:hAnsi="PT Astra Serif" w:cs="Arial"/>
          <w:b/>
          <w:sz w:val="26"/>
          <w:szCs w:val="26"/>
        </w:rPr>
      </w:pPr>
    </w:p>
    <w:p w14:paraId="08D7FCE7" w14:textId="77777777" w:rsidR="003A3113" w:rsidRPr="00B9794A" w:rsidRDefault="003A3113" w:rsidP="003A3113">
      <w:pPr>
        <w:jc w:val="center"/>
        <w:rPr>
          <w:rFonts w:ascii="PT Astra Serif" w:hAnsi="PT Astra Serif" w:cs="Arial"/>
          <w:b/>
          <w:sz w:val="26"/>
          <w:szCs w:val="26"/>
        </w:rPr>
      </w:pPr>
    </w:p>
    <w:p w14:paraId="52C1DD87" w14:textId="5B5FCDBF" w:rsidR="00ED6FA0" w:rsidRPr="00B9794A" w:rsidRDefault="00DF7B25" w:rsidP="00DF7B25">
      <w:pPr>
        <w:jc w:val="center"/>
        <w:rPr>
          <w:rFonts w:ascii="PT Astra Serif" w:hAnsi="PT Astra Serif"/>
          <w:b/>
          <w:sz w:val="32"/>
          <w:szCs w:val="32"/>
        </w:rPr>
      </w:pPr>
      <w:r w:rsidRPr="00B9794A">
        <w:rPr>
          <w:rFonts w:ascii="PT Astra Serif" w:hAnsi="PT Astra Serif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E55959">
        <w:rPr>
          <w:rFonts w:ascii="PT Astra Serif" w:hAnsi="PT Astra Serif"/>
          <w:b/>
          <w:sz w:val="32"/>
          <w:szCs w:val="32"/>
        </w:rPr>
        <w:t>«</w:t>
      </w:r>
      <w:r w:rsidRPr="00B9794A">
        <w:rPr>
          <w:rFonts w:ascii="PT Astra Serif" w:hAnsi="PT Astra Serif"/>
          <w:b/>
          <w:sz w:val="32"/>
          <w:szCs w:val="32"/>
        </w:rPr>
        <w:t>Выдача выписок из похозяйственн</w:t>
      </w:r>
      <w:r w:rsidR="007F6EA2">
        <w:rPr>
          <w:rFonts w:ascii="PT Astra Serif" w:hAnsi="PT Astra Serif"/>
          <w:b/>
          <w:sz w:val="32"/>
          <w:szCs w:val="32"/>
        </w:rPr>
        <w:t>ой</w:t>
      </w:r>
      <w:r w:rsidRPr="00B9794A">
        <w:rPr>
          <w:rFonts w:ascii="PT Astra Serif" w:hAnsi="PT Astra Serif"/>
          <w:b/>
          <w:sz w:val="32"/>
          <w:szCs w:val="32"/>
        </w:rPr>
        <w:t xml:space="preserve"> книг</w:t>
      </w:r>
      <w:r w:rsidR="007F6EA2">
        <w:rPr>
          <w:rFonts w:ascii="PT Astra Serif" w:hAnsi="PT Astra Serif"/>
          <w:b/>
          <w:sz w:val="32"/>
          <w:szCs w:val="32"/>
        </w:rPr>
        <w:t>и</w:t>
      </w:r>
      <w:r w:rsidR="00E55959">
        <w:rPr>
          <w:rFonts w:ascii="PT Astra Serif" w:hAnsi="PT Astra Serif"/>
          <w:b/>
          <w:sz w:val="32"/>
          <w:szCs w:val="32"/>
        </w:rPr>
        <w:t>»</w:t>
      </w:r>
    </w:p>
    <w:p w14:paraId="5EEC0040" w14:textId="1ED27031" w:rsidR="00DF7B25" w:rsidRPr="00B9794A" w:rsidRDefault="00DF7B25" w:rsidP="00DF7B25">
      <w:pPr>
        <w:jc w:val="center"/>
        <w:rPr>
          <w:rFonts w:ascii="PT Astra Serif" w:hAnsi="PT Astra Serif"/>
          <w:b/>
          <w:sz w:val="32"/>
          <w:szCs w:val="32"/>
        </w:rPr>
      </w:pPr>
    </w:p>
    <w:p w14:paraId="0A26D295" w14:textId="77777777" w:rsidR="00DF7B25" w:rsidRPr="00B9794A" w:rsidRDefault="00DF7B25" w:rsidP="00DF7B25">
      <w:pPr>
        <w:jc w:val="center"/>
        <w:rPr>
          <w:rFonts w:ascii="PT Astra Serif" w:hAnsi="PT Astra Serif"/>
          <w:b/>
          <w:sz w:val="32"/>
          <w:szCs w:val="32"/>
        </w:rPr>
      </w:pPr>
    </w:p>
    <w:p w14:paraId="3F165EE7" w14:textId="697D4CA3" w:rsidR="00ED6FA0" w:rsidRPr="00B9794A" w:rsidRDefault="00DF7B25" w:rsidP="00ED6FA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9794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5" w:history="1">
        <w:r w:rsidRPr="00B9794A">
          <w:rPr>
            <w:rFonts w:ascii="PT Astra Serif" w:hAnsi="PT Astra Serif"/>
            <w:sz w:val="28"/>
            <w:szCs w:val="28"/>
          </w:rPr>
          <w:t>законом</w:t>
        </w:r>
      </w:hyperlink>
      <w:r w:rsidRPr="00B9794A">
        <w:rPr>
          <w:rFonts w:ascii="PT Astra Serif" w:hAnsi="PT Astra Serif"/>
          <w:sz w:val="28"/>
          <w:szCs w:val="28"/>
        </w:rPr>
        <w:t xml:space="preserve"> от 06.10.2003 № 131-ФЗ           </w:t>
      </w:r>
      <w:r w:rsidR="00E55959">
        <w:rPr>
          <w:rFonts w:ascii="PT Astra Serif" w:hAnsi="PT Astra Serif"/>
          <w:sz w:val="28"/>
          <w:szCs w:val="28"/>
        </w:rPr>
        <w:t>«</w:t>
      </w:r>
      <w:r w:rsidRPr="00B9794A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5959">
        <w:rPr>
          <w:rFonts w:ascii="PT Astra Serif" w:hAnsi="PT Astra Serif"/>
          <w:sz w:val="28"/>
          <w:szCs w:val="28"/>
        </w:rPr>
        <w:t>»</w:t>
      </w:r>
      <w:r w:rsidRPr="00B9794A">
        <w:rPr>
          <w:rFonts w:ascii="PT Astra Serif" w:hAnsi="PT Astra Serif"/>
          <w:sz w:val="28"/>
          <w:szCs w:val="28"/>
        </w:rPr>
        <w:t xml:space="preserve">, Федеральным </w:t>
      </w:r>
      <w:hyperlink r:id="rId6" w:history="1">
        <w:r w:rsidRPr="00B9794A">
          <w:rPr>
            <w:rFonts w:ascii="PT Astra Serif" w:hAnsi="PT Astra Serif"/>
            <w:sz w:val="28"/>
            <w:szCs w:val="28"/>
          </w:rPr>
          <w:t>законом</w:t>
        </w:r>
      </w:hyperlink>
      <w:r w:rsidRPr="00B9794A">
        <w:rPr>
          <w:rFonts w:ascii="PT Astra Serif" w:hAnsi="PT Astra Serif"/>
          <w:sz w:val="28"/>
          <w:szCs w:val="28"/>
        </w:rPr>
        <w:t xml:space="preserve"> от 27.07.2010 № 210-ФЗ   </w:t>
      </w:r>
      <w:r w:rsidR="00E55959">
        <w:rPr>
          <w:rFonts w:ascii="PT Astra Serif" w:hAnsi="PT Astra Serif"/>
          <w:sz w:val="28"/>
          <w:szCs w:val="28"/>
        </w:rPr>
        <w:t>«</w:t>
      </w:r>
      <w:r w:rsidRPr="00B9794A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E55959">
        <w:rPr>
          <w:rFonts w:ascii="PT Astra Serif" w:hAnsi="PT Astra Serif"/>
          <w:sz w:val="28"/>
          <w:szCs w:val="28"/>
        </w:rPr>
        <w:t>»</w:t>
      </w:r>
      <w:r w:rsidRPr="00B9794A">
        <w:rPr>
          <w:rFonts w:ascii="PT Astra Serif" w:hAnsi="PT Astra Serif"/>
          <w:sz w:val="28"/>
          <w:szCs w:val="28"/>
        </w:rPr>
        <w:t xml:space="preserve">, статьей 8 Федерального закона от 07.07.2003 № 112-ФЗ </w:t>
      </w:r>
      <w:r w:rsidR="00E55959">
        <w:rPr>
          <w:rFonts w:ascii="PT Astra Serif" w:hAnsi="PT Astra Serif"/>
          <w:sz w:val="28"/>
          <w:szCs w:val="28"/>
        </w:rPr>
        <w:t>«</w:t>
      </w:r>
      <w:r w:rsidRPr="00B9794A">
        <w:rPr>
          <w:rFonts w:ascii="PT Astra Serif" w:hAnsi="PT Astra Serif"/>
          <w:sz w:val="28"/>
          <w:szCs w:val="28"/>
        </w:rPr>
        <w:t>О личном подсобном хозяйстве</w:t>
      </w:r>
      <w:r w:rsidR="00E55959">
        <w:rPr>
          <w:rFonts w:ascii="PT Astra Serif" w:hAnsi="PT Astra Serif"/>
          <w:sz w:val="28"/>
          <w:szCs w:val="27"/>
        </w:rPr>
        <w:t>»</w:t>
      </w:r>
      <w:r w:rsidR="00ED6FA0" w:rsidRPr="00B9794A">
        <w:rPr>
          <w:rFonts w:ascii="PT Astra Serif" w:hAnsi="PT Astra Serif"/>
          <w:sz w:val="28"/>
          <w:szCs w:val="27"/>
        </w:rPr>
        <w:t>, Приказом Министерств</w:t>
      </w:r>
      <w:r w:rsidR="00302249">
        <w:rPr>
          <w:rFonts w:ascii="PT Astra Serif" w:hAnsi="PT Astra Serif"/>
          <w:sz w:val="28"/>
          <w:szCs w:val="27"/>
        </w:rPr>
        <w:t>а</w:t>
      </w:r>
      <w:r w:rsidR="00ED6FA0" w:rsidRPr="00B9794A">
        <w:rPr>
          <w:rFonts w:ascii="PT Astra Serif" w:hAnsi="PT Astra Serif"/>
          <w:sz w:val="28"/>
          <w:szCs w:val="27"/>
        </w:rPr>
        <w:t xml:space="preserve"> сельского хозяйства Российской  Федерации от 27.09.2022 № 629 </w:t>
      </w:r>
      <w:r w:rsidR="00E55959">
        <w:rPr>
          <w:rFonts w:ascii="PT Astra Serif" w:hAnsi="PT Astra Serif"/>
          <w:sz w:val="28"/>
          <w:szCs w:val="27"/>
        </w:rPr>
        <w:t>«</w:t>
      </w:r>
      <w:r w:rsidR="00ED6FA0" w:rsidRPr="00B9794A">
        <w:rPr>
          <w:rFonts w:ascii="PT Astra Serif" w:hAnsi="PT Astra Serif"/>
          <w:sz w:val="28"/>
          <w:szCs w:val="27"/>
        </w:rPr>
        <w:t>Об утверждении формы и порядка ведения похозяйственных книг</w:t>
      </w:r>
      <w:r w:rsidR="00E55959">
        <w:rPr>
          <w:rFonts w:ascii="PT Astra Serif" w:hAnsi="PT Astra Serif"/>
          <w:sz w:val="28"/>
          <w:szCs w:val="27"/>
        </w:rPr>
        <w:t>»</w:t>
      </w:r>
      <w:r w:rsidR="00ED6FA0" w:rsidRPr="00B9794A">
        <w:rPr>
          <w:rFonts w:ascii="PT Astra Serif" w:hAnsi="PT Astra Serif"/>
          <w:sz w:val="28"/>
          <w:szCs w:val="27"/>
        </w:rPr>
        <w:t xml:space="preserve">, </w:t>
      </w:r>
      <w:r w:rsidR="007B710C" w:rsidRPr="0061755D">
        <w:rPr>
          <w:rFonts w:ascii="PT Astra Serif" w:hAnsi="PT Astra Serif" w:cs="Arial"/>
          <w:sz w:val="28"/>
          <w:szCs w:val="28"/>
        </w:rPr>
        <w:t>Устава  муниципального образования Демидовское Заокского района, администрация муниципального образования Демидовское Заокского района постановляет</w:t>
      </w:r>
      <w:r w:rsidR="00ED6FA0" w:rsidRPr="00B9794A">
        <w:rPr>
          <w:rFonts w:ascii="PT Astra Serif" w:hAnsi="PT Astra Serif" w:cs="Arial"/>
          <w:sz w:val="28"/>
          <w:szCs w:val="28"/>
        </w:rPr>
        <w:t>:</w:t>
      </w:r>
    </w:p>
    <w:p w14:paraId="5038BC14" w14:textId="54D25228" w:rsidR="00DF7B25" w:rsidRPr="00B9794A" w:rsidRDefault="00DF7B25" w:rsidP="00DF7B2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9794A">
        <w:rPr>
          <w:rFonts w:ascii="PT Astra Serif" w:hAnsi="PT Astra Serif"/>
          <w:sz w:val="28"/>
          <w:szCs w:val="28"/>
        </w:rPr>
        <w:t xml:space="preserve">1. Утвердить Административный </w:t>
      </w:r>
      <w:hyperlink r:id="rId7" w:history="1">
        <w:r w:rsidRPr="00B9794A">
          <w:rPr>
            <w:rFonts w:ascii="PT Astra Serif" w:hAnsi="PT Astra Serif"/>
            <w:sz w:val="28"/>
            <w:szCs w:val="28"/>
          </w:rPr>
          <w:t>регламент</w:t>
        </w:r>
      </w:hyperlink>
      <w:r w:rsidRPr="00B9794A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="00E55959">
        <w:rPr>
          <w:rFonts w:ascii="PT Astra Serif" w:hAnsi="PT Astra Serif"/>
          <w:sz w:val="28"/>
          <w:szCs w:val="28"/>
        </w:rPr>
        <w:t>«</w:t>
      </w:r>
      <w:r w:rsidRPr="00B9794A">
        <w:rPr>
          <w:rFonts w:ascii="PT Astra Serif" w:hAnsi="PT Astra Serif"/>
          <w:sz w:val="28"/>
          <w:szCs w:val="28"/>
        </w:rPr>
        <w:t>Выдача выписок из похозяйственн</w:t>
      </w:r>
      <w:r w:rsidR="00A40989">
        <w:rPr>
          <w:rFonts w:ascii="PT Astra Serif" w:hAnsi="PT Astra Serif"/>
          <w:sz w:val="28"/>
          <w:szCs w:val="28"/>
        </w:rPr>
        <w:t>ой</w:t>
      </w:r>
      <w:r w:rsidRPr="00B9794A">
        <w:rPr>
          <w:rFonts w:ascii="PT Astra Serif" w:hAnsi="PT Astra Serif"/>
          <w:sz w:val="28"/>
          <w:szCs w:val="28"/>
        </w:rPr>
        <w:t xml:space="preserve"> книг</w:t>
      </w:r>
      <w:r w:rsidR="00A40989">
        <w:rPr>
          <w:rFonts w:ascii="PT Astra Serif" w:hAnsi="PT Astra Serif"/>
          <w:sz w:val="28"/>
          <w:szCs w:val="28"/>
        </w:rPr>
        <w:t>и</w:t>
      </w:r>
      <w:r w:rsidR="00E55959">
        <w:rPr>
          <w:rFonts w:ascii="PT Astra Serif" w:hAnsi="PT Astra Serif"/>
          <w:sz w:val="28"/>
          <w:szCs w:val="28"/>
        </w:rPr>
        <w:t>»</w:t>
      </w:r>
      <w:r w:rsidRPr="00B9794A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302249">
        <w:rPr>
          <w:rFonts w:ascii="PT Astra Serif" w:hAnsi="PT Astra Serif"/>
          <w:sz w:val="28"/>
          <w:szCs w:val="28"/>
        </w:rPr>
        <w:t>я</w:t>
      </w:r>
      <w:r w:rsidRPr="00B9794A"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14:paraId="3E71E930" w14:textId="717DB49A" w:rsidR="00DF7B25" w:rsidRPr="00B9794A" w:rsidRDefault="00DF7B25" w:rsidP="00DF7B2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9794A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со дня его официального </w:t>
      </w:r>
      <w:r w:rsidR="00415C40" w:rsidRPr="00B9794A">
        <w:rPr>
          <w:rFonts w:ascii="PT Astra Serif" w:hAnsi="PT Astra Serif"/>
          <w:sz w:val="28"/>
          <w:szCs w:val="28"/>
        </w:rPr>
        <w:t>обнародования</w:t>
      </w:r>
      <w:r w:rsidRPr="00B9794A">
        <w:rPr>
          <w:rFonts w:ascii="PT Astra Serif" w:hAnsi="PT Astra Serif"/>
          <w:sz w:val="28"/>
          <w:szCs w:val="28"/>
        </w:rPr>
        <w:t>.</w:t>
      </w:r>
    </w:p>
    <w:p w14:paraId="3F3DD1E9" w14:textId="330BA783" w:rsidR="00195E1F" w:rsidRPr="00B9794A" w:rsidRDefault="00DF7B25" w:rsidP="00DF7B25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9794A">
        <w:rPr>
          <w:rFonts w:ascii="PT Astra Serif" w:hAnsi="PT Astra Serif"/>
          <w:sz w:val="28"/>
          <w:szCs w:val="28"/>
        </w:rPr>
        <w:t>3</w:t>
      </w:r>
      <w:r w:rsidR="00ED6FA0" w:rsidRPr="00B9794A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14:paraId="547F631D" w14:textId="58CB45C4" w:rsidR="00B302EC" w:rsidRPr="00B9794A" w:rsidRDefault="00B302EC" w:rsidP="00B302EC">
      <w:pPr>
        <w:rPr>
          <w:rFonts w:ascii="PT Astra Serif" w:hAnsi="PT Astra Serif"/>
          <w:sz w:val="26"/>
          <w:szCs w:val="26"/>
        </w:rPr>
      </w:pPr>
    </w:p>
    <w:p w14:paraId="094057C2" w14:textId="77777777" w:rsidR="00135FCB" w:rsidRPr="00B9794A" w:rsidRDefault="00135FCB" w:rsidP="00B302EC">
      <w:pPr>
        <w:rPr>
          <w:rFonts w:ascii="PT Astra Serif" w:hAnsi="PT Astra Serif"/>
          <w:sz w:val="26"/>
          <w:szCs w:val="26"/>
        </w:rPr>
      </w:pPr>
    </w:p>
    <w:p w14:paraId="360A2747" w14:textId="77777777" w:rsidR="00B302EC" w:rsidRPr="00B9794A" w:rsidRDefault="00B302EC" w:rsidP="00B302EC">
      <w:pPr>
        <w:ind w:firstLine="708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4112"/>
      </w:tblGrid>
      <w:tr w:rsidR="00E747D2" w:rsidRPr="00B9794A" w14:paraId="321E5B1D" w14:textId="77777777" w:rsidTr="00484A0B">
        <w:tc>
          <w:tcPr>
            <w:tcW w:w="5353" w:type="dxa"/>
            <w:shd w:val="clear" w:color="auto" w:fill="auto"/>
          </w:tcPr>
          <w:p w14:paraId="7347544F" w14:textId="7DA7CBE7" w:rsidR="00F81919" w:rsidRPr="00B9794A" w:rsidRDefault="00135FCB" w:rsidP="00C645F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>Заместитель г</w:t>
            </w:r>
            <w:r w:rsidR="00E747D2" w:rsidRPr="00B9794A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>ы</w:t>
            </w:r>
            <w:r w:rsidR="00E747D2"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</w:t>
            </w:r>
          </w:p>
          <w:p w14:paraId="127A44CD" w14:textId="77777777" w:rsidR="00C645F4" w:rsidRPr="00B9794A" w:rsidRDefault="00E747D2" w:rsidP="00C645F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</w:t>
            </w:r>
            <w:r w:rsidR="00C645F4"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образования </w:t>
            </w:r>
          </w:p>
          <w:p w14:paraId="77AE27BD" w14:textId="77777777" w:rsidR="00E747D2" w:rsidRPr="00B9794A" w:rsidRDefault="00E747D2" w:rsidP="00C645F4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>Демидовское Заокского района</w:t>
            </w:r>
          </w:p>
        </w:tc>
        <w:tc>
          <w:tcPr>
            <w:tcW w:w="4217" w:type="dxa"/>
            <w:shd w:val="clear" w:color="auto" w:fill="auto"/>
          </w:tcPr>
          <w:p w14:paraId="6F37717F" w14:textId="77777777" w:rsidR="00177811" w:rsidRPr="00B9794A" w:rsidRDefault="00E747D2" w:rsidP="00177811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</w:t>
            </w:r>
          </w:p>
          <w:p w14:paraId="3D0A0E72" w14:textId="77777777" w:rsidR="00C645F4" w:rsidRPr="00B9794A" w:rsidRDefault="00E747D2" w:rsidP="00177811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  <w:p w14:paraId="45D90840" w14:textId="6543F021" w:rsidR="00E747D2" w:rsidRPr="00B9794A" w:rsidRDefault="00135FCB" w:rsidP="00177811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9794A">
              <w:rPr>
                <w:rFonts w:ascii="PT Astra Serif" w:hAnsi="PT Astra Serif" w:cs="Arial"/>
                <w:b/>
                <w:sz w:val="28"/>
                <w:szCs w:val="28"/>
              </w:rPr>
              <w:t>А.А. Гришина</w:t>
            </w:r>
            <w:r w:rsidR="00E747D2" w:rsidRPr="00B9794A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519A3589" w14:textId="77777777" w:rsidR="00E747D2" w:rsidRPr="00B9794A" w:rsidRDefault="00E747D2" w:rsidP="00E747D2">
      <w:pPr>
        <w:jc w:val="both"/>
        <w:rPr>
          <w:rFonts w:ascii="PT Astra Serif" w:hAnsi="PT Astra Serif" w:cs="Arial"/>
        </w:rPr>
      </w:pPr>
    </w:p>
    <w:p w14:paraId="30379C84" w14:textId="3FB58D88" w:rsidR="00195E1F" w:rsidRPr="00B9794A" w:rsidRDefault="00195E1F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17014D20" w14:textId="27F88883" w:rsidR="00195E1F" w:rsidRPr="00B9794A" w:rsidRDefault="00195E1F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0499D2CC" w14:textId="1C38A158" w:rsidR="00195E1F" w:rsidRPr="00B9794A" w:rsidRDefault="00195E1F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3BCAFBB4" w14:textId="0CF0FA6A" w:rsidR="00195E1F" w:rsidRPr="00B9794A" w:rsidRDefault="00195E1F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32BECD2E" w14:textId="77777777" w:rsidR="00D221F3" w:rsidRPr="00B9794A" w:rsidRDefault="00D221F3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5CD22005" w14:textId="77777777" w:rsidR="00D221F3" w:rsidRPr="00B9794A" w:rsidRDefault="00D221F3" w:rsidP="004562CD">
      <w:pPr>
        <w:jc w:val="both"/>
        <w:rPr>
          <w:rFonts w:ascii="PT Astra Serif" w:hAnsi="PT Astra Serif" w:cs="Arial"/>
          <w:bCs/>
          <w:sz w:val="20"/>
          <w:szCs w:val="20"/>
        </w:rPr>
      </w:pPr>
    </w:p>
    <w:p w14:paraId="04235682" w14:textId="3115554D" w:rsidR="004562CD" w:rsidRPr="00B9794A" w:rsidRDefault="004562CD" w:rsidP="004562CD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B9794A">
        <w:rPr>
          <w:rFonts w:ascii="PT Astra Serif" w:hAnsi="PT Astra Serif" w:cs="Arial"/>
          <w:bCs/>
          <w:sz w:val="20"/>
          <w:szCs w:val="20"/>
        </w:rPr>
        <w:t xml:space="preserve">Исп. </w:t>
      </w:r>
      <w:r w:rsidR="00ED6FA0" w:rsidRPr="00B9794A">
        <w:rPr>
          <w:rFonts w:ascii="PT Astra Serif" w:hAnsi="PT Astra Serif" w:cs="Arial"/>
          <w:bCs/>
          <w:sz w:val="20"/>
          <w:szCs w:val="20"/>
        </w:rPr>
        <w:t>Балабанова Е.А.</w:t>
      </w:r>
    </w:p>
    <w:p w14:paraId="5ABA61E9" w14:textId="418E2338" w:rsidR="004562CD" w:rsidRPr="00B9794A" w:rsidRDefault="004562CD" w:rsidP="00184036">
      <w:pPr>
        <w:jc w:val="both"/>
        <w:rPr>
          <w:rFonts w:ascii="PT Astra Serif" w:hAnsi="PT Astra Serif" w:cs="Arial"/>
          <w:b/>
          <w:sz w:val="28"/>
          <w:szCs w:val="28"/>
        </w:rPr>
      </w:pPr>
    </w:p>
    <w:p w14:paraId="04E9ED3F" w14:textId="1D3F2B75" w:rsidR="00B9794A" w:rsidRPr="00B9794A" w:rsidRDefault="00B9794A" w:rsidP="00184036">
      <w:pPr>
        <w:jc w:val="both"/>
        <w:rPr>
          <w:rFonts w:ascii="PT Astra Serif" w:hAnsi="PT Astra Serif" w:cs="Arial"/>
          <w:b/>
          <w:sz w:val="28"/>
          <w:szCs w:val="28"/>
        </w:rPr>
      </w:pPr>
    </w:p>
    <w:p w14:paraId="65573DA8" w14:textId="77777777" w:rsidR="003C3884" w:rsidRDefault="003C3884" w:rsidP="00302249">
      <w:pPr>
        <w:pStyle w:val="a4"/>
        <w:jc w:val="right"/>
        <w:rPr>
          <w:rFonts w:cs="Helvetica"/>
        </w:rPr>
      </w:pPr>
    </w:p>
    <w:p w14:paraId="0147E5D1" w14:textId="11DED03E" w:rsidR="00586BCF" w:rsidRPr="00302249" w:rsidRDefault="00586BCF" w:rsidP="00302249">
      <w:pPr>
        <w:pStyle w:val="a4"/>
        <w:jc w:val="right"/>
        <w:rPr>
          <w:rFonts w:ascii="PT Astra Serif" w:hAnsi="PT Astra Serif" w:cs="Helvetica"/>
        </w:rPr>
      </w:pPr>
      <w:r w:rsidRPr="00586BCF">
        <w:rPr>
          <w:rFonts w:cs="Helvetica"/>
        </w:rPr>
        <w:lastRenderedPageBreak/>
        <w:t> </w:t>
      </w:r>
      <w:r w:rsidRPr="00302249">
        <w:rPr>
          <w:rFonts w:ascii="PT Astra Serif" w:hAnsi="PT Astra Serif"/>
          <w:bdr w:val="none" w:sz="0" w:space="0" w:color="auto" w:frame="1"/>
        </w:rPr>
        <w:t>Приложение</w:t>
      </w:r>
      <w:r w:rsidRPr="00302249">
        <w:rPr>
          <w:rFonts w:ascii="PT Astra Serif" w:hAnsi="PT Astra Serif" w:cs="Helvetica"/>
        </w:rPr>
        <w:t xml:space="preserve"> </w:t>
      </w:r>
      <w:r w:rsidRPr="00302249">
        <w:rPr>
          <w:rFonts w:ascii="PT Astra Serif" w:hAnsi="PT Astra Serif"/>
          <w:bdr w:val="none" w:sz="0" w:space="0" w:color="auto" w:frame="1"/>
        </w:rPr>
        <w:t>к постановлению</w:t>
      </w:r>
    </w:p>
    <w:p w14:paraId="366740EF" w14:textId="77777777" w:rsidR="00586BCF" w:rsidRPr="00302249" w:rsidRDefault="00586BCF" w:rsidP="00302249">
      <w:pPr>
        <w:pStyle w:val="a4"/>
        <w:jc w:val="right"/>
        <w:rPr>
          <w:rFonts w:ascii="PT Astra Serif" w:hAnsi="PT Astra Serif"/>
          <w:bdr w:val="none" w:sz="0" w:space="0" w:color="auto" w:frame="1"/>
        </w:rPr>
      </w:pPr>
      <w:r w:rsidRPr="00302249">
        <w:rPr>
          <w:rFonts w:ascii="PT Astra Serif" w:hAnsi="PT Astra Serif"/>
          <w:bdr w:val="none" w:sz="0" w:space="0" w:color="auto" w:frame="1"/>
        </w:rPr>
        <w:t>администрации муниципального образования</w:t>
      </w:r>
    </w:p>
    <w:p w14:paraId="06E565C1" w14:textId="66221046" w:rsidR="00586BCF" w:rsidRPr="00302249" w:rsidRDefault="00586BCF" w:rsidP="00302249">
      <w:pPr>
        <w:pStyle w:val="a4"/>
        <w:jc w:val="right"/>
        <w:rPr>
          <w:rFonts w:ascii="PT Astra Serif" w:hAnsi="PT Astra Serif"/>
          <w:bdr w:val="none" w:sz="0" w:space="0" w:color="auto" w:frame="1"/>
        </w:rPr>
      </w:pPr>
      <w:r w:rsidRPr="00302249">
        <w:rPr>
          <w:rFonts w:ascii="PT Astra Serif" w:hAnsi="PT Astra Serif"/>
          <w:bdr w:val="none" w:sz="0" w:space="0" w:color="auto" w:frame="1"/>
        </w:rPr>
        <w:t xml:space="preserve"> Демидовское Заокского района</w:t>
      </w:r>
    </w:p>
    <w:p w14:paraId="5DFB57EC" w14:textId="6144AC58" w:rsidR="00586BCF" w:rsidRPr="00302249" w:rsidRDefault="00586BCF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color w:val="000000" w:themeColor="text1"/>
          <w:bdr w:val="none" w:sz="0" w:space="0" w:color="auto" w:frame="1"/>
        </w:rPr>
      </w:pPr>
      <w:r w:rsidRPr="00302249">
        <w:rPr>
          <w:rFonts w:ascii="PT Astra Serif" w:hAnsi="PT Astra Serif"/>
          <w:color w:val="000000" w:themeColor="text1"/>
          <w:bdr w:val="none" w:sz="0" w:space="0" w:color="auto" w:frame="1"/>
        </w:rPr>
        <w:t xml:space="preserve">от </w:t>
      </w:r>
      <w:r w:rsidR="00E55959">
        <w:rPr>
          <w:rFonts w:ascii="PT Astra Serif" w:hAnsi="PT Astra Serif"/>
          <w:color w:val="000000" w:themeColor="text1"/>
          <w:bdr w:val="none" w:sz="0" w:space="0" w:color="auto" w:frame="1"/>
        </w:rPr>
        <w:t>«</w:t>
      </w:r>
      <w:r w:rsidR="00D91F68">
        <w:rPr>
          <w:rFonts w:ascii="PT Astra Serif" w:hAnsi="PT Astra Serif"/>
          <w:color w:val="000000" w:themeColor="text1"/>
          <w:bdr w:val="none" w:sz="0" w:space="0" w:color="auto" w:frame="1"/>
        </w:rPr>
        <w:t>_</w:t>
      </w:r>
      <w:r w:rsidR="00060A93">
        <w:rPr>
          <w:rFonts w:ascii="PT Astra Serif" w:hAnsi="PT Astra Serif"/>
          <w:color w:val="000000" w:themeColor="text1"/>
          <w:u w:val="single"/>
          <w:bdr w:val="none" w:sz="0" w:space="0" w:color="auto" w:frame="1"/>
        </w:rPr>
        <w:t>09</w:t>
      </w:r>
      <w:r w:rsidR="00D91F68">
        <w:rPr>
          <w:rFonts w:ascii="PT Astra Serif" w:hAnsi="PT Astra Serif"/>
          <w:color w:val="000000" w:themeColor="text1"/>
          <w:bdr w:val="none" w:sz="0" w:space="0" w:color="auto" w:frame="1"/>
        </w:rPr>
        <w:t>_</w:t>
      </w:r>
      <w:r w:rsidR="00E55959">
        <w:rPr>
          <w:rFonts w:ascii="PT Astra Serif" w:hAnsi="PT Astra Serif"/>
          <w:color w:val="000000" w:themeColor="text1"/>
          <w:bdr w:val="none" w:sz="0" w:space="0" w:color="auto" w:frame="1"/>
        </w:rPr>
        <w:t>»</w:t>
      </w:r>
      <w:r w:rsidR="00D91F68">
        <w:rPr>
          <w:rFonts w:ascii="PT Astra Serif" w:hAnsi="PT Astra Serif"/>
          <w:color w:val="000000" w:themeColor="text1"/>
          <w:bdr w:val="none" w:sz="0" w:space="0" w:color="auto" w:frame="1"/>
        </w:rPr>
        <w:t xml:space="preserve"> февраля 2024</w:t>
      </w:r>
      <w:r w:rsidRPr="00302249">
        <w:rPr>
          <w:rFonts w:ascii="PT Astra Serif" w:hAnsi="PT Astra Serif"/>
          <w:color w:val="000000" w:themeColor="text1"/>
          <w:bdr w:val="none" w:sz="0" w:space="0" w:color="auto" w:frame="1"/>
        </w:rPr>
        <w:t xml:space="preserve"> года № __</w:t>
      </w:r>
      <w:r w:rsidR="00060A93">
        <w:rPr>
          <w:rFonts w:ascii="PT Astra Serif" w:hAnsi="PT Astra Serif"/>
          <w:color w:val="000000" w:themeColor="text1"/>
          <w:u w:val="single"/>
          <w:bdr w:val="none" w:sz="0" w:space="0" w:color="auto" w:frame="1"/>
        </w:rPr>
        <w:t>73</w:t>
      </w:r>
      <w:bookmarkStart w:id="0" w:name="_GoBack"/>
      <w:bookmarkEnd w:id="0"/>
      <w:r w:rsidRPr="00302249">
        <w:rPr>
          <w:rFonts w:ascii="PT Astra Serif" w:hAnsi="PT Astra Serif"/>
          <w:color w:val="000000" w:themeColor="text1"/>
          <w:bdr w:val="none" w:sz="0" w:space="0" w:color="auto" w:frame="1"/>
        </w:rPr>
        <w:t>___</w:t>
      </w:r>
    </w:p>
    <w:p w14:paraId="320FBC76" w14:textId="20BDC75F" w:rsidR="00586BCF" w:rsidRDefault="00586BCF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2B964C73" w14:textId="77777777" w:rsidR="00586BCF" w:rsidRPr="00586BCF" w:rsidRDefault="00586BCF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 w:cs="Helvetica"/>
          <w:color w:val="000000" w:themeColor="text1"/>
          <w:sz w:val="28"/>
          <w:szCs w:val="28"/>
        </w:rPr>
      </w:pPr>
    </w:p>
    <w:p w14:paraId="0E68CEFB" w14:textId="77777777" w:rsidR="00586BCF" w:rsidRPr="00302249" w:rsidRDefault="00586BCF" w:rsidP="0030224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 w:rsidRPr="00302249">
        <w:rPr>
          <w:rFonts w:ascii="PT Astra Serif" w:hAnsi="PT Astra Serif"/>
          <w:b/>
          <w:sz w:val="28"/>
          <w:szCs w:val="28"/>
          <w:bdr w:val="none" w:sz="0" w:space="0" w:color="auto" w:frame="1"/>
        </w:rPr>
        <w:t>Административный регламент</w:t>
      </w:r>
    </w:p>
    <w:p w14:paraId="65D92948" w14:textId="77777777" w:rsidR="00586BCF" w:rsidRPr="00302249" w:rsidRDefault="00586BCF" w:rsidP="0030224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 w:rsidRPr="00302249">
        <w:rPr>
          <w:rFonts w:ascii="PT Astra Serif" w:hAnsi="PT Astra Serif"/>
          <w:b/>
          <w:sz w:val="28"/>
          <w:szCs w:val="28"/>
          <w:bdr w:val="none" w:sz="0" w:space="0" w:color="auto" w:frame="1"/>
        </w:rPr>
        <w:t>по предоставлению муниципальной услуги</w:t>
      </w:r>
    </w:p>
    <w:p w14:paraId="57118E8A" w14:textId="6685AF0C" w:rsidR="00586BCF" w:rsidRPr="00302249" w:rsidRDefault="00E55959" w:rsidP="0030224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b/>
          <w:sz w:val="28"/>
          <w:szCs w:val="28"/>
          <w:bdr w:val="none" w:sz="0" w:space="0" w:color="auto" w:frame="1"/>
        </w:rPr>
        <w:t>Выдача выписки из похозяйственной книги</w:t>
      </w:r>
      <w:r>
        <w:rPr>
          <w:rFonts w:ascii="PT Astra Serif" w:hAnsi="PT Astra Serif"/>
          <w:b/>
          <w:sz w:val="28"/>
          <w:szCs w:val="28"/>
          <w:bdr w:val="none" w:sz="0" w:space="0" w:color="auto" w:frame="1"/>
        </w:rPr>
        <w:t>»</w:t>
      </w:r>
    </w:p>
    <w:p w14:paraId="579626BD" w14:textId="77777777" w:rsidR="00586BCF" w:rsidRPr="00302249" w:rsidRDefault="00586BCF" w:rsidP="0030224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 w:rsidRPr="00302249">
        <w:rPr>
          <w:rFonts w:ascii="PT Astra Serif" w:hAnsi="PT Astra Serif"/>
          <w:b/>
          <w:sz w:val="28"/>
          <w:szCs w:val="28"/>
          <w:bdr w:val="none" w:sz="0" w:space="0" w:color="auto" w:frame="1"/>
        </w:rPr>
        <w:t>(далее – административный регламент)</w:t>
      </w:r>
    </w:p>
    <w:p w14:paraId="646833F3" w14:textId="77777777" w:rsidR="00A40989" w:rsidRDefault="00A40989" w:rsidP="00A40989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</w:p>
    <w:p w14:paraId="3658FC00" w14:textId="16D42A51" w:rsidR="00586BCF" w:rsidRPr="00A40989" w:rsidRDefault="00A40989" w:rsidP="00A4098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 w:rsidRPr="00A40989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1. </w:t>
      </w:r>
      <w:r w:rsidR="00586BCF" w:rsidRPr="00A40989">
        <w:rPr>
          <w:rFonts w:ascii="PT Astra Serif" w:hAnsi="PT Astra Serif"/>
          <w:b/>
          <w:sz w:val="28"/>
          <w:szCs w:val="28"/>
          <w:bdr w:val="none" w:sz="0" w:space="0" w:color="auto" w:frame="1"/>
        </w:rPr>
        <w:t>Общие положения</w:t>
      </w:r>
    </w:p>
    <w:p w14:paraId="0EC84F9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1.1. Регламент устанавливает порядок и стандарт предоставления муниципальной услуги.</w:t>
      </w:r>
    </w:p>
    <w:p w14:paraId="6633A61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1.2. Заявителями, имеющими право на получение муниципальной услуги, являются физические лица:</w:t>
      </w:r>
      <w:r w:rsidRPr="00302249">
        <w:rPr>
          <w:rFonts w:ascii="PT Astra Serif" w:hAnsi="PT Astra Serif" w:cs="Helvetica"/>
          <w:sz w:val="28"/>
          <w:szCs w:val="28"/>
        </w:rPr>
        <w:t xml:space="preserve"> </w:t>
      </w:r>
    </w:p>
    <w:p w14:paraId="23146428" w14:textId="35FBEA6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 w:cs="Helvetica"/>
          <w:sz w:val="28"/>
          <w:szCs w:val="28"/>
        </w:rPr>
        <w:t xml:space="preserve">-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являющиеся членами личного подсобного хозяйства;</w:t>
      </w:r>
    </w:p>
    <w:p w14:paraId="60532493" w14:textId="0EEF22B2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- не являющиеся членами личного подсобного хозяйства граждане, обращающиеся за выпиской из похозяйственной книги в целях дальнейшего оформления прав на земельный участок в порядке наследования.</w:t>
      </w:r>
    </w:p>
    <w:p w14:paraId="70AF17A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Представлять интересы заявителя от имени физических лиц могут представители, действующие в силу полномочий, основанных на доверенности или договоре.</w:t>
      </w:r>
    </w:p>
    <w:p w14:paraId="082A81D7" w14:textId="3BBB96A9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1.3. Информация о мест</w:t>
      </w:r>
      <w:r w:rsidR="003C3884">
        <w:rPr>
          <w:rFonts w:ascii="PT Astra Serif" w:hAnsi="PT Astra Serif"/>
          <w:sz w:val="28"/>
          <w:szCs w:val="28"/>
          <w:bdr w:val="none" w:sz="0" w:space="0" w:color="auto" w:frame="1"/>
        </w:rPr>
        <w:t>е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нахождения органа местного самоуправления (далее –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C5764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дминистрация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14:paraId="61C3BC71" w14:textId="74172D46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D2122C1" w14:textId="0498595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на сайте </w:t>
      </w:r>
      <w:r w:rsidR="00C5764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администрации</w:t>
      </w:r>
      <w:r w:rsidR="005A5606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0C9DD8E8" w14:textId="77777777" w:rsidR="00A40989" w:rsidRDefault="00A40989" w:rsidP="00A40989">
      <w:pPr>
        <w:pStyle w:val="a4"/>
        <w:ind w:firstLine="709"/>
        <w:jc w:val="center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</w:p>
    <w:p w14:paraId="007F7BEC" w14:textId="77777777" w:rsidR="00586BCF" w:rsidRPr="00A40989" w:rsidRDefault="00586BCF" w:rsidP="00A40989">
      <w:pPr>
        <w:pStyle w:val="a4"/>
        <w:ind w:firstLine="709"/>
        <w:jc w:val="center"/>
        <w:rPr>
          <w:rFonts w:ascii="PT Astra Serif" w:hAnsi="PT Astra Serif" w:cs="Helvetica"/>
          <w:b/>
          <w:sz w:val="28"/>
          <w:szCs w:val="28"/>
        </w:rPr>
      </w:pPr>
      <w:r w:rsidRPr="00A40989">
        <w:rPr>
          <w:rFonts w:ascii="PT Astra Serif" w:hAnsi="PT Astra Serif"/>
          <w:b/>
          <w:sz w:val="28"/>
          <w:szCs w:val="28"/>
          <w:bdr w:val="none" w:sz="0" w:space="0" w:color="auto" w:frame="1"/>
        </w:rPr>
        <w:t>2. Стандарт предоставления государственной услуги</w:t>
      </w:r>
    </w:p>
    <w:p w14:paraId="66593962" w14:textId="4070418D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2.1. Полное наименование муниципальной услуги: 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Выдача выписки из похозяйственной книги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  <w:r w:rsidR="003C3884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Сокращенное наименование муниципальной услуги: 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Выдача выписки из похозяйственной книги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07FB414B" w14:textId="079CE394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2.2. Муниципальную услугу предоставляет</w:t>
      </w:r>
      <w:r w:rsidRPr="00302249">
        <w:rPr>
          <w:rFonts w:ascii="PT Astra Serif" w:hAnsi="PT Astra Serif" w:cs="Helvetica"/>
          <w:sz w:val="28"/>
          <w:szCs w:val="28"/>
        </w:rPr>
        <w:t>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администрация муниципального образования </w:t>
      </w:r>
      <w:r w:rsidR="005A5606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Демидовское Заокского района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(далее –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5A5606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дминистрация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).</w:t>
      </w:r>
    </w:p>
    <w:p w14:paraId="4D0481CF" w14:textId="613B14C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Структурным подразделением, ответственным за предоставление муниципальной услуги, является </w:t>
      </w:r>
      <w:r w:rsidR="003C3884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5A5606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тдел по работе с населением и благоустройству администрации муниципального образования Демидовское Заокского района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(далее – Отдел).</w:t>
      </w:r>
    </w:p>
    <w:p w14:paraId="57E17726" w14:textId="3BE3E81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Заявление на получение муниципальной услуги с комплектом документов принимается;</w:t>
      </w:r>
    </w:p>
    <w:p w14:paraId="314AE9F5" w14:textId="1C5622EF" w:rsidR="006374E7" w:rsidRPr="00302249" w:rsidRDefault="006374E7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1) при личной явке</w:t>
      </w:r>
      <w:r w:rsidR="007F6EA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в А</w:t>
      </w:r>
      <w:r w:rsidR="00011BF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дминистрацию;</w:t>
      </w:r>
    </w:p>
    <w:p w14:paraId="71CF7DC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>2) без личной явки:</w:t>
      </w:r>
    </w:p>
    <w:p w14:paraId="5647359C" w14:textId="77777777" w:rsidR="003C3884" w:rsidRDefault="003C3884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электронной форме через л</w:t>
      </w:r>
      <w:r w:rsidR="006374E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ичный кабинет заявителя на 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Портале государственных услуг Тульской области/Едином портале государственных услуг (далее - </w:t>
      </w:r>
      <w:r w:rsidR="006374E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О/ЕПГУ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>).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</w:p>
    <w:p w14:paraId="401A43FE" w14:textId="6DFEF0A6" w:rsidR="00586BCF" w:rsidRPr="00302249" w:rsidRDefault="003C3884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C3884">
        <w:rPr>
          <w:rFonts w:ascii="PT Astra Serif" w:hAnsi="PT Astra Serif"/>
          <w:i/>
          <w:sz w:val="28"/>
          <w:szCs w:val="28"/>
          <w:bdr w:val="none" w:sz="0" w:space="0" w:color="auto" w:frame="1"/>
        </w:rPr>
        <w:t>Примечание: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Данная возможность реализуется при установке соответствующего программно-технического обеспечения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далее </w:t>
      </w:r>
      <w:r w:rsidR="001E5B1B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 тексту </w:t>
      </w: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технической реализации)</w:t>
      </w:r>
      <w:r w:rsidR="00586BCF" w:rsidRPr="00302249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>.</w:t>
      </w:r>
    </w:p>
    <w:p w14:paraId="4AAF405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Заявитель имеет право записаться на прием для подачи заявления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  <w:t>о предоставлении услуги следующими способами:</w:t>
      </w:r>
    </w:p>
    <w:p w14:paraId="40450880" w14:textId="59B49E06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1</w:t>
      </w:r>
      <w:r w:rsidR="00A513D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) через сайт МФЦ </w:t>
      </w:r>
      <w:r w:rsidR="00A513D8" w:rsidRPr="00A513D8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(</w:t>
      </w:r>
      <w:r w:rsidR="00A513D8" w:rsidRPr="00A513D8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mfc71.ru</w:t>
      </w:r>
      <w:r w:rsidR="00A513D8" w:rsidRPr="00A513D8">
        <w:rPr>
          <w:rFonts w:ascii="PT Astra Serif" w:hAnsi="PT Astra Serif"/>
          <w:b/>
          <w:color w:val="000000"/>
          <w:sz w:val="28"/>
          <w:szCs w:val="28"/>
          <w:bdr w:val="none" w:sz="0" w:space="0" w:color="auto" w:frame="1"/>
        </w:rPr>
        <w:t>)</w:t>
      </w:r>
      <w:r w:rsidR="00A513D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- 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в МФЦ (при технической реализации);</w:t>
      </w:r>
    </w:p>
    <w:p w14:paraId="3363F2BD" w14:textId="6F5E5D5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2) по телефону – в </w:t>
      </w:r>
      <w:r w:rsidR="007F6EA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</w:t>
      </w:r>
      <w:r w:rsidR="006374E7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дминистрацию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;</w:t>
      </w:r>
    </w:p>
    <w:p w14:paraId="1C640724" w14:textId="658F102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Для записи заявитель выбирает любые св</w:t>
      </w:r>
      <w:r w:rsidR="006374E7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ободные для приема дату и время 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в пределах установленного в </w:t>
      </w:r>
      <w:r w:rsidR="007F6EA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</w:t>
      </w:r>
      <w:r w:rsidR="006374E7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дминистрации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или МФЦ графика приема заявителей</w:t>
      </w:r>
      <w:r w:rsidR="00011BF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(при технической реализации)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.</w:t>
      </w:r>
    </w:p>
    <w:p w14:paraId="4472B8AF" w14:textId="3431067B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6374E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дминистрации,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с использованием информационных технологий, предусмотренных </w:t>
      </w:r>
      <w:r w:rsidRPr="001E5B1B">
        <w:rPr>
          <w:rFonts w:ascii="PT Astra Serif" w:hAnsi="PT Astra Serif"/>
          <w:sz w:val="28"/>
          <w:szCs w:val="28"/>
          <w:bdr w:val="none" w:sz="0" w:space="0" w:color="auto" w:frame="1"/>
        </w:rPr>
        <w:t>частью 18 статьи 14.1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 Федерального закона от 27 июля 2006 года № 149-ФЗ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Об информации, информационных технологиях и о защите информации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возможности).</w:t>
      </w:r>
    </w:p>
    <w:p w14:paraId="0023EBC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14:paraId="7D19728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44BB68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7A7441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2.3. Результатом предоставления муниципальной услуги является:</w:t>
      </w:r>
    </w:p>
    <w:p w14:paraId="66EB4240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– выдача выписки из похозяйственной книги;</w:t>
      </w:r>
    </w:p>
    <w:p w14:paraId="6A5977A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– отказ в выдаче выписки из похозяйственной книги.</w:t>
      </w:r>
    </w:p>
    <w:p w14:paraId="05510D4E" w14:textId="61F7B6AA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Результат предоставления муниципальной услуги предоставляется заявителю в соответствии со способом, указанным </w:t>
      </w:r>
      <w:r w:rsidR="006374E7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заявителем при подаче заявления 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и документов:</w:t>
      </w:r>
    </w:p>
    <w:p w14:paraId="464355EB" w14:textId="77777777" w:rsidR="006374E7" w:rsidRPr="00302249" w:rsidRDefault="006374E7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</w:p>
    <w:p w14:paraId="11781A9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1) при личной явке:</w:t>
      </w:r>
    </w:p>
    <w:p w14:paraId="479FED1D" w14:textId="4BEE6C9A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</w:t>
      </w:r>
      <w:r w:rsidR="00A513D8">
        <w:rPr>
          <w:rFonts w:ascii="PT Astra Serif" w:hAnsi="PT Astra Serif"/>
          <w:sz w:val="28"/>
          <w:szCs w:val="28"/>
          <w:bdr w:val="none" w:sz="0" w:space="0" w:color="auto" w:frame="1"/>
        </w:rPr>
        <w:t>и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5D585377" w14:textId="1382B3AB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удаленных рабочих местах МФЦ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технической реализации)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2086E595" w14:textId="07825119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2.4. Срок предоставления муниципальной услуги составляет не более 6</w:t>
      </w:r>
      <w:r w:rsidR="00A513D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-ти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рабочих дней со дня регистрации заявления в </w:t>
      </w:r>
      <w:r w:rsidR="007F6EA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</w:t>
      </w:r>
      <w:r w:rsidR="00011BF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дминистрации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A513D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 прилагаемыми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необходимыми документами.</w:t>
      </w:r>
    </w:p>
    <w:p w14:paraId="72224770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2.5. Правовые основания для предоставления муниципальной услуги.</w:t>
      </w:r>
    </w:p>
    <w:p w14:paraId="281B8A60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39853ED" w14:textId="089CC96D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Гражданский кодекс Российской Федерации;</w:t>
      </w:r>
    </w:p>
    <w:p w14:paraId="45D876C6" w14:textId="64D462B8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Федеральный закон от 7 июля 2003 года № 112-ФЗ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 личном подсобном хозяйстве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1C51754E" w14:textId="0967F7F9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Федеральный закон от 13.07.2015 № 218-ФЗ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 государственной регистрации недвижимости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7C0DEFF9" w14:textId="30741CFA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Приказ Минсельхоза России от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27.09.2022 № 629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3DBC1DF7" w14:textId="34336049" w:rsidR="00586BCF" w:rsidRPr="00302249" w:rsidRDefault="00011BF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Приказ Росреестра от 25.08.2021 № П/0368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Об установлении формы выписки из похозяйственной книги о наличии у гражданина права на земельный участок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74D665F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6012C1BE" w14:textId="0C46803E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>1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) </w:t>
      </w:r>
      <w:r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заявление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о предоставлении услуги в соответствии с приложением;</w:t>
      </w:r>
    </w:p>
    <w:p w14:paraId="4A9F9088" w14:textId="68395BE2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</w:t>
      </w:r>
      <w:r w:rsidR="007D089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66788A92" w14:textId="649A331E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3)</w:t>
      </w:r>
      <w:r w:rsidR="007D089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 (необходимо указать тип доверенности: доверенность, удостоверенную нотариально,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 </w:t>
      </w:r>
      <w:r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пунктом 2 статьи 185.1</w:t>
      </w:r>
      <w:r w:rsidRPr="00302249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>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Гражданского кодекса Российской Федерации и являющуюся приравненной к нотариальной; доверенность в простой письменной форме);</w:t>
      </w:r>
    </w:p>
    <w:p w14:paraId="3968E2B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нотариусом.</w:t>
      </w:r>
    </w:p>
    <w:p w14:paraId="07CEAB5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1E8F5A02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Документы (сведения) в рамках межведомственного взаимодействия не запрашиваются.</w:t>
      </w:r>
    </w:p>
    <w:p w14:paraId="7C7CC3C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614CD8">
        <w:rPr>
          <w:rFonts w:ascii="PT Astra Serif" w:hAnsi="PT Astra Serif"/>
          <w:sz w:val="28"/>
          <w:szCs w:val="28"/>
          <w:bdr w:val="none" w:sz="0" w:space="0" w:color="auto" w:frame="1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14:paraId="5970C82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2.7.2. Органы, предоставляющие муниципальную услугу, не вправе требовать от заявителя:</w:t>
      </w:r>
    </w:p>
    <w:p w14:paraId="56BC1015" w14:textId="68403796" w:rsidR="00586BCF" w:rsidRPr="00302249" w:rsidRDefault="007D0891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представления документов и информации или осуществления действий</w:t>
      </w: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7C1D624" w14:textId="0EBDC39B" w:rsidR="00586BCF" w:rsidRPr="00302249" w:rsidRDefault="007D0891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представления документов и информации, которые в соответствии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E559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«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Об организации предоставления государственных и муниципальных услуг</w:t>
      </w:r>
      <w:r w:rsidR="00E5595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»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(далее – Федеральный закон № 210-ФЗ);</w:t>
      </w:r>
    </w:p>
    <w:p w14:paraId="3240D4C2" w14:textId="1D9B10AE" w:rsidR="00586BCF" w:rsidRPr="00302249" w:rsidRDefault="007D0891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</w:t>
      </w:r>
      <w:r w:rsidR="00586BCF" w:rsidRPr="00F000D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от 27.07.2010</w:t>
      </w:r>
      <w:r w:rsidR="00F000D2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 w:rsidR="00586BCF"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№ 210-ФЗ, а также документов и информации, предоставляемых в результате оказания таких услуг;</w:t>
      </w:r>
    </w:p>
    <w:p w14:paraId="7C2EDA5C" w14:textId="21904513" w:rsidR="00586BCF" w:rsidRPr="00302249" w:rsidRDefault="001315CE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предусмотренных </w:t>
      </w:r>
      <w:r w:rsidR="00586BCF"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пунктом 4 части 1 статьи 7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Федерального закона № 210-ФЗ;</w:t>
      </w:r>
    </w:p>
    <w:p w14:paraId="2C7BEAFE" w14:textId="1ABA8A42" w:rsidR="00586BCF" w:rsidRPr="00302249" w:rsidRDefault="00F000D2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8F2D795" w14:textId="2C6FCB5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2.7.3.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наступлении событий, являющихся основанием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br/>
        <w:t xml:space="preserve">для предоставления муниципальной услуги, 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отдел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предоставляющий муниципальную услугу, вправе:</w:t>
      </w:r>
    </w:p>
    <w:p w14:paraId="074549A5" w14:textId="0156BFC0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1) проводить мероприятия, направленные на подготовку результатов предоставления муниципальных услуг, в том числе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,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827029B" w14:textId="12884EB8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телю с использованием</w:t>
      </w:r>
      <w:r w:rsidR="00F000D2" w:rsidRPr="00F000D2">
        <w:rPr>
          <w:rFonts w:ascii="PT Astra Serif" w:eastAsia="Times New Roman" w:hAnsi="PT Astra Serif"/>
          <w:sz w:val="28"/>
          <w:szCs w:val="28"/>
          <w:bdr w:val="none" w:sz="0" w:space="0" w:color="auto" w:frame="1"/>
          <w:lang w:eastAsia="ru-RU"/>
        </w:rPr>
        <w:t xml:space="preserve"> </w:t>
      </w:r>
      <w:r w:rsidR="001315CE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/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 уведомлять заявителя о проведенных мероприятиях.</w:t>
      </w:r>
    </w:p>
    <w:p w14:paraId="5B9BA89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DA03A4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color w:val="444444"/>
          <w:sz w:val="28"/>
          <w:szCs w:val="28"/>
        </w:rPr>
      </w:pPr>
      <w:r w:rsidRPr="00302249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Основания для приостановления предоставления муниципальной услуги не предусмотрены.</w:t>
      </w:r>
    </w:p>
    <w:p w14:paraId="06E83B7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163EFCC2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заявление подано лицом, не уполномоченным на осуществление таких действий;</w:t>
      </w:r>
    </w:p>
    <w:p w14:paraId="097369D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заявление на получение услуги оформлено не в соответствии с административным регламентом.</w:t>
      </w:r>
    </w:p>
    <w:p w14:paraId="1C1F0399" w14:textId="541E62EF" w:rsidR="001315CE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2.10. Исчерпывающий перечень оснований для отказа в предоставлении муниципальной услуги:</w:t>
      </w:r>
    </w:p>
    <w:p w14:paraId="37AAFC9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представленные заявителем документы недействительны/указанные в заявлении сведения недостоверны;</w:t>
      </w:r>
    </w:p>
    <w:p w14:paraId="35A8660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185FC19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отсутствие права на предоставление муниципальной услуги.</w:t>
      </w:r>
    </w:p>
    <w:p w14:paraId="2C93630D" w14:textId="2DB00AA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2.11. Муниципальная услуга предоставляется 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дминистрацией бесплатно.</w:t>
      </w:r>
    </w:p>
    <w:p w14:paraId="2D4BBA59" w14:textId="7C1EFB21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</w:t>
      </w:r>
      <w:r w:rsidR="00066E62">
        <w:rPr>
          <w:rFonts w:ascii="PT Astra Serif" w:hAnsi="PT Astra Serif"/>
          <w:sz w:val="28"/>
          <w:szCs w:val="28"/>
          <w:bdr w:val="none" w:sz="0" w:space="0" w:color="auto" w:frame="1"/>
        </w:rPr>
        <w:t>-ти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минут.</w:t>
      </w:r>
    </w:p>
    <w:p w14:paraId="4D38ACE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2.13. Срок регистрации заявления о предоставлении муниципальной услуги составляет в Администрации:</w:t>
      </w:r>
    </w:p>
    <w:p w14:paraId="124D8863" w14:textId="31C2B696" w:rsidR="00586BCF" w:rsidRPr="00302249" w:rsidRDefault="001315CE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при личном обращении заявителя – в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течении </w:t>
      </w:r>
      <w:r w:rsidR="00066E62">
        <w:rPr>
          <w:rFonts w:ascii="PT Astra Serif" w:hAnsi="PT Astra Serif"/>
          <w:sz w:val="28"/>
          <w:szCs w:val="28"/>
          <w:bdr w:val="none" w:sz="0" w:space="0" w:color="auto" w:frame="1"/>
        </w:rPr>
        <w:t>3-х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с момента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поступления заявления в Администрацию;</w:t>
      </w:r>
    </w:p>
    <w:p w14:paraId="43760479" w14:textId="1578C577" w:rsidR="00586BCF" w:rsidRPr="00302249" w:rsidRDefault="001315CE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14:paraId="21966CE0" w14:textId="28C88E95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направлении запроса в форме электронного доку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мента посредством </w:t>
      </w:r>
      <w:r w:rsidR="001315CE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586BCF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/</w:t>
      </w:r>
      <w:r w:rsidR="001315CE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ЕПГУ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(при наличии технической возможности) – в день посту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пления запроса на </w:t>
      </w:r>
      <w:r w:rsidR="00F000D2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F000D2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>/</w:t>
      </w:r>
      <w:r w:rsidR="001315CE" w:rsidRPr="00F000D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ЕПГУ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или на следующий рабочий день (в случае направления документов в нерабочее время, в выходные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или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праздничные дни).</w:t>
      </w:r>
    </w:p>
    <w:p w14:paraId="22DB9BD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5DF5CE4F" w14:textId="62065171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2.14.1. Предоставление муниципальной услуги осуществляется в специально выделенных для этих целей помещениях Администрации и МФЦ</w:t>
      </w:r>
      <w:r w:rsidR="00080D1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соглашения)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39F892AD" w14:textId="47B8C3A6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2.14.2. Наличие на территории, прилегающей к зданию, не менее 10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-ти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процентов мест (но не менее одного места) для парковки автотранспортных средств</w:t>
      </w:r>
      <w:r w:rsidR="00080D1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101FD8DB" w14:textId="07ACF44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2.14.3. Помещения размещаются преимущественно на ниж</w:t>
      </w:r>
      <w:r w:rsidR="00080D1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них, предпочтительнее на первых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этажах здания</w:t>
      </w:r>
      <w:r w:rsidR="00080D1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132C6D26" w14:textId="3A77FCC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14:paraId="2A63F524" w14:textId="60F852DC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2.14.5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В помещении организуется бесплатный туалет для посетителей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26DF7214" w14:textId="7525AD1E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2.14.6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требованиям нормативных документов, действующих на территории Российской Федерации.</w:t>
      </w:r>
    </w:p>
    <w:p w14:paraId="652842CE" w14:textId="0B5CCC03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2.14.7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14:paraId="5497B4FF" w14:textId="5A4B6EC8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2.14.8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5B078482" w14:textId="2C7057AB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2.14.9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A736251" w14:textId="77777777" w:rsidR="00586BCF" w:rsidRPr="004C6635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2.15. Показатели доступности и качества муниципальной услуги.</w:t>
      </w:r>
    </w:p>
    <w:p w14:paraId="478F9744" w14:textId="25E0E4F9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2.15.1. Показатели доступности муниципальной услуги (общ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>е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применимые в отношении всех заявителей):</w:t>
      </w:r>
    </w:p>
    <w:p w14:paraId="6AAADD5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1) транспортная доступность к месту предоставления муниципальной услуги;</w:t>
      </w:r>
    </w:p>
    <w:p w14:paraId="37FB854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47344FE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14:paraId="3CEB293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14:paraId="77F790E0" w14:textId="7DDA17FB" w:rsidR="00586BCF" w:rsidRPr="00302249" w:rsidRDefault="00080D1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2.15.2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Показатели качества муниципальной услуги:</w:t>
      </w:r>
    </w:p>
    <w:p w14:paraId="6F7DE1B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1) соблюдение срока предоставления муниципальной услуги;</w:t>
      </w:r>
    </w:p>
    <w:p w14:paraId="4B497C4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 соблюдение времени ожидания в очереди при подаче заявления и получении результата;</w:t>
      </w:r>
    </w:p>
    <w:p w14:paraId="5D30A1CD" w14:textId="054285A0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3) осуществление не более одного обращения заявителя к должностным лицам Ад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министрации или работникам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080D11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соглашения)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при подаче документов на получение муниципальной услуги и не более одного обращения при получении резу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льтата в Администрацию или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соглашения)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2DBC2DA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7E8350A4" w14:textId="1B37C61F" w:rsidR="00F000D2" w:rsidRDefault="00080D11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2.15.3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После получения результата услуги, предоставление которой осуществлялось в электр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онной форме через </w:t>
      </w:r>
      <w:r w:rsidR="004C6635"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ПГУ ТО /</w:t>
      </w:r>
      <w:r w:rsidR="001315CE"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ЕПГУ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либо посредством МФЦ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соглашения)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заявителю обеспечивается возможность оценки качества оказания услуги.</w:t>
      </w:r>
    </w:p>
    <w:p w14:paraId="07E02869" w14:textId="4357D98E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2.16. Получения </w:t>
      </w:r>
      <w:r w:rsidR="00F000D2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согласований 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муниципальных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услуг, которые являются необходимыми и о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бязательными для предоставления,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не требуется.</w:t>
      </w:r>
    </w:p>
    <w:p w14:paraId="2F7AB77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11DCBB2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2.17.1. Предоставление услуги по экстерриториальному принципу не предусмотрено.</w:t>
      </w:r>
    </w:p>
    <w:p w14:paraId="5C05859D" w14:textId="157C64E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2.17.2. Предоставление муниципальной услуги в электронной форме осуществляется при технической реа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лизации услуги посредством </w:t>
      </w:r>
      <w:r w:rsidR="004C6635"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ПГУ ТО /</w:t>
      </w:r>
      <w:r w:rsidR="001315CE" w:rsidRPr="004C6635">
        <w:rPr>
          <w:rFonts w:ascii="PT Astra Serif" w:hAnsi="PT Astra Serif"/>
          <w:sz w:val="28"/>
          <w:szCs w:val="28"/>
          <w:bdr w:val="none" w:sz="0" w:space="0" w:color="auto" w:frame="1"/>
        </w:rPr>
        <w:t>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5AE3B0D3" w14:textId="15B533EE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6C0371D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5B33CB4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3.1.1. Предоставление муниципальной услуги включает в себя следующие административные процедуры:</w:t>
      </w:r>
    </w:p>
    <w:p w14:paraId="6D0A5235" w14:textId="025FD944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1) прием и регистраци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>ю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заявления и документов о предоставлении муниципальной услуги – 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 рабочих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дня;</w:t>
      </w:r>
    </w:p>
    <w:p w14:paraId="4000BF47" w14:textId="321EB4A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2) рассмотрение заявления и документов о предоставлении муниципальной услуги – не более 3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>-х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 дней;</w:t>
      </w:r>
    </w:p>
    <w:p w14:paraId="77B6E2BA" w14:textId="5F06732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3) принятие решения о предоставлении муниципальной услуги или об отказе в предоставлении муниципальной услуги – не более 1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>-го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рабочего дня;</w:t>
      </w:r>
    </w:p>
    <w:p w14:paraId="3E24F4E7" w14:textId="157C2D8F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4) выдача результата – не более 1</w:t>
      </w:r>
      <w:r w:rsidR="004C6635">
        <w:rPr>
          <w:rFonts w:ascii="PT Astra Serif" w:hAnsi="PT Astra Serif"/>
          <w:sz w:val="28"/>
          <w:szCs w:val="28"/>
          <w:bdr w:val="none" w:sz="0" w:space="0" w:color="auto" w:frame="1"/>
        </w:rPr>
        <w:t>-го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рабочего дня.</w:t>
      </w:r>
    </w:p>
    <w:p w14:paraId="2AD41B2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bookmarkStart w:id="1" w:name="Bookmark1"/>
      <w:bookmarkEnd w:id="1"/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3.1.2. Прием и регистрация заявления и документов о предоставлении муниципальной услуги.</w:t>
      </w:r>
    </w:p>
    <w:p w14:paraId="2622B42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14:paraId="1C674312" w14:textId="2D2945D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</w:t>
      </w:r>
      <w:r w:rsidR="004C6635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отсутствия,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 3</w:t>
      </w:r>
      <w:r w:rsidR="00725031">
        <w:rPr>
          <w:rFonts w:ascii="PT Astra Serif" w:hAnsi="PT Astra Serif"/>
          <w:sz w:val="28"/>
          <w:szCs w:val="28"/>
          <w:bdr w:val="none" w:sz="0" w:space="0" w:color="auto" w:frame="1"/>
        </w:rPr>
        <w:t>-х</w:t>
      </w:r>
      <w:r w:rsidR="001D0E1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4084D4C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14:paraId="42E34B2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24C6085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5C3B5CF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3.1.2.5. Результат выполнения административной процедуры:</w:t>
      </w:r>
    </w:p>
    <w:p w14:paraId="6C69EAE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отказ в приеме заявления о предоставлении муниципальной услуги и прилагаемых к нему документов;</w:t>
      </w:r>
    </w:p>
    <w:p w14:paraId="3666BB0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регистрация заявления о предоставлении муниципальной услуги и прилагаемых к нему документов.</w:t>
      </w:r>
    </w:p>
    <w:p w14:paraId="1E22AEA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 Рассмотрение заявления о предоставлении муниципальной услуги и прилагаемых к нему документов.</w:t>
      </w:r>
    </w:p>
    <w:p w14:paraId="3393EB3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14:paraId="4CB3FBB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3.1.3.2. Содержание административного действия, продолжительность и(или) максимальный срок его (их) выполнения:</w:t>
      </w:r>
    </w:p>
    <w:p w14:paraId="220B750E" w14:textId="2369E2FD" w:rsidR="001D0E18" w:rsidRPr="00302249" w:rsidRDefault="00725031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14:paraId="7A15ABCA" w14:textId="3035C420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 xml:space="preserve"> </w:t>
      </w:r>
      <w:r w:rsidR="00725031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действие: формирование проекта решения по итогам рассмотрения заявления и документов.</w:t>
      </w:r>
    </w:p>
    <w:p w14:paraId="2C6C6569" w14:textId="19B1CCA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Общий срок выполнения административных действий: не более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6</w:t>
      </w:r>
      <w:r w:rsidR="00725031">
        <w:rPr>
          <w:rFonts w:ascii="PT Astra Serif" w:hAnsi="PT Astra Serif"/>
          <w:sz w:val="28"/>
          <w:szCs w:val="28"/>
          <w:bdr w:val="none" w:sz="0" w:space="0" w:color="auto" w:frame="1"/>
        </w:rPr>
        <w:t>-ти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дней.</w:t>
      </w:r>
    </w:p>
    <w:p w14:paraId="557B3EE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14:paraId="7428912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14:paraId="5356A88A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3.1.3.5. Результат выполнения административной процедуры:</w:t>
      </w:r>
    </w:p>
    <w:p w14:paraId="3E8CA8B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подготовка выписки из похозяйственной книги;</w:t>
      </w:r>
    </w:p>
    <w:p w14:paraId="3530AA7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подготовка решения об отказе в предоставлении муниципальной услуги.</w:t>
      </w:r>
    </w:p>
    <w:p w14:paraId="2707EC4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14:paraId="7600F660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DF8A7C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14:paraId="674859B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5DA6FA67" w14:textId="5504F204" w:rsidR="00586BCF" w:rsidRPr="00302249" w:rsidRDefault="005E7AA7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</w:t>
      </w:r>
      <w:r w:rsidR="00725031">
        <w:rPr>
          <w:rFonts w:ascii="PT Astra Serif" w:hAnsi="PT Astra Serif"/>
          <w:sz w:val="28"/>
          <w:szCs w:val="28"/>
          <w:bdr w:val="none" w:sz="0" w:space="0" w:color="auto" w:frame="1"/>
        </w:rPr>
        <w:t>-х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их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дн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ей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с даты окончания второй административной процедуры.</w:t>
      </w:r>
    </w:p>
    <w:p w14:paraId="69E1265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3.1.4.3. Лицо, ответственное за выполнение административной процедуры: должностное лицо Администрации, ответственное за принятие и подписание соответствующего решения.</w:t>
      </w:r>
    </w:p>
    <w:p w14:paraId="7D88F18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14:paraId="09A5E58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3.1.4.5. Результат выполнения административной процедуры: подписание выписки из похозяйственной книги либо подписание решения об отказе в предоставлении муниципальной услуги.</w:t>
      </w:r>
    </w:p>
    <w:p w14:paraId="3C62B1F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3.1.5. Выдача результата.</w:t>
      </w:r>
    </w:p>
    <w:p w14:paraId="31528010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3.1.5.1. Основание для начала административной процедуры: подписание соответствующего результата предоставления муниципальной услуги.</w:t>
      </w:r>
    </w:p>
    <w:p w14:paraId="4507C126" w14:textId="39C56B01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</w:t>
      </w:r>
      <w:r w:rsidR="00725031">
        <w:rPr>
          <w:rFonts w:ascii="PT Astra Serif" w:hAnsi="PT Astra Serif"/>
          <w:sz w:val="28"/>
          <w:szCs w:val="28"/>
          <w:bdr w:val="none" w:sz="0" w:space="0" w:color="auto" w:frame="1"/>
        </w:rPr>
        <w:t>-го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14:paraId="5589B8C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3.1.5.3. Лицо, ответственное за выполнение административной процедуры: работник Администрации, ответственный за делопроизводство.</w:t>
      </w:r>
    </w:p>
    <w:p w14:paraId="1F8197C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49A9B5E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 Особенности выполнения административных процедур в электронной форме.</w:t>
      </w:r>
    </w:p>
    <w:p w14:paraId="0EB4CA6C" w14:textId="7EE83891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3.2.1. Предоставление муни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ципальной услуги на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/ЕПГУ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осуществляется в соответствии с Федеральным </w:t>
      </w:r>
      <w:r w:rsidRPr="00725031">
        <w:rPr>
          <w:rFonts w:ascii="PT Astra Serif" w:hAnsi="PT Astra Serif"/>
          <w:sz w:val="28"/>
          <w:szCs w:val="28"/>
          <w:bdr w:val="none" w:sz="0" w:space="0" w:color="auto" w:frame="1"/>
        </w:rPr>
        <w:t>законом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№ 210-ФЗ, Федеральным </w:t>
      </w:r>
      <w:r w:rsidRPr="00725031">
        <w:rPr>
          <w:rFonts w:ascii="PT Astra Serif" w:hAnsi="PT Astra Serif"/>
          <w:sz w:val="28"/>
          <w:szCs w:val="28"/>
          <w:bdr w:val="none" w:sz="0" w:space="0" w:color="auto" w:frame="1"/>
        </w:rPr>
        <w:t>законом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от 27.07.2006 № 149-ФЗ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Об информации, информационных технологиях и о защите 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информации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 </w:t>
      </w:r>
      <w:r w:rsidRPr="00725031">
        <w:rPr>
          <w:rFonts w:ascii="PT Astra Serif" w:hAnsi="PT Astra Serif"/>
          <w:sz w:val="28"/>
          <w:szCs w:val="28"/>
          <w:bdr w:val="none" w:sz="0" w:space="0" w:color="auto" w:frame="1"/>
        </w:rPr>
        <w:t>постановлением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 Правительства Российской Федерации от 25.06.2012 № 634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48C640BD" w14:textId="7C78AF08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3.2.2. Для получения муниципальной у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слуги через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 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(при наличии технической возможности)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78AE72A4" w14:textId="2C0D13D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3.2.3. Муниципальная услуга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может быть получена через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ПГУ ТО /ЕПГУ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(при наличии технической возможности)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с обязательной личной явкой на прием в Администрацию для получения результата оказания услуги.</w:t>
      </w:r>
    </w:p>
    <w:p w14:paraId="5770F191" w14:textId="3356C5FD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3.2.4. Для подачи заяв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ления через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/ЕПГУ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заявитель должен выполнить следующие действия:</w:t>
      </w:r>
    </w:p>
    <w:p w14:paraId="22F02869" w14:textId="21C1D458" w:rsidR="00586BCF" w:rsidRPr="00302249" w:rsidRDefault="005E7AA7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пройти идентификацию и аутентификацию в ЕСИА;</w:t>
      </w:r>
    </w:p>
    <w:p w14:paraId="724B0AB9" w14:textId="4C93FF46" w:rsidR="00586BCF" w:rsidRPr="00302249" w:rsidRDefault="005E7AA7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личн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ом кабинете на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/ЕПГУ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(при наличии технической возможности)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заполнить в электронной форме заявление на оказание муниципальной услуги;</w:t>
      </w:r>
    </w:p>
    <w:p w14:paraId="43E75F75" w14:textId="1C7C5417" w:rsidR="00586BCF" w:rsidRPr="00302249" w:rsidRDefault="005E7AA7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- 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приложить к заявлению электронные документы и направить пакет электронных документов в Администрацию посред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ством функционала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1E45D5E9" w14:textId="2D86931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3.2.5. В результате направления пакета электрон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ных документов посредством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/ЕПГУ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автоматизированной информационной системой межведомственного электронного взаимодействия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Тульской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области (далее – АИС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Межвед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аявителю в личном кабинете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/ЕПГУ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782C0D47" w14:textId="39772278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3.2.6. При предоставлении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муниципальной услуги через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 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(при наличии технической возможности)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должностное лицо Администрации выполняет следующие действия:</w:t>
      </w:r>
    </w:p>
    <w:p w14:paraId="4D06617E" w14:textId="10D2E56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формирует проект решения на основании док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ументов, поступивших через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ПГУ ТО/ЕПГУ 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, а также документов (сведений), поступивших посредством межведомственного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взаимодействия, и передает должностному лицу, наделенному функциями по принятию решения;</w:t>
      </w:r>
    </w:p>
    <w:p w14:paraId="08D6ECA1" w14:textId="7CB82D9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после рассмотрения документов и принятия решения о предоставлении муниципальной услуги (отказе в предоставлении муниципальной услуги) заполняет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предусмотренные в АИС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Межвед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формы о принятом решении и пере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водит дело в архив АИС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Межвед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5E7AA7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38408566" w14:textId="4D9158EE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решение, в личный кабинет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ТО/ЕПГУ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1E4A7AA4" w14:textId="2F13001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3.2.7. В случае поступления всех документов, указанных в </w:t>
      </w:r>
      <w:r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пункте 2.6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рации приема документов на ПГУ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 или ЕПГУ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2A4F9E3A" w14:textId="24604359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аявителя, расположенный на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ТО/ЕПГУ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(при наличии технической возможности)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</w:t>
      </w:r>
    </w:p>
    <w:p w14:paraId="4B75D6D5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2BF9953" w14:textId="2F31FB3B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0B69C6DE" w14:textId="33794A66" w:rsidR="00586BCF" w:rsidRPr="00302249" w:rsidRDefault="00E55959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rFonts w:ascii="PT Astra Serif" w:hAnsi="PT Astra Serif"/>
          <w:sz w:val="28"/>
          <w:szCs w:val="28"/>
          <w:bdr w:val="none" w:sz="0" w:space="0" w:color="auto" w:frame="1"/>
        </w:rPr>
        <w:t>3.3.2. В течение 3-х</w:t>
      </w:r>
      <w:r w:rsidR="00586BCF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3FEF196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4. Формы контроля за исполнением административного регламента</w:t>
      </w:r>
    </w:p>
    <w:p w14:paraId="16870E82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564441B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399843D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0372D694" w14:textId="462675F8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679EAB0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4D132AE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73614B6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29E1BE1" w14:textId="77777777" w:rsidR="000638E8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5AE36D4A" w14:textId="77777777" w:rsidR="000638E8" w:rsidRPr="00302249" w:rsidRDefault="00586BCF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</w:t>
      </w:r>
      <w:r w:rsidR="000638E8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</w:p>
    <w:p w14:paraId="724A5752" w14:textId="44F5DA9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</w:rPr>
        <w:t>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904D1A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По результатам рассмотрения обращений обратившемуся дается письменный ответ.</w:t>
      </w:r>
    </w:p>
    <w:p w14:paraId="38EC176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44A0662" w14:textId="7F33306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r w:rsidR="002E2F3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требований,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36E3BA2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Руководитель Администрации несет ответственность за обеспечение предоставления муниципальной услуги.</w:t>
      </w:r>
    </w:p>
    <w:p w14:paraId="5968B711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Работники Администрации при предоставлении муниципальной услуги несут ответственность:</w:t>
      </w:r>
    </w:p>
    <w:p w14:paraId="2143E5AA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за неисполнение или ненадлежащее исполнение административных процедур при предоставлении муниципальной услуги;</w:t>
      </w:r>
    </w:p>
    <w:p w14:paraId="44CE601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C49D23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35BBC7D8" w14:textId="0A995DE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 Досудебный (внесудебный) порядок обжалования решений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7FEE69FA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864AB15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490429D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14:paraId="3FC69FAF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определенном частью 1.3 статьи 16 Федерального закона от 27.07.2010 № 210-ФЗ;</w:t>
      </w:r>
    </w:p>
    <w:p w14:paraId="41E8D058" w14:textId="68C7BDE8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дминистрации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для предоставления муниципальной услуги;</w:t>
      </w:r>
    </w:p>
    <w:p w14:paraId="1B8D9CA8" w14:textId="4EF1369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для предоставления муниципальной услуги, у заявителя;</w:t>
      </w:r>
    </w:p>
    <w:p w14:paraId="22BFA6F5" w14:textId="3229CB22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2D74DB3F" w14:textId="4C851E5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F6EA2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дминистрации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;</w:t>
      </w:r>
    </w:p>
    <w:p w14:paraId="770BDC5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1D1121B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8) нарушение срока или порядка выдачи документов по результатам предоставления муниципальной услуги;</w:t>
      </w:r>
    </w:p>
    <w:p w14:paraId="35474C29" w14:textId="312A60F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Тульской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области, муниципальными правовыми актами. В указанном случае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14:paraId="0B41A33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701EC15A" w14:textId="5F1E3532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5.3. Жалоба подается в письменной форме на бумажном носителе, в электронной форме в орган, предоставля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ющий муниципальную услугу,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. Жалобы на решения и действия (бездействие) руководителя органа, предоставляющего муниципальную услугу, подаются 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администрацию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МО 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Демидовское Заокского района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. Жалобы на решения и действия 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(бездействие) работника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подаются руководителю многофункционального центра. Жалобы на решени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я и действия (бездействие)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О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подаются учредителю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</w:p>
    <w:p w14:paraId="66EC9420" w14:textId="26B46DE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Интернет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официального сайта органа, предоставляющего муниц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ипальную услугу,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Интернет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официального сайта многофункцио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нального центра, </w:t>
      </w:r>
      <w:r w:rsidR="00E55959"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ПГУ ТО/ЕПГУ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а также может быть принята при личном приеме заявителя.</w:t>
      </w:r>
    </w:p>
    <w:p w14:paraId="1CFB8856" w14:textId="00B7234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r w:rsidRPr="00E55959">
        <w:rPr>
          <w:rFonts w:ascii="PT Astra Serif" w:hAnsi="PT Astra Serif"/>
          <w:sz w:val="28"/>
          <w:szCs w:val="28"/>
          <w:bdr w:val="none" w:sz="0" w:space="0" w:color="auto" w:frame="1"/>
        </w:rPr>
        <w:t>ч. 5 ст. 11.2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Федерального закона от 27.07.2010 № 210-ФЗ.</w:t>
      </w:r>
    </w:p>
    <w:p w14:paraId="78AA169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письменной жалобе в обязательном порядке указываются:</w:t>
      </w:r>
    </w:p>
    <w:p w14:paraId="3032A143" w14:textId="176AE1E3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–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удаленного рабочего места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его руководителя и(или) работника, решения и действия (бездействие) которых обжалуются;</w:t>
      </w:r>
    </w:p>
    <w:p w14:paraId="2161568B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41C5C0" w14:textId="54794811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удаленного рабочего места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его работника;</w:t>
      </w:r>
    </w:p>
    <w:p w14:paraId="2C4C1385" w14:textId="0D049B3B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удаленного рабочего места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7D9594B4" w14:textId="6D196F10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r w:rsidRPr="00251D54">
        <w:rPr>
          <w:rFonts w:ascii="PT Astra Serif" w:hAnsi="PT Astra Serif"/>
          <w:sz w:val="28"/>
          <w:szCs w:val="28"/>
          <w:bdr w:val="none" w:sz="0" w:space="0" w:color="auto" w:frame="1"/>
        </w:rPr>
        <w:t>ст. 11.1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 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6E76B0DA" w14:textId="0ACEBEEC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5.6. Жалоба, поступившая в орган, предоставля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ющий муниципальную услугу, ГБУ ТО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, 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администраци</w:t>
      </w:r>
      <w:r w:rsidR="00E8595A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ю МО Демидовское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Заокского района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, подлежит рассмотрению в течение </w:t>
      </w:r>
      <w:r w:rsidR="00251D54">
        <w:rPr>
          <w:rFonts w:ascii="PT Astra Serif" w:hAnsi="PT Astra Serif"/>
          <w:sz w:val="28"/>
          <w:szCs w:val="28"/>
          <w:bdr w:val="none" w:sz="0" w:space="0" w:color="auto" w:frame="1"/>
        </w:rPr>
        <w:t>15-ти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со дня ее регистрации, а в случае обжалования отказа органа, предоставляю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щего муниципальную услугу,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251D54">
        <w:rPr>
          <w:rFonts w:ascii="PT Astra Serif" w:hAnsi="PT Astra Serif"/>
          <w:sz w:val="28"/>
          <w:szCs w:val="28"/>
          <w:bdr w:val="none" w:sz="0" w:space="0" w:color="auto" w:frame="1"/>
        </w:rPr>
        <w:t>5-ти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со дня ее регистрации.</w:t>
      </w:r>
    </w:p>
    <w:p w14:paraId="5A6B97F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5.7. По результатам рассмотрения жалобы принимается одно из следующих решений:</w:t>
      </w:r>
    </w:p>
    <w:p w14:paraId="6CB12FBF" w14:textId="75505774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Тульской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области, муниципальными правовыми актами;</w:t>
      </w:r>
    </w:p>
    <w:p w14:paraId="6481B6D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2) в удовлетворении жалобы отказывается.</w:t>
      </w:r>
    </w:p>
    <w:p w14:paraId="5F50F52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D9D43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2AE8C1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41D10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0FC1478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6. Особенности выполнения административных процедур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br/>
        <w:t>в многофункциональных центрах.</w:t>
      </w:r>
    </w:p>
    <w:p w14:paraId="61A9F1CB" w14:textId="21803364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6.1. Предоставление муниципальной услуги посредством МФЦ осуще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ствляется в подразделениях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при наличии вступившего в силу соглашения о взаимодействии между ГБУ Л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 Администрацией. Предоставление муниципальной услуги в иных МФЦ осуществляется при наличии вступившего в силу соглаше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ния о взаимодействии между ГБУ Т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О 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МФЦ</w:t>
      </w:r>
      <w:r w:rsidR="00E55959">
        <w:rPr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и иным МФЦ.</w:t>
      </w:r>
    </w:p>
    <w:p w14:paraId="4FADED6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14:paraId="5E79B35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7DE183B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14:paraId="4F86FA6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б) определяет предмет обращения;</w:t>
      </w:r>
    </w:p>
    <w:p w14:paraId="0840B25C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в) проводит проверку правильности заполнения обращения;</w:t>
      </w:r>
    </w:p>
    <w:p w14:paraId="350739B5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г) проводит проверку укомплектованности пакета документов;</w:t>
      </w:r>
    </w:p>
    <w:p w14:paraId="713D96C3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2CDB80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е) заверяет каждый документ дела своей электронной подписью (далее – ЭП);</w:t>
      </w:r>
    </w:p>
    <w:p w14:paraId="091950FE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ж) направляет копии документов и реестр документов в комитет:</w:t>
      </w:r>
    </w:p>
    <w:p w14:paraId="2B44C417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lastRenderedPageBreak/>
        <w:t>– в электронной форме (в составе пакетов электронных дел) в день обращения заявителя в МФЦ;</w:t>
      </w:r>
    </w:p>
    <w:p w14:paraId="08237974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53F71B7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По окончании приема документов специалист МФЦ выдает заявителю расписку в приеме документов.</w:t>
      </w:r>
    </w:p>
    <w:p w14:paraId="49E5E3F9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13679A55" w14:textId="467958BD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в электронной форме в течение 1</w:t>
      </w:r>
      <w:r w:rsidR="0092564F">
        <w:rPr>
          <w:rFonts w:ascii="PT Astra Serif" w:hAnsi="PT Astra Serif"/>
          <w:sz w:val="28"/>
          <w:szCs w:val="28"/>
          <w:bdr w:val="none" w:sz="0" w:space="0" w:color="auto" w:frame="1"/>
        </w:rPr>
        <w:t>-го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рабочего дня со дня принятия решения о предоставлении (отказе в предоставлении) муниципальной услуги заявителю;</w:t>
      </w:r>
    </w:p>
    <w:p w14:paraId="08985E50" w14:textId="6384C6C5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– на бумажном носителе – в срок не более 3</w:t>
      </w:r>
      <w:r w:rsidR="0092564F">
        <w:rPr>
          <w:rFonts w:ascii="PT Astra Serif" w:hAnsi="PT Astra Serif"/>
          <w:sz w:val="28"/>
          <w:szCs w:val="28"/>
          <w:bdr w:val="none" w:sz="0" w:space="0" w:color="auto" w:frame="1"/>
        </w:rPr>
        <w:t>-х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со дня принятия решения о предоставлении (отказе в предоставлении) муниципальной услуги заявителю, но не позднее </w:t>
      </w:r>
      <w:r w:rsidR="0092564F">
        <w:rPr>
          <w:rFonts w:ascii="PT Astra Serif" w:hAnsi="PT Astra Serif"/>
          <w:sz w:val="28"/>
          <w:szCs w:val="28"/>
          <w:bdr w:val="none" w:sz="0" w:space="0" w:color="auto" w:frame="1"/>
        </w:rPr>
        <w:t>2-х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рабочих дней до окончания срока предоставления услуги.</w:t>
      </w:r>
    </w:p>
    <w:p w14:paraId="5866D5B6" w14:textId="77777777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7C219F39" w14:textId="36149C26" w:rsidR="00586BCF" w:rsidRPr="00302249" w:rsidRDefault="00586BCF" w:rsidP="00302249">
      <w:pPr>
        <w:pStyle w:val="a4"/>
        <w:ind w:firstLine="709"/>
        <w:jc w:val="both"/>
        <w:rPr>
          <w:rFonts w:ascii="PT Astra Serif" w:hAnsi="PT Astra Serif"/>
          <w:sz w:val="28"/>
          <w:szCs w:val="28"/>
          <w:bdr w:val="none" w:sz="0" w:space="0" w:color="auto" w:frame="1"/>
        </w:rPr>
      </w:pP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актом </w:t>
      </w:r>
      <w:r w:rsidR="00C14049"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>Тульской</w:t>
      </w:r>
      <w:r w:rsidRPr="0030224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области, устанавливающим порядок электронного (безбумажного) документооборота в сфере муниципальных услуг.</w:t>
      </w:r>
    </w:p>
    <w:p w14:paraId="0FFCB481" w14:textId="6CA5776D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22E38424" w14:textId="0D511027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79E56F0C" w14:textId="71E2191D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09EA742F" w14:textId="0277F24A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4E96B1BC" w14:textId="062D63A0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1653B1F1" w14:textId="23DE2299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1BE21C54" w14:textId="4C6586B3" w:rsid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14:paraId="6DED661A" w14:textId="77777777" w:rsidR="00C14049" w:rsidRPr="00C14049" w:rsidRDefault="00C14049" w:rsidP="00C14049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rFonts w:ascii="PT Astra Serif" w:hAnsi="PT Astra Serif" w:cs="Helvetica"/>
          <w:color w:val="000000" w:themeColor="text1"/>
          <w:sz w:val="28"/>
          <w:szCs w:val="28"/>
        </w:rPr>
      </w:pPr>
    </w:p>
    <w:p w14:paraId="29EA9E05" w14:textId="77777777" w:rsidR="007F6EA2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8BCDD31" w14:textId="77777777" w:rsidR="007F6EA2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707E5D31" w14:textId="77777777" w:rsidR="007F6EA2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ACA0A13" w14:textId="77777777" w:rsidR="007F6EA2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73F15CAE" w14:textId="77777777" w:rsidR="007F6EA2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A41F5F1" w14:textId="77777777" w:rsidR="007F6EA2" w:rsidRDefault="007F6EA2" w:rsidP="007F6EA2">
      <w:pPr>
        <w:pStyle w:val="a4"/>
        <w:rPr>
          <w:bdr w:val="none" w:sz="0" w:space="0" w:color="auto" w:frame="1"/>
        </w:rPr>
      </w:pPr>
    </w:p>
    <w:p w14:paraId="30E6546E" w14:textId="77777777" w:rsidR="00586BCF" w:rsidRPr="007F6EA2" w:rsidRDefault="00586BCF" w:rsidP="007F6EA2">
      <w:pPr>
        <w:pStyle w:val="a4"/>
        <w:jc w:val="right"/>
        <w:rPr>
          <w:rFonts w:ascii="PT Astra Serif" w:hAnsi="PT Astra Serif" w:cs="Helvetica"/>
        </w:rPr>
      </w:pPr>
      <w:r w:rsidRPr="007F6EA2">
        <w:rPr>
          <w:rFonts w:ascii="PT Astra Serif" w:hAnsi="PT Astra Serif"/>
          <w:bdr w:val="none" w:sz="0" w:space="0" w:color="auto" w:frame="1"/>
        </w:rPr>
        <w:lastRenderedPageBreak/>
        <w:t>Приложение</w:t>
      </w:r>
    </w:p>
    <w:p w14:paraId="0F41CA38" w14:textId="77777777" w:rsidR="00586BCF" w:rsidRPr="00DB3467" w:rsidRDefault="00586BCF" w:rsidP="007F6EA2">
      <w:pPr>
        <w:pStyle w:val="a4"/>
        <w:jc w:val="right"/>
        <w:rPr>
          <w:rFonts w:ascii="PT Astra Serif" w:hAnsi="PT Astra Serif" w:cs="Helvetica"/>
        </w:rPr>
      </w:pPr>
      <w:r w:rsidRPr="00DB3467">
        <w:rPr>
          <w:rFonts w:ascii="PT Astra Serif" w:hAnsi="PT Astra Serif"/>
          <w:bdr w:val="none" w:sz="0" w:space="0" w:color="auto" w:frame="1"/>
        </w:rPr>
        <w:t>к Административному регламенту</w:t>
      </w:r>
    </w:p>
    <w:p w14:paraId="3F7EA4FC" w14:textId="77777777" w:rsidR="007F6EA2" w:rsidRPr="00DB3467" w:rsidRDefault="007F6EA2" w:rsidP="00586BCF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4"/>
      </w:tblGrid>
      <w:tr w:rsidR="00DB3467" w:rsidRPr="00DB3467" w14:paraId="42F3E392" w14:textId="77777777" w:rsidTr="00696E2C">
        <w:tc>
          <w:tcPr>
            <w:tcW w:w="4785" w:type="dxa"/>
          </w:tcPr>
          <w:p w14:paraId="3EC9A33F" w14:textId="77777777" w:rsidR="00DB3467" w:rsidRPr="00DB3467" w:rsidRDefault="00DB3467" w:rsidP="0069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8886FBE" w14:textId="77777777" w:rsidR="00DB3467" w:rsidRPr="00DB3467" w:rsidRDefault="00DB3467" w:rsidP="0069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533AD49" w14:textId="77777777" w:rsidR="00DB3467" w:rsidRPr="00DB3467" w:rsidRDefault="00DB3467" w:rsidP="00DB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hAnsi="PT Astra Serif"/>
                <w:b/>
              </w:rPr>
            </w:pPr>
            <w:r w:rsidRPr="00DB3467">
              <w:rPr>
                <w:rFonts w:ascii="PT Astra Serif" w:hAnsi="PT Astra Serif"/>
                <w:b/>
              </w:rPr>
              <w:t xml:space="preserve">В Администрацию МО Демидовское Заокского района </w:t>
            </w:r>
          </w:p>
          <w:p w14:paraId="2A8B7428" w14:textId="77777777" w:rsidR="00DB3467" w:rsidRPr="00DB3467" w:rsidRDefault="00DB3467" w:rsidP="0069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16E24FE" w14:textId="77777777" w:rsidR="00DB3467" w:rsidRPr="00DB3467" w:rsidRDefault="00DB3467" w:rsidP="00DB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98DECA8" w14:textId="77777777" w:rsidR="00DB3467" w:rsidRPr="00DB3467" w:rsidRDefault="00DB3467" w:rsidP="00DB3467">
      <w:pPr>
        <w:pStyle w:val="Style4"/>
        <w:widowControl/>
        <w:spacing w:line="21" w:lineRule="atLeast"/>
        <w:ind w:left="1985" w:firstLine="0"/>
        <w:jc w:val="right"/>
        <w:rPr>
          <w:rStyle w:val="FontStyle23"/>
          <w:rFonts w:ascii="PT Astra Serif" w:hAnsi="PT Astra Serif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 xml:space="preserve">                                   от </w:t>
      </w:r>
      <w:proofErr w:type="gramStart"/>
      <w:r w:rsidRPr="00DB3467">
        <w:rPr>
          <w:rStyle w:val="FontStyle23"/>
          <w:rFonts w:ascii="PT Astra Serif" w:hAnsi="PT Astra Serif"/>
          <w:sz w:val="16"/>
          <w:szCs w:val="16"/>
        </w:rPr>
        <w:t>кого:_</w:t>
      </w:r>
      <w:proofErr w:type="gramEnd"/>
      <w:r w:rsidRPr="00DB3467">
        <w:rPr>
          <w:rStyle w:val="FontStyle23"/>
          <w:rFonts w:ascii="PT Astra Serif" w:hAnsi="PT Astra Serif"/>
          <w:sz w:val="16"/>
          <w:szCs w:val="16"/>
        </w:rPr>
        <w:t>______________________________________________________</w:t>
      </w:r>
    </w:p>
    <w:p w14:paraId="74BCAE56" w14:textId="77777777" w:rsidR="00DB3467" w:rsidRPr="00DB3467" w:rsidRDefault="00DB3467" w:rsidP="00DB3467">
      <w:pPr>
        <w:pStyle w:val="Style3"/>
        <w:widowControl/>
        <w:spacing w:line="21" w:lineRule="atLeast"/>
        <w:ind w:left="1985"/>
        <w:rPr>
          <w:rStyle w:val="FontStyle23"/>
          <w:rFonts w:ascii="PT Astra Serif" w:hAnsi="PT Astra Serif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 xml:space="preserve">                                                                 Ф.И.О.</w:t>
      </w:r>
      <w:proofErr w:type="gramStart"/>
      <w:r w:rsidRPr="00DB3467">
        <w:rPr>
          <w:rStyle w:val="FontStyle23"/>
          <w:rFonts w:ascii="PT Astra Serif" w:hAnsi="PT Astra Serif"/>
          <w:sz w:val="16"/>
          <w:szCs w:val="16"/>
        </w:rPr>
        <w:t>,  вид</w:t>
      </w:r>
      <w:proofErr w:type="gramEnd"/>
      <w:r w:rsidRPr="00DB3467">
        <w:rPr>
          <w:rStyle w:val="FontStyle23"/>
          <w:rFonts w:ascii="PT Astra Serif" w:hAnsi="PT Astra Serif"/>
          <w:sz w:val="16"/>
          <w:szCs w:val="16"/>
        </w:rPr>
        <w:t xml:space="preserve"> и реквизиты документа, удостоверяющего личность</w:t>
      </w:r>
    </w:p>
    <w:p w14:paraId="05791A1F" w14:textId="1CD94B37" w:rsidR="00DB3467" w:rsidRPr="00DB3467" w:rsidRDefault="00DB3467" w:rsidP="00DB3467">
      <w:pPr>
        <w:pStyle w:val="Style3"/>
        <w:widowControl/>
        <w:spacing w:line="21" w:lineRule="atLeast"/>
        <w:ind w:left="1985"/>
        <w:jc w:val="right"/>
        <w:rPr>
          <w:rStyle w:val="FontStyle23"/>
          <w:rFonts w:ascii="PT Astra Serif" w:hAnsi="PT Astra Serif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 xml:space="preserve">                                                           </w:t>
      </w:r>
      <w:r>
        <w:rPr>
          <w:rStyle w:val="FontStyle23"/>
          <w:rFonts w:ascii="PT Astra Serif" w:hAnsi="PT Astra Serif"/>
          <w:sz w:val="16"/>
          <w:szCs w:val="16"/>
        </w:rPr>
        <w:t xml:space="preserve">      </w:t>
      </w:r>
      <w:r w:rsidRPr="00DB3467">
        <w:rPr>
          <w:rStyle w:val="FontStyle23"/>
          <w:rFonts w:ascii="PT Astra Serif" w:hAnsi="PT Astra Serif"/>
          <w:sz w:val="16"/>
          <w:szCs w:val="16"/>
        </w:rPr>
        <w:t>_______________________________________________________________________</w:t>
      </w:r>
    </w:p>
    <w:p w14:paraId="11EBDAED" w14:textId="77777777" w:rsidR="00DB3467" w:rsidRPr="00DB3467" w:rsidRDefault="00DB3467" w:rsidP="00DB3467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 xml:space="preserve">                        </w:t>
      </w:r>
      <w:r w:rsidRPr="00DB3467">
        <w:rPr>
          <w:rStyle w:val="FontStyle23"/>
          <w:rFonts w:ascii="PT Astra Serif" w:hAnsi="PT Astra Serif" w:cs="Times New Roman"/>
          <w:sz w:val="16"/>
          <w:szCs w:val="16"/>
        </w:rPr>
        <w:t xml:space="preserve">                                         адрес постоянного места жительства </w:t>
      </w:r>
      <w:r w:rsidRPr="00DB3467">
        <w:rPr>
          <w:rFonts w:ascii="PT Astra Serif" w:hAnsi="PT Astra Serif" w:cs="Times New Roman"/>
          <w:sz w:val="16"/>
          <w:szCs w:val="16"/>
        </w:rPr>
        <w:t>или преимущественного пребывания</w:t>
      </w:r>
    </w:p>
    <w:p w14:paraId="7A79C643" w14:textId="77777777" w:rsidR="00DB3467" w:rsidRDefault="00DB3467" w:rsidP="00DB3467">
      <w:pPr>
        <w:jc w:val="both"/>
        <w:rPr>
          <w:rStyle w:val="FontStyle23"/>
          <w:rFonts w:ascii="PT Astra Serif" w:hAnsi="PT Astra Serif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ab/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</w:p>
    <w:p w14:paraId="203A6A66" w14:textId="27EF27DF" w:rsidR="00DB3467" w:rsidRPr="00DB3467" w:rsidRDefault="00DB3467" w:rsidP="00DB3467">
      <w:pPr>
        <w:jc w:val="both"/>
        <w:rPr>
          <w:rStyle w:val="FontStyle23"/>
          <w:rFonts w:ascii="PT Astra Serif" w:hAnsi="PT Astra Serif"/>
          <w:sz w:val="16"/>
          <w:szCs w:val="16"/>
        </w:rPr>
      </w:pPr>
      <w:r>
        <w:rPr>
          <w:rStyle w:val="FontStyle23"/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B3467">
        <w:rPr>
          <w:rStyle w:val="FontStyle23"/>
          <w:rFonts w:ascii="PT Astra Serif" w:hAnsi="PT Astra Serif"/>
          <w:sz w:val="16"/>
          <w:szCs w:val="16"/>
        </w:rPr>
        <w:t xml:space="preserve">____________________________________________________ </w:t>
      </w:r>
    </w:p>
    <w:p w14:paraId="7C109CA6" w14:textId="77777777" w:rsidR="00DB3467" w:rsidRPr="00DB3467" w:rsidRDefault="00DB3467" w:rsidP="00DB3467">
      <w:pPr>
        <w:ind w:left="5664" w:firstLine="708"/>
        <w:jc w:val="both"/>
        <w:rPr>
          <w:rStyle w:val="FontStyle23"/>
          <w:rFonts w:ascii="PT Astra Serif" w:hAnsi="PT Astra Serif"/>
          <w:sz w:val="16"/>
          <w:szCs w:val="16"/>
        </w:rPr>
      </w:pPr>
      <w:r w:rsidRPr="00DB3467">
        <w:rPr>
          <w:rStyle w:val="FontStyle23"/>
          <w:rFonts w:ascii="PT Astra Serif" w:hAnsi="PT Astra Serif"/>
          <w:sz w:val="16"/>
          <w:szCs w:val="16"/>
        </w:rPr>
        <w:t xml:space="preserve">         телефон</w:t>
      </w:r>
      <w:r w:rsidRPr="00DB3467">
        <w:rPr>
          <w:rStyle w:val="FontStyle23"/>
          <w:rFonts w:ascii="PT Astra Serif" w:hAnsi="PT Astra Serif"/>
          <w:sz w:val="16"/>
          <w:szCs w:val="16"/>
        </w:rPr>
        <w:tab/>
      </w:r>
    </w:p>
    <w:p w14:paraId="24568517" w14:textId="77777777" w:rsidR="00DB3467" w:rsidRPr="00DB3467" w:rsidRDefault="00DB3467" w:rsidP="00DB3467">
      <w:pPr>
        <w:jc w:val="both"/>
        <w:rPr>
          <w:rFonts w:ascii="PT Astra Serif" w:hAnsi="PT Astra Serif"/>
          <w:sz w:val="16"/>
          <w:szCs w:val="16"/>
        </w:rPr>
      </w:pPr>
    </w:p>
    <w:p w14:paraId="263C95B4" w14:textId="77777777" w:rsidR="00DB3467" w:rsidRPr="00DB3467" w:rsidRDefault="00DB3467" w:rsidP="00DB3467">
      <w:pPr>
        <w:pStyle w:val="1A"/>
        <w:jc w:val="center"/>
        <w:rPr>
          <w:rFonts w:ascii="PT Astra Serif" w:hAnsi="PT Astra Serif" w:cs="Times New Roman Bold"/>
          <w:sz w:val="24"/>
          <w:szCs w:val="24"/>
        </w:rPr>
      </w:pPr>
    </w:p>
    <w:p w14:paraId="7D47E5C4" w14:textId="77777777" w:rsidR="00DB3467" w:rsidRPr="00DB3467" w:rsidRDefault="00DB3467" w:rsidP="00DB3467">
      <w:pPr>
        <w:pStyle w:val="1A"/>
        <w:jc w:val="center"/>
        <w:rPr>
          <w:rFonts w:ascii="PT Astra Serif" w:hAnsi="PT Astra Serif" w:cs="Times New Roman Bold"/>
          <w:sz w:val="24"/>
          <w:szCs w:val="24"/>
        </w:rPr>
      </w:pPr>
      <w:r w:rsidRPr="00DB3467">
        <w:rPr>
          <w:rFonts w:ascii="PT Astra Serif" w:hAnsi="PT Astra Serif" w:cs="Times New Roman Bold"/>
          <w:sz w:val="24"/>
          <w:szCs w:val="24"/>
        </w:rPr>
        <w:t>ЗАЯВЛЕНИЕ</w:t>
      </w:r>
    </w:p>
    <w:p w14:paraId="4A468611" w14:textId="77777777" w:rsidR="00DB3467" w:rsidRPr="00DB3467" w:rsidRDefault="00DB3467" w:rsidP="00DB3467">
      <w:pPr>
        <w:pStyle w:val="1A"/>
        <w:jc w:val="center"/>
        <w:rPr>
          <w:rFonts w:ascii="PT Astra Serif" w:hAnsi="PT Astra Serif" w:cs="Times New Roman Bold"/>
          <w:sz w:val="24"/>
          <w:szCs w:val="24"/>
        </w:rPr>
      </w:pPr>
      <w:r w:rsidRPr="00DB3467">
        <w:rPr>
          <w:rFonts w:ascii="PT Astra Serif" w:hAnsi="PT Astra Serif" w:cs="Times New Roman Bold"/>
          <w:sz w:val="24"/>
          <w:szCs w:val="24"/>
        </w:rPr>
        <w:t>о выдаче выписки из похозяйственной книги</w:t>
      </w:r>
    </w:p>
    <w:p w14:paraId="0E920961" w14:textId="77777777" w:rsidR="00DB3467" w:rsidRPr="00DB3467" w:rsidRDefault="00DB3467" w:rsidP="00DB3467">
      <w:pPr>
        <w:pStyle w:val="10"/>
        <w:rPr>
          <w:rFonts w:ascii="PT Astra Serif" w:hAnsi="PT Astra Serif"/>
          <w:sz w:val="24"/>
          <w:szCs w:val="24"/>
        </w:rPr>
      </w:pPr>
    </w:p>
    <w:p w14:paraId="137E817E" w14:textId="77777777" w:rsidR="00DB3467" w:rsidRPr="00DB3467" w:rsidRDefault="00DB3467" w:rsidP="00DB3467">
      <w:pPr>
        <w:pStyle w:val="10"/>
        <w:ind w:firstLine="540"/>
        <w:rPr>
          <w:rFonts w:ascii="PT Astra Serif" w:hAnsi="PT Astra Serif"/>
          <w:sz w:val="24"/>
          <w:szCs w:val="24"/>
        </w:rPr>
      </w:pPr>
      <w:r w:rsidRPr="00DB3467">
        <w:rPr>
          <w:rFonts w:ascii="PT Astra Serif" w:hAnsi="PT Astra Serif"/>
          <w:sz w:val="24"/>
          <w:szCs w:val="24"/>
        </w:rPr>
        <w:t xml:space="preserve">Прошу Вас предоставить выписку из похозяйственной книги </w:t>
      </w:r>
      <w:r w:rsidRPr="00DB3467">
        <w:rPr>
          <w:rFonts w:ascii="PT Astra Serif" w:hAnsi="PT Astra Serif"/>
        </w:rPr>
        <w:t>(нужное указать)</w:t>
      </w:r>
      <w:r w:rsidRPr="00DB3467">
        <w:rPr>
          <w:rFonts w:ascii="PT Astra Serif" w:hAnsi="PT Astra Serif"/>
          <w:sz w:val="24"/>
          <w:szCs w:val="24"/>
        </w:rPr>
        <w:t xml:space="preserve">: </w:t>
      </w:r>
      <w:r w:rsidRPr="00DB3467">
        <w:rPr>
          <w:rFonts w:ascii="PT Astra Serif" w:hAnsi="PT Astra Serif"/>
        </w:rPr>
        <w:t xml:space="preserve"> </w:t>
      </w:r>
      <w:r w:rsidRPr="00DB3467">
        <w:rPr>
          <w:rFonts w:ascii="PT Astra Serif" w:hAnsi="PT Astra Serif"/>
          <w:sz w:val="24"/>
          <w:szCs w:val="24"/>
        </w:rPr>
        <w:t xml:space="preserve"> </w:t>
      </w:r>
    </w:p>
    <w:p w14:paraId="773A7B8A" w14:textId="77777777" w:rsidR="00DB3467" w:rsidRPr="00DB3467" w:rsidRDefault="00DB3467" w:rsidP="00DB3467">
      <w:pPr>
        <w:pStyle w:val="10"/>
        <w:ind w:firstLine="540"/>
        <w:rPr>
          <w:rFonts w:ascii="PT Astra Serif" w:hAnsi="PT Astra Serif"/>
          <w:sz w:val="24"/>
          <w:szCs w:val="24"/>
        </w:rPr>
      </w:pPr>
    </w:p>
    <w:p w14:paraId="19A242E3" w14:textId="77777777" w:rsidR="00DB3467" w:rsidRPr="00DB3467" w:rsidRDefault="00DB3467" w:rsidP="00DB3467">
      <w:pPr>
        <w:pStyle w:val="10"/>
        <w:ind w:firstLine="540"/>
        <w:rPr>
          <w:rFonts w:ascii="PT Astra Serif" w:hAnsi="PT Astra Serif"/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B3467" w:rsidRPr="00DB3467" w14:paraId="29FFCE90" w14:textId="77777777" w:rsidTr="00696E2C">
        <w:tc>
          <w:tcPr>
            <w:tcW w:w="758" w:type="dxa"/>
          </w:tcPr>
          <w:p w14:paraId="00ECCBB8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  <w:r w:rsidRPr="00DB3467">
              <w:rPr>
                <w:rFonts w:ascii="PT Astra Serif" w:hAnsi="PT Astra Serif"/>
              </w:rPr>
              <w:t>1.</w:t>
            </w:r>
          </w:p>
        </w:tc>
        <w:tc>
          <w:tcPr>
            <w:tcW w:w="8422" w:type="dxa"/>
          </w:tcPr>
          <w:p w14:paraId="17500FBD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  <w:r w:rsidRPr="00DB3467">
              <w:rPr>
                <w:rFonts w:ascii="PT Astra Serif" w:eastAsia="Times New Roman" w:hAnsi="PT Astra Serif"/>
              </w:rPr>
              <w:t>для государственной регистрации права собственности гражданина на земельный участок</w:t>
            </w:r>
            <w:r w:rsidRPr="00DB3467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DB3467">
              <w:rPr>
                <w:rFonts w:ascii="PT Astra Serif" w:eastAsia="Times New Roman" w:hAnsi="PT Astra Serif"/>
                <w:sz w:val="20"/>
                <w:szCs w:val="20"/>
              </w:rPr>
              <w:t>(по форме</w:t>
            </w:r>
            <w:r w:rsidRPr="00DB3467">
              <w:rPr>
                <w:rFonts w:ascii="PT Astra Serif" w:hAnsi="PT Astra Serif"/>
                <w:sz w:val="20"/>
                <w:szCs w:val="20"/>
              </w:rPr>
              <w:t>, утвержденной приказом Росреестра от 07.03.2012г. № П/103 «Об утверждении формы выписки из похозяйственной книги о наличии у гражданина права на земельный участок»</w:t>
            </w:r>
            <w:r w:rsidRPr="00DB3467">
              <w:rPr>
                <w:rFonts w:ascii="PT Astra Serif" w:hAnsi="PT Astra Serif"/>
              </w:rPr>
              <w:t xml:space="preserve">); </w:t>
            </w:r>
          </w:p>
        </w:tc>
        <w:tc>
          <w:tcPr>
            <w:tcW w:w="391" w:type="dxa"/>
          </w:tcPr>
          <w:p w14:paraId="75787A7C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</w:p>
        </w:tc>
      </w:tr>
      <w:tr w:rsidR="00DB3467" w:rsidRPr="00DB3467" w14:paraId="052833B9" w14:textId="77777777" w:rsidTr="00696E2C">
        <w:trPr>
          <w:trHeight w:val="1205"/>
        </w:trPr>
        <w:tc>
          <w:tcPr>
            <w:tcW w:w="758" w:type="dxa"/>
          </w:tcPr>
          <w:p w14:paraId="55A42E92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  <w:r w:rsidRPr="00DB3467">
              <w:rPr>
                <w:rFonts w:ascii="PT Astra Serif" w:hAnsi="PT Astra Serif"/>
              </w:rPr>
              <w:t>2.</w:t>
            </w:r>
          </w:p>
        </w:tc>
        <w:tc>
          <w:tcPr>
            <w:tcW w:w="8422" w:type="dxa"/>
          </w:tcPr>
          <w:p w14:paraId="169B8317" w14:textId="77777777" w:rsidR="00DB3467" w:rsidRPr="00DB3467" w:rsidRDefault="00DB3467" w:rsidP="00696E2C">
            <w:pPr>
              <w:pStyle w:val="10"/>
              <w:rPr>
                <w:rFonts w:ascii="PT Astra Serif" w:hAnsi="PT Astra Serif"/>
                <w:sz w:val="24"/>
                <w:szCs w:val="24"/>
              </w:rPr>
            </w:pPr>
            <w:r w:rsidRPr="00DB3467">
              <w:rPr>
                <w:rFonts w:ascii="PT Astra Serif" w:hAnsi="PT Astra Serif"/>
                <w:sz w:val="24"/>
                <w:szCs w:val="24"/>
              </w:rPr>
              <w:t>для __</w:t>
            </w:r>
            <w:r w:rsidRPr="00DB3467">
              <w:rPr>
                <w:rFonts w:ascii="PT Astra Serif" w:eastAsia="Times New Roman" w:hAnsi="PT Astra Serif"/>
                <w:sz w:val="24"/>
                <w:szCs w:val="24"/>
              </w:rPr>
              <w:t>______________________________________________________________;</w:t>
            </w:r>
          </w:p>
          <w:p w14:paraId="6700B9FB" w14:textId="77777777" w:rsidR="00DB3467" w:rsidRPr="00DB3467" w:rsidRDefault="00DB3467" w:rsidP="00696E2C">
            <w:pPr>
              <w:pStyle w:val="1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DB3467">
              <w:rPr>
                <w:rFonts w:ascii="PT Astra Serif" w:eastAsia="Times New Roman" w:hAnsi="PT Astra Serif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21EBCDF8" w14:textId="77777777" w:rsidR="00DB3467" w:rsidRPr="00DB3467" w:rsidRDefault="00DB3467" w:rsidP="00696E2C">
            <w:pPr>
              <w:pStyle w:val="1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14:paraId="6E495944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  <w:r w:rsidRPr="00DB3467">
              <w:rPr>
                <w:rFonts w:ascii="PT Astra Serif" w:eastAsia="Times New Roman" w:hAnsi="PT Astra Serif"/>
              </w:rPr>
              <w:t>- в форме листов похозяйственной книги;</w:t>
            </w:r>
          </w:p>
        </w:tc>
        <w:tc>
          <w:tcPr>
            <w:tcW w:w="391" w:type="dxa"/>
          </w:tcPr>
          <w:p w14:paraId="0EF26C0F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</w:p>
        </w:tc>
      </w:tr>
      <w:tr w:rsidR="00DB3467" w:rsidRPr="00DB3467" w14:paraId="76ECF571" w14:textId="77777777" w:rsidTr="00696E2C">
        <w:trPr>
          <w:trHeight w:val="1457"/>
        </w:trPr>
        <w:tc>
          <w:tcPr>
            <w:tcW w:w="758" w:type="dxa"/>
          </w:tcPr>
          <w:p w14:paraId="7255037D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  <w:r w:rsidRPr="00DB3467">
              <w:rPr>
                <w:rFonts w:ascii="PT Astra Serif" w:hAnsi="PT Astra Serif"/>
              </w:rPr>
              <w:t>3.</w:t>
            </w:r>
          </w:p>
        </w:tc>
        <w:tc>
          <w:tcPr>
            <w:tcW w:w="8422" w:type="dxa"/>
          </w:tcPr>
          <w:p w14:paraId="4273D6F5" w14:textId="77777777" w:rsidR="00DB3467" w:rsidRPr="00DB3467" w:rsidRDefault="00DB3467" w:rsidP="00696E2C">
            <w:pPr>
              <w:pStyle w:val="10"/>
              <w:rPr>
                <w:rFonts w:ascii="PT Astra Serif" w:hAnsi="PT Astra Serif"/>
                <w:sz w:val="24"/>
                <w:szCs w:val="24"/>
              </w:rPr>
            </w:pPr>
            <w:r w:rsidRPr="00DB3467">
              <w:rPr>
                <w:rFonts w:ascii="PT Astra Serif" w:hAnsi="PT Astra Serif"/>
                <w:sz w:val="24"/>
                <w:szCs w:val="24"/>
              </w:rPr>
              <w:t>для _</w:t>
            </w:r>
            <w:r w:rsidRPr="00DB3467">
              <w:rPr>
                <w:rFonts w:ascii="PT Astra Serif" w:eastAsia="Times New Roman" w:hAnsi="PT Astra Serif"/>
                <w:sz w:val="24"/>
                <w:szCs w:val="24"/>
              </w:rPr>
              <w:t>_______________________________________________________________;</w:t>
            </w:r>
          </w:p>
          <w:p w14:paraId="710A5B47" w14:textId="77777777" w:rsidR="00DB3467" w:rsidRPr="00DB3467" w:rsidRDefault="00DB3467" w:rsidP="00696E2C">
            <w:pPr>
              <w:pStyle w:val="10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 w:rsidRPr="00DB3467">
              <w:rPr>
                <w:rFonts w:ascii="PT Astra Serif" w:eastAsia="Times New Roman" w:hAnsi="PT Astra Serif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14:paraId="355CB0AC" w14:textId="77777777" w:rsidR="00DB3467" w:rsidRPr="00DB3467" w:rsidRDefault="00DB3467" w:rsidP="00696E2C">
            <w:pPr>
              <w:pStyle w:val="10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14:paraId="3FF29651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  <w:sz w:val="20"/>
                <w:szCs w:val="20"/>
              </w:rPr>
            </w:pPr>
            <w:r w:rsidRPr="00DB3467">
              <w:rPr>
                <w:rFonts w:ascii="PT Astra Serif" w:hAnsi="PT Astra Serif"/>
              </w:rPr>
              <w:t>- в произвольной форме, с указанием ___________________________________</w:t>
            </w:r>
          </w:p>
          <w:p w14:paraId="587D877A" w14:textId="77777777" w:rsidR="00DB3467" w:rsidRPr="00DB3467" w:rsidRDefault="00DB3467" w:rsidP="00696E2C">
            <w:pPr>
              <w:rPr>
                <w:rFonts w:ascii="PT Astra Serif" w:hAnsi="PT Astra Serif"/>
              </w:rPr>
            </w:pPr>
            <w:r w:rsidRPr="00DB3467">
              <w:rPr>
                <w:rFonts w:ascii="PT Astra Serif" w:hAnsi="PT Astra Serif"/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14:paraId="62C33C4B" w14:textId="77777777" w:rsidR="00DB3467" w:rsidRPr="00DB3467" w:rsidRDefault="00DB3467" w:rsidP="00696E2C">
            <w:pPr>
              <w:pStyle w:val="21"/>
              <w:rPr>
                <w:rFonts w:ascii="PT Astra Serif" w:hAnsi="PT Astra Serif"/>
              </w:rPr>
            </w:pPr>
          </w:p>
        </w:tc>
      </w:tr>
    </w:tbl>
    <w:p w14:paraId="7B90D4FA" w14:textId="77777777" w:rsidR="00DB3467" w:rsidRPr="00DB3467" w:rsidRDefault="00DB3467" w:rsidP="00DB3467">
      <w:pPr>
        <w:pStyle w:val="21"/>
        <w:rPr>
          <w:rFonts w:ascii="PT Astra Serif" w:hAnsi="PT Astra Serif"/>
        </w:rPr>
      </w:pPr>
      <w:r w:rsidRPr="00DB3467">
        <w:rPr>
          <w:rFonts w:ascii="PT Astra Serif" w:hAnsi="PT Astra Serif"/>
        </w:rPr>
        <w:t>личное подсобное хозяйство расположено по адресу: _______________________________</w:t>
      </w:r>
    </w:p>
    <w:p w14:paraId="7E476E6E" w14:textId="77777777" w:rsidR="00DB3467" w:rsidRPr="00DB3467" w:rsidRDefault="00DB3467" w:rsidP="00DB3467">
      <w:pPr>
        <w:pStyle w:val="21"/>
        <w:rPr>
          <w:rFonts w:ascii="PT Astra Serif" w:hAnsi="PT Astra Serif"/>
        </w:rPr>
      </w:pPr>
    </w:p>
    <w:p w14:paraId="15647CA8" w14:textId="77777777" w:rsidR="00DB3467" w:rsidRPr="00DB3467" w:rsidRDefault="00DB3467" w:rsidP="00DB3467">
      <w:pPr>
        <w:pStyle w:val="21"/>
        <w:rPr>
          <w:rFonts w:ascii="PT Astra Serif" w:hAnsi="PT Astra Serif"/>
        </w:rPr>
      </w:pPr>
      <w:r w:rsidRPr="00DB3467">
        <w:rPr>
          <w:rFonts w:ascii="PT Astra Serif" w:hAnsi="PT Astra Serif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4B0EF4E6" w14:textId="77777777" w:rsidR="00DB3467" w:rsidRPr="00DB3467" w:rsidRDefault="00DB3467" w:rsidP="00DB3467">
      <w:pPr>
        <w:pStyle w:val="21"/>
        <w:rPr>
          <w:rFonts w:ascii="PT Astra Serif" w:hAnsi="PT Astra Serif"/>
        </w:rPr>
      </w:pPr>
    </w:p>
    <w:p w14:paraId="17D5FA6B" w14:textId="77777777" w:rsidR="00DB3467" w:rsidRPr="00DB3467" w:rsidRDefault="00DB3467" w:rsidP="00DB3467">
      <w:pPr>
        <w:pStyle w:val="21"/>
        <w:rPr>
          <w:rFonts w:ascii="PT Astra Serif" w:hAnsi="PT Astra Serif"/>
        </w:rPr>
      </w:pPr>
      <w:r w:rsidRPr="00DB3467">
        <w:rPr>
          <w:rFonts w:ascii="PT Astra Serif" w:hAnsi="PT Astra Serif"/>
        </w:rPr>
        <w:t>Приложение:</w:t>
      </w:r>
    </w:p>
    <w:p w14:paraId="06F48CB4" w14:textId="77777777" w:rsidR="00DB3467" w:rsidRPr="00DB3467" w:rsidRDefault="00DB3467" w:rsidP="00DB3467">
      <w:pPr>
        <w:pStyle w:val="21"/>
        <w:rPr>
          <w:rFonts w:ascii="PT Astra Serif" w:hAnsi="PT Astra Serif"/>
        </w:rPr>
      </w:pPr>
      <w:r w:rsidRPr="00DB3467">
        <w:rPr>
          <w:rFonts w:ascii="PT Astra Serif" w:hAnsi="PT Astra Serif"/>
        </w:rPr>
        <w:t>__________________________________</w:t>
      </w:r>
    </w:p>
    <w:p w14:paraId="6EC680D9" w14:textId="77777777" w:rsidR="00DB3467" w:rsidRPr="00DB3467" w:rsidRDefault="00DB3467" w:rsidP="00DB3467">
      <w:pPr>
        <w:pStyle w:val="21"/>
        <w:rPr>
          <w:rFonts w:ascii="PT Astra Serif" w:hAnsi="PT Astra Serif"/>
        </w:rPr>
      </w:pPr>
      <w:r w:rsidRPr="00DB3467">
        <w:rPr>
          <w:rFonts w:ascii="PT Astra Serif" w:hAnsi="PT Astra Serif"/>
        </w:rPr>
        <w:t>__________________________________</w:t>
      </w:r>
    </w:p>
    <w:p w14:paraId="5049EC28" w14:textId="77777777" w:rsidR="00DB3467" w:rsidRPr="00DB3467" w:rsidRDefault="00DB3467" w:rsidP="00DB3467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</w:rPr>
      </w:pPr>
    </w:p>
    <w:p w14:paraId="3EF5A6F4" w14:textId="77777777" w:rsidR="00DB3467" w:rsidRPr="00DB3467" w:rsidRDefault="00DB3467" w:rsidP="00DB3467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</w:rPr>
      </w:pPr>
    </w:p>
    <w:p w14:paraId="7112B21C" w14:textId="407267D6" w:rsidR="00DB3467" w:rsidRPr="00DB3467" w:rsidRDefault="00DB3467" w:rsidP="00DB3467">
      <w:pPr>
        <w:shd w:val="clear" w:color="auto" w:fill="FFFFFF"/>
        <w:tabs>
          <w:tab w:val="left" w:pos="6840"/>
        </w:tabs>
        <w:ind w:right="35"/>
        <w:rPr>
          <w:rFonts w:ascii="PT Astra Serif" w:hAnsi="PT Astra Serif"/>
          <w:color w:val="000000"/>
          <w:spacing w:val="1"/>
          <w:sz w:val="26"/>
          <w:szCs w:val="26"/>
        </w:rPr>
      </w:pPr>
      <w:r w:rsidRPr="00DB3467">
        <w:rPr>
          <w:rFonts w:ascii="PT Astra Serif" w:hAnsi="PT Astra Serif"/>
          <w:color w:val="000000"/>
          <w:spacing w:val="1"/>
          <w:sz w:val="26"/>
          <w:szCs w:val="26"/>
        </w:rPr>
        <w:t xml:space="preserve"> « ___ » _______________20___ г. </w:t>
      </w:r>
      <w:r>
        <w:rPr>
          <w:rFonts w:ascii="PT Astra Serif" w:hAnsi="PT Astra Serif"/>
          <w:color w:val="000000"/>
          <w:spacing w:val="1"/>
          <w:sz w:val="26"/>
          <w:szCs w:val="26"/>
        </w:rPr>
        <w:t xml:space="preserve">         ______________     _________________</w:t>
      </w:r>
    </w:p>
    <w:p w14:paraId="7547C358" w14:textId="1E7F545E" w:rsidR="00DB3467" w:rsidRPr="00DB3467" w:rsidRDefault="00DB3467" w:rsidP="00DB3467">
      <w:pPr>
        <w:shd w:val="clear" w:color="auto" w:fill="FFFFFF"/>
        <w:tabs>
          <w:tab w:val="left" w:pos="4320"/>
          <w:tab w:val="left" w:pos="6360"/>
        </w:tabs>
        <w:ind w:right="35"/>
        <w:rPr>
          <w:rFonts w:ascii="PT Astra Serif" w:hAnsi="PT Astra Serif"/>
          <w:color w:val="000000"/>
          <w:spacing w:val="1"/>
        </w:rPr>
      </w:pPr>
      <w:r w:rsidRPr="00DB3467">
        <w:rPr>
          <w:rFonts w:ascii="PT Astra Serif" w:hAnsi="PT Astra Serif"/>
          <w:color w:val="000000"/>
          <w:spacing w:val="1"/>
        </w:rPr>
        <w:t xml:space="preserve">              (дата подачи заявления)</w:t>
      </w:r>
      <w:r w:rsidRPr="00DB3467">
        <w:rPr>
          <w:rFonts w:ascii="PT Astra Serif" w:hAnsi="PT Astra Serif"/>
          <w:color w:val="000000"/>
          <w:spacing w:val="1"/>
        </w:rPr>
        <w:tab/>
      </w:r>
      <w:proofErr w:type="gramStart"/>
      <w:r w:rsidRPr="00DB3467">
        <w:rPr>
          <w:rFonts w:ascii="PT Astra Serif" w:hAnsi="PT Astra Serif"/>
          <w:color w:val="000000"/>
          <w:spacing w:val="1"/>
        </w:rPr>
        <w:t xml:space="preserve">   </w:t>
      </w:r>
      <w:r>
        <w:rPr>
          <w:rFonts w:ascii="PT Astra Serif" w:hAnsi="PT Astra Serif"/>
          <w:color w:val="000000"/>
          <w:spacing w:val="1"/>
        </w:rPr>
        <w:t>(</w:t>
      </w:r>
      <w:proofErr w:type="gramEnd"/>
      <w:r>
        <w:rPr>
          <w:rFonts w:ascii="PT Astra Serif" w:hAnsi="PT Astra Serif"/>
          <w:color w:val="000000"/>
          <w:spacing w:val="1"/>
        </w:rPr>
        <w:t>подпись)</w:t>
      </w:r>
      <w:r>
        <w:rPr>
          <w:rFonts w:ascii="PT Astra Serif" w:hAnsi="PT Astra Serif"/>
          <w:color w:val="000000"/>
          <w:spacing w:val="1"/>
        </w:rPr>
        <w:tab/>
      </w:r>
      <w:r w:rsidRPr="00DB3467">
        <w:rPr>
          <w:rFonts w:ascii="PT Astra Serif" w:hAnsi="PT Astra Serif"/>
          <w:color w:val="000000"/>
          <w:spacing w:val="1"/>
        </w:rPr>
        <w:t>(расшифровка подписи)</w:t>
      </w:r>
    </w:p>
    <w:p w14:paraId="5D1E0BD1" w14:textId="77777777" w:rsidR="00DB3467" w:rsidRPr="00DB3467" w:rsidRDefault="00DB3467" w:rsidP="00DB3467">
      <w:pPr>
        <w:rPr>
          <w:rFonts w:ascii="PT Astra Serif" w:hAnsi="PT Astra Serif"/>
        </w:rPr>
      </w:pPr>
    </w:p>
    <w:p w14:paraId="5D3EB975" w14:textId="77777777" w:rsidR="00EE33A4" w:rsidRPr="00586BCF" w:rsidRDefault="00EE33A4" w:rsidP="00DB3467">
      <w:pPr>
        <w:pStyle w:val="ab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rFonts w:ascii="PT Astra Serif" w:hAnsi="PT Astra Serif" w:cs="Arial"/>
          <w:b/>
          <w:sz w:val="28"/>
          <w:szCs w:val="28"/>
        </w:rPr>
      </w:pPr>
    </w:p>
    <w:sectPr w:rsidR="00EE33A4" w:rsidRPr="00586BCF" w:rsidSect="003C3884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45"/>
    <w:multiLevelType w:val="multilevel"/>
    <w:tmpl w:val="224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300"/>
    <w:multiLevelType w:val="hybridMultilevel"/>
    <w:tmpl w:val="08B0C4B4"/>
    <w:lvl w:ilvl="0" w:tplc="05B6730C">
      <w:start w:val="1"/>
      <w:numFmt w:val="decimal"/>
      <w:lvlText w:val="%1)"/>
      <w:lvlJc w:val="left"/>
      <w:pPr>
        <w:ind w:left="461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9E47106"/>
    <w:multiLevelType w:val="hybridMultilevel"/>
    <w:tmpl w:val="C6BC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D0AC4"/>
    <w:multiLevelType w:val="hybridMultilevel"/>
    <w:tmpl w:val="6CA2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886"/>
    <w:multiLevelType w:val="hybridMultilevel"/>
    <w:tmpl w:val="AE5EE484"/>
    <w:lvl w:ilvl="0" w:tplc="7F44E58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98F3157"/>
    <w:multiLevelType w:val="multilevel"/>
    <w:tmpl w:val="32A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F2690"/>
    <w:multiLevelType w:val="hybridMultilevel"/>
    <w:tmpl w:val="E1D89F52"/>
    <w:lvl w:ilvl="0" w:tplc="EBCC8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13"/>
    <w:rsid w:val="0000125F"/>
    <w:rsid w:val="0000766A"/>
    <w:rsid w:val="00011BFF"/>
    <w:rsid w:val="0001520D"/>
    <w:rsid w:val="00026DC5"/>
    <w:rsid w:val="00051A98"/>
    <w:rsid w:val="00052E63"/>
    <w:rsid w:val="00060A93"/>
    <w:rsid w:val="000638E8"/>
    <w:rsid w:val="00066E62"/>
    <w:rsid w:val="000711E8"/>
    <w:rsid w:val="0007404F"/>
    <w:rsid w:val="00080D11"/>
    <w:rsid w:val="000846E2"/>
    <w:rsid w:val="000850ED"/>
    <w:rsid w:val="00086160"/>
    <w:rsid w:val="000B2FE3"/>
    <w:rsid w:val="000E4516"/>
    <w:rsid w:val="00114433"/>
    <w:rsid w:val="00122751"/>
    <w:rsid w:val="0012784C"/>
    <w:rsid w:val="00130004"/>
    <w:rsid w:val="001315CE"/>
    <w:rsid w:val="00135CFB"/>
    <w:rsid w:val="00135FCB"/>
    <w:rsid w:val="001360BD"/>
    <w:rsid w:val="001443C4"/>
    <w:rsid w:val="00177811"/>
    <w:rsid w:val="00184036"/>
    <w:rsid w:val="00195E1F"/>
    <w:rsid w:val="001A4991"/>
    <w:rsid w:val="001B625A"/>
    <w:rsid w:val="001B65CE"/>
    <w:rsid w:val="001C0AF9"/>
    <w:rsid w:val="001C43BE"/>
    <w:rsid w:val="001D0E18"/>
    <w:rsid w:val="001D4EC3"/>
    <w:rsid w:val="001E5B1B"/>
    <w:rsid w:val="001F1860"/>
    <w:rsid w:val="001F2B8C"/>
    <w:rsid w:val="001F6125"/>
    <w:rsid w:val="001F7DC6"/>
    <w:rsid w:val="00233A03"/>
    <w:rsid w:val="00241CC8"/>
    <w:rsid w:val="002420AB"/>
    <w:rsid w:val="002477E2"/>
    <w:rsid w:val="00251D54"/>
    <w:rsid w:val="00274FD2"/>
    <w:rsid w:val="00291B63"/>
    <w:rsid w:val="002A0B02"/>
    <w:rsid w:val="002B17F2"/>
    <w:rsid w:val="002C6F70"/>
    <w:rsid w:val="002E2F3A"/>
    <w:rsid w:val="002E77C6"/>
    <w:rsid w:val="00301744"/>
    <w:rsid w:val="00302249"/>
    <w:rsid w:val="00305643"/>
    <w:rsid w:val="003071C2"/>
    <w:rsid w:val="00307ABE"/>
    <w:rsid w:val="00313A9C"/>
    <w:rsid w:val="00322BD2"/>
    <w:rsid w:val="00323B54"/>
    <w:rsid w:val="00331FB7"/>
    <w:rsid w:val="00336053"/>
    <w:rsid w:val="0034032E"/>
    <w:rsid w:val="00340538"/>
    <w:rsid w:val="0034213F"/>
    <w:rsid w:val="00345D25"/>
    <w:rsid w:val="0034621B"/>
    <w:rsid w:val="00347C02"/>
    <w:rsid w:val="00370ED1"/>
    <w:rsid w:val="003754B6"/>
    <w:rsid w:val="003878D6"/>
    <w:rsid w:val="003A3113"/>
    <w:rsid w:val="003A7734"/>
    <w:rsid w:val="003B1F4D"/>
    <w:rsid w:val="003B3B2F"/>
    <w:rsid w:val="003B4A5A"/>
    <w:rsid w:val="003C0E64"/>
    <w:rsid w:val="003C3884"/>
    <w:rsid w:val="003C442E"/>
    <w:rsid w:val="003D13BE"/>
    <w:rsid w:val="003F0FF9"/>
    <w:rsid w:val="00415C40"/>
    <w:rsid w:val="0042452F"/>
    <w:rsid w:val="00445845"/>
    <w:rsid w:val="004562CD"/>
    <w:rsid w:val="004660D8"/>
    <w:rsid w:val="00466355"/>
    <w:rsid w:val="004703C4"/>
    <w:rsid w:val="00484A0B"/>
    <w:rsid w:val="004906DD"/>
    <w:rsid w:val="00492B3B"/>
    <w:rsid w:val="004946B3"/>
    <w:rsid w:val="00494B17"/>
    <w:rsid w:val="004C6635"/>
    <w:rsid w:val="004D5035"/>
    <w:rsid w:val="004D585C"/>
    <w:rsid w:val="004F13A8"/>
    <w:rsid w:val="004F7589"/>
    <w:rsid w:val="00500CE7"/>
    <w:rsid w:val="00513D61"/>
    <w:rsid w:val="00513FA1"/>
    <w:rsid w:val="005353B3"/>
    <w:rsid w:val="00537133"/>
    <w:rsid w:val="005541A7"/>
    <w:rsid w:val="00554AE0"/>
    <w:rsid w:val="005554EC"/>
    <w:rsid w:val="00567F94"/>
    <w:rsid w:val="00586BCF"/>
    <w:rsid w:val="00591005"/>
    <w:rsid w:val="005919BE"/>
    <w:rsid w:val="005A0001"/>
    <w:rsid w:val="005A5606"/>
    <w:rsid w:val="005A6A90"/>
    <w:rsid w:val="005B6AB3"/>
    <w:rsid w:val="005D6897"/>
    <w:rsid w:val="005E7AA7"/>
    <w:rsid w:val="006048A7"/>
    <w:rsid w:val="00614CD8"/>
    <w:rsid w:val="00615136"/>
    <w:rsid w:val="006374E7"/>
    <w:rsid w:val="00637E74"/>
    <w:rsid w:val="00650A63"/>
    <w:rsid w:val="00652549"/>
    <w:rsid w:val="00652A1C"/>
    <w:rsid w:val="006837DB"/>
    <w:rsid w:val="00685347"/>
    <w:rsid w:val="00691D00"/>
    <w:rsid w:val="006A67F2"/>
    <w:rsid w:val="006C2715"/>
    <w:rsid w:val="006C7B37"/>
    <w:rsid w:val="00702496"/>
    <w:rsid w:val="00712943"/>
    <w:rsid w:val="00725031"/>
    <w:rsid w:val="007324CB"/>
    <w:rsid w:val="007332FE"/>
    <w:rsid w:val="00735150"/>
    <w:rsid w:val="00750838"/>
    <w:rsid w:val="00755F9A"/>
    <w:rsid w:val="00763035"/>
    <w:rsid w:val="007B710C"/>
    <w:rsid w:val="007D0891"/>
    <w:rsid w:val="007E08B3"/>
    <w:rsid w:val="007F6EA2"/>
    <w:rsid w:val="00803E15"/>
    <w:rsid w:val="00811D6A"/>
    <w:rsid w:val="00812165"/>
    <w:rsid w:val="0083271B"/>
    <w:rsid w:val="00844521"/>
    <w:rsid w:val="00852236"/>
    <w:rsid w:val="00865CC1"/>
    <w:rsid w:val="00865F7A"/>
    <w:rsid w:val="00866F78"/>
    <w:rsid w:val="0086718E"/>
    <w:rsid w:val="00867A18"/>
    <w:rsid w:val="008705D2"/>
    <w:rsid w:val="0087277D"/>
    <w:rsid w:val="00882867"/>
    <w:rsid w:val="008A153E"/>
    <w:rsid w:val="008D4450"/>
    <w:rsid w:val="008D7181"/>
    <w:rsid w:val="008E28E6"/>
    <w:rsid w:val="008F5019"/>
    <w:rsid w:val="008F565A"/>
    <w:rsid w:val="00914827"/>
    <w:rsid w:val="009169B5"/>
    <w:rsid w:val="0092564F"/>
    <w:rsid w:val="00931348"/>
    <w:rsid w:val="00932540"/>
    <w:rsid w:val="009332F4"/>
    <w:rsid w:val="00933535"/>
    <w:rsid w:val="0095595C"/>
    <w:rsid w:val="0095678F"/>
    <w:rsid w:val="009721A8"/>
    <w:rsid w:val="00982DB4"/>
    <w:rsid w:val="00994DEC"/>
    <w:rsid w:val="009A51FD"/>
    <w:rsid w:val="009A6203"/>
    <w:rsid w:val="009B0362"/>
    <w:rsid w:val="009C37B1"/>
    <w:rsid w:val="009E2263"/>
    <w:rsid w:val="009F0955"/>
    <w:rsid w:val="009F1054"/>
    <w:rsid w:val="009F553E"/>
    <w:rsid w:val="00A02485"/>
    <w:rsid w:val="00A0790E"/>
    <w:rsid w:val="00A129B6"/>
    <w:rsid w:val="00A14A90"/>
    <w:rsid w:val="00A2214E"/>
    <w:rsid w:val="00A24255"/>
    <w:rsid w:val="00A37A1D"/>
    <w:rsid w:val="00A4009E"/>
    <w:rsid w:val="00A4011A"/>
    <w:rsid w:val="00A40989"/>
    <w:rsid w:val="00A513D8"/>
    <w:rsid w:val="00AC1C09"/>
    <w:rsid w:val="00AC1DFB"/>
    <w:rsid w:val="00AE138D"/>
    <w:rsid w:val="00AE7203"/>
    <w:rsid w:val="00AF2E7F"/>
    <w:rsid w:val="00AF6CEA"/>
    <w:rsid w:val="00B012FB"/>
    <w:rsid w:val="00B13DBE"/>
    <w:rsid w:val="00B17DCD"/>
    <w:rsid w:val="00B2686D"/>
    <w:rsid w:val="00B302EC"/>
    <w:rsid w:val="00B415B4"/>
    <w:rsid w:val="00B511D8"/>
    <w:rsid w:val="00B54117"/>
    <w:rsid w:val="00B73266"/>
    <w:rsid w:val="00B737AC"/>
    <w:rsid w:val="00B9794A"/>
    <w:rsid w:val="00BB155A"/>
    <w:rsid w:val="00BD6FA2"/>
    <w:rsid w:val="00BE72A7"/>
    <w:rsid w:val="00BF772B"/>
    <w:rsid w:val="00C028EA"/>
    <w:rsid w:val="00C14049"/>
    <w:rsid w:val="00C15F6A"/>
    <w:rsid w:val="00C40972"/>
    <w:rsid w:val="00C47A1F"/>
    <w:rsid w:val="00C57641"/>
    <w:rsid w:val="00C63FA7"/>
    <w:rsid w:val="00C645F4"/>
    <w:rsid w:val="00C82649"/>
    <w:rsid w:val="00C971CA"/>
    <w:rsid w:val="00CA3296"/>
    <w:rsid w:val="00CC0F0F"/>
    <w:rsid w:val="00D158C3"/>
    <w:rsid w:val="00D221F3"/>
    <w:rsid w:val="00D24752"/>
    <w:rsid w:val="00D402DD"/>
    <w:rsid w:val="00D52135"/>
    <w:rsid w:val="00D87492"/>
    <w:rsid w:val="00D91F68"/>
    <w:rsid w:val="00D92EB2"/>
    <w:rsid w:val="00DB3467"/>
    <w:rsid w:val="00DB4E32"/>
    <w:rsid w:val="00DC5B60"/>
    <w:rsid w:val="00DC7158"/>
    <w:rsid w:val="00DD284E"/>
    <w:rsid w:val="00DE0661"/>
    <w:rsid w:val="00DE205D"/>
    <w:rsid w:val="00DF5A0F"/>
    <w:rsid w:val="00DF7B25"/>
    <w:rsid w:val="00DF7F39"/>
    <w:rsid w:val="00E4343B"/>
    <w:rsid w:val="00E511D1"/>
    <w:rsid w:val="00E55959"/>
    <w:rsid w:val="00E5786B"/>
    <w:rsid w:val="00E63D09"/>
    <w:rsid w:val="00E723E4"/>
    <w:rsid w:val="00E747D2"/>
    <w:rsid w:val="00E76403"/>
    <w:rsid w:val="00E8065A"/>
    <w:rsid w:val="00E842B0"/>
    <w:rsid w:val="00E84CB6"/>
    <w:rsid w:val="00E8595A"/>
    <w:rsid w:val="00EA4834"/>
    <w:rsid w:val="00EC68C8"/>
    <w:rsid w:val="00ED522E"/>
    <w:rsid w:val="00ED6FA0"/>
    <w:rsid w:val="00EE1FC1"/>
    <w:rsid w:val="00EE33A4"/>
    <w:rsid w:val="00EF2EBA"/>
    <w:rsid w:val="00F000D2"/>
    <w:rsid w:val="00F051CE"/>
    <w:rsid w:val="00F06191"/>
    <w:rsid w:val="00F0650A"/>
    <w:rsid w:val="00F211D7"/>
    <w:rsid w:val="00F44974"/>
    <w:rsid w:val="00F817AC"/>
    <w:rsid w:val="00F81919"/>
    <w:rsid w:val="00F9293E"/>
    <w:rsid w:val="00FA34FE"/>
    <w:rsid w:val="00FB6424"/>
    <w:rsid w:val="00FD3F46"/>
    <w:rsid w:val="00FE2FE7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539F2"/>
  <w15:docId w15:val="{B3DB0E03-2896-4790-9045-409B2B7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974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F44974"/>
    <w:pPr>
      <w:ind w:firstLine="851"/>
      <w:jc w:val="center"/>
    </w:pPr>
    <w:rPr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F44974"/>
    <w:rPr>
      <w:b/>
      <w:sz w:val="28"/>
    </w:rPr>
  </w:style>
  <w:style w:type="paragraph" w:styleId="a7">
    <w:name w:val="Body Text"/>
    <w:basedOn w:val="a"/>
    <w:link w:val="a8"/>
    <w:rsid w:val="00F44974"/>
    <w:pPr>
      <w:spacing w:after="120"/>
    </w:pPr>
  </w:style>
  <w:style w:type="character" w:customStyle="1" w:styleId="a8">
    <w:name w:val="Основной текст Знак"/>
    <w:link w:val="a7"/>
    <w:rsid w:val="00F44974"/>
    <w:rPr>
      <w:sz w:val="24"/>
      <w:szCs w:val="24"/>
    </w:rPr>
  </w:style>
  <w:style w:type="paragraph" w:styleId="a9">
    <w:name w:val="Balloon Text"/>
    <w:basedOn w:val="a"/>
    <w:link w:val="aa"/>
    <w:rsid w:val="00513FA1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513F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95E1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5E1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79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979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9794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EE33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586BC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86BCF"/>
    <w:rPr>
      <w:color w:val="0000FF"/>
      <w:u w:val="single"/>
    </w:rPr>
  </w:style>
  <w:style w:type="paragraph" w:customStyle="1" w:styleId="1A">
    <w:name w:val="Заголовок 1 A"/>
    <w:next w:val="10"/>
    <w:rsid w:val="00DB3467"/>
    <w:pPr>
      <w:keepNext/>
      <w:outlineLvl w:val="0"/>
    </w:pPr>
    <w:rPr>
      <w:rFonts w:eastAsia="Batang"/>
      <w:noProof/>
      <w:color w:val="000000"/>
      <w:sz w:val="28"/>
      <w:szCs w:val="28"/>
    </w:rPr>
  </w:style>
  <w:style w:type="paragraph" w:customStyle="1" w:styleId="10">
    <w:name w:val="Обычный1"/>
    <w:rsid w:val="00DB3467"/>
    <w:rPr>
      <w:rFonts w:eastAsia="Batang"/>
      <w:noProof/>
      <w:color w:val="000000"/>
    </w:rPr>
  </w:style>
  <w:style w:type="paragraph" w:customStyle="1" w:styleId="21">
    <w:name w:val="Основной текст 21"/>
    <w:autoRedefine/>
    <w:rsid w:val="00DB3467"/>
    <w:pPr>
      <w:jc w:val="both"/>
    </w:pPr>
    <w:rPr>
      <w:rFonts w:eastAsia="Batang"/>
      <w:noProof/>
      <w:color w:val="000000"/>
      <w:sz w:val="24"/>
      <w:szCs w:val="24"/>
    </w:rPr>
  </w:style>
  <w:style w:type="paragraph" w:customStyle="1" w:styleId="Style3">
    <w:name w:val="Style3"/>
    <w:basedOn w:val="a"/>
    <w:rsid w:val="00DB3467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DB3467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character" w:customStyle="1" w:styleId="FontStyle23">
    <w:name w:val="Font Style23"/>
    <w:basedOn w:val="a0"/>
    <w:rsid w:val="00DB3467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4B0E448018CD45CDAAA6354CCAE00526B7C7CEC3C1091961534E3C8660DC74442DB7AF4B2824CB35C4D185B5301BB0D82A03DFE0B00B6B9DEEC06q05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4B0E448018CD45CDAB46E42A0F20857652779E53819C2C94532B497360B9216028523B7F7914DB5424F1959q559E" TargetMode="External"/><Relationship Id="rId5" Type="http://schemas.openxmlformats.org/officeDocument/2006/relationships/hyperlink" Target="consultantplus://offline/ref=2C04B0E448018CD45CDAB46E42A0F20857672071EE3119C2C94532B497360B9216028523B7F7914DB5424F1959q55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20</Pages>
  <Words>7494</Words>
  <Characters>42719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50113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1</dc:creator>
  <cp:lastModifiedBy>user</cp:lastModifiedBy>
  <cp:revision>19</cp:revision>
  <cp:lastPrinted>2022-06-27T06:24:00Z</cp:lastPrinted>
  <dcterms:created xsi:type="dcterms:W3CDTF">2024-02-06T10:07:00Z</dcterms:created>
  <dcterms:modified xsi:type="dcterms:W3CDTF">2024-02-09T11:10:00Z</dcterms:modified>
</cp:coreProperties>
</file>