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F7" w:rsidRPr="004208F7" w:rsidRDefault="004208F7" w:rsidP="004208F7">
      <w:pPr>
        <w:suppressAutoHyphens/>
        <w:spacing w:after="0" w:line="240" w:lineRule="auto"/>
        <w:jc w:val="right"/>
        <w:rPr>
          <w:rFonts w:ascii="Times New Roman" w:eastAsia="Times New Roman" w:hAnsi="Times New Roman" w:cs="Times New Roman"/>
          <w:sz w:val="24"/>
          <w:szCs w:val="24"/>
          <w:lang w:eastAsia="zh-CN"/>
        </w:rPr>
      </w:pPr>
    </w:p>
    <w:tbl>
      <w:tblPr>
        <w:tblW w:w="0" w:type="dxa"/>
        <w:tblLayout w:type="fixed"/>
        <w:tblLook w:val="04A0" w:firstRow="1" w:lastRow="0" w:firstColumn="1" w:lastColumn="0" w:noHBand="0" w:noVBand="1"/>
      </w:tblPr>
      <w:tblGrid>
        <w:gridCol w:w="4785"/>
        <w:gridCol w:w="4786"/>
      </w:tblGrid>
      <w:tr w:rsidR="004208F7" w:rsidRPr="003B2DFA" w:rsidTr="004208F7">
        <w:tc>
          <w:tcPr>
            <w:tcW w:w="9571" w:type="dxa"/>
            <w:gridSpan w:val="2"/>
            <w:hideMark/>
          </w:tcPr>
          <w:p w:rsidR="004208F7" w:rsidRPr="003B2DFA" w:rsidRDefault="004208F7" w:rsidP="004208F7">
            <w:pPr>
              <w:suppressAutoHyphens/>
              <w:spacing w:after="0" w:line="240" w:lineRule="auto"/>
              <w:jc w:val="center"/>
              <w:rPr>
                <w:rFonts w:ascii="PT Astra Serif" w:eastAsia="Times New Roman" w:hAnsi="PT Astra Serif" w:cs="Times New Roman"/>
                <w:sz w:val="26"/>
                <w:szCs w:val="26"/>
                <w:lang w:eastAsia="zh-CN"/>
              </w:rPr>
            </w:pPr>
            <w:r w:rsidRPr="003B2DFA">
              <w:rPr>
                <w:rFonts w:ascii="PT Astra Serif" w:eastAsia="Times New Roman" w:hAnsi="PT Astra Serif" w:cs="Arial"/>
                <w:b/>
                <w:sz w:val="26"/>
                <w:szCs w:val="26"/>
                <w:lang w:eastAsia="zh-CN"/>
              </w:rPr>
              <w:t>Тульская область</w:t>
            </w:r>
          </w:p>
        </w:tc>
      </w:tr>
      <w:tr w:rsidR="004208F7" w:rsidRPr="003B2DFA" w:rsidTr="004208F7">
        <w:tc>
          <w:tcPr>
            <w:tcW w:w="9571" w:type="dxa"/>
            <w:gridSpan w:val="2"/>
            <w:hideMark/>
          </w:tcPr>
          <w:p w:rsidR="004208F7" w:rsidRPr="003B2DFA" w:rsidRDefault="004208F7" w:rsidP="004208F7">
            <w:pPr>
              <w:suppressAutoHyphens/>
              <w:spacing w:after="0" w:line="240" w:lineRule="auto"/>
              <w:jc w:val="center"/>
              <w:rPr>
                <w:rFonts w:ascii="PT Astra Serif" w:eastAsia="Times New Roman" w:hAnsi="PT Astra Serif" w:cs="Times New Roman"/>
                <w:sz w:val="26"/>
                <w:szCs w:val="26"/>
                <w:lang w:eastAsia="zh-CN"/>
              </w:rPr>
            </w:pPr>
            <w:r w:rsidRPr="003B2DFA">
              <w:rPr>
                <w:rFonts w:ascii="PT Astra Serif" w:eastAsia="Times New Roman" w:hAnsi="PT Astra Serif" w:cs="Arial"/>
                <w:b/>
                <w:sz w:val="26"/>
                <w:szCs w:val="26"/>
                <w:lang w:eastAsia="zh-CN"/>
              </w:rPr>
              <w:t>Муниципальное образование Демидовское Заокского района</w:t>
            </w:r>
          </w:p>
        </w:tc>
      </w:tr>
      <w:tr w:rsidR="004208F7" w:rsidRPr="003B2DFA" w:rsidTr="004208F7">
        <w:tc>
          <w:tcPr>
            <w:tcW w:w="9571" w:type="dxa"/>
            <w:gridSpan w:val="2"/>
          </w:tcPr>
          <w:p w:rsidR="004208F7" w:rsidRPr="003B2DFA" w:rsidRDefault="004208F7" w:rsidP="004208F7">
            <w:pPr>
              <w:suppressAutoHyphens/>
              <w:spacing w:after="0" w:line="240" w:lineRule="auto"/>
              <w:jc w:val="center"/>
              <w:rPr>
                <w:rFonts w:ascii="PT Astra Serif" w:eastAsia="Times New Roman" w:hAnsi="PT Astra Serif" w:cs="Times New Roman"/>
                <w:sz w:val="26"/>
                <w:szCs w:val="26"/>
                <w:lang w:eastAsia="zh-CN"/>
              </w:rPr>
            </w:pPr>
            <w:r w:rsidRPr="003B2DFA">
              <w:rPr>
                <w:rFonts w:ascii="PT Astra Serif" w:eastAsia="Times New Roman" w:hAnsi="PT Astra Serif" w:cs="Arial"/>
                <w:b/>
                <w:sz w:val="26"/>
                <w:szCs w:val="26"/>
                <w:lang w:eastAsia="zh-CN"/>
              </w:rPr>
              <w:t>Администрация</w:t>
            </w:r>
          </w:p>
          <w:p w:rsidR="004208F7" w:rsidRPr="003B2DFA" w:rsidRDefault="004208F7" w:rsidP="004208F7">
            <w:pPr>
              <w:suppressAutoHyphens/>
              <w:spacing w:after="0" w:line="240" w:lineRule="auto"/>
              <w:jc w:val="center"/>
              <w:rPr>
                <w:rFonts w:ascii="PT Astra Serif" w:eastAsia="Times New Roman" w:hAnsi="PT Astra Serif" w:cs="Arial"/>
                <w:sz w:val="26"/>
                <w:szCs w:val="26"/>
                <w:lang w:eastAsia="zh-CN"/>
              </w:rPr>
            </w:pPr>
          </w:p>
          <w:p w:rsidR="004208F7" w:rsidRPr="003B2DFA" w:rsidRDefault="004208F7" w:rsidP="004208F7">
            <w:pPr>
              <w:suppressAutoHyphens/>
              <w:spacing w:after="0" w:line="240" w:lineRule="auto"/>
              <w:jc w:val="center"/>
              <w:rPr>
                <w:rFonts w:ascii="PT Astra Serif" w:eastAsia="Times New Roman" w:hAnsi="PT Astra Serif" w:cs="Arial"/>
                <w:b/>
                <w:sz w:val="26"/>
                <w:szCs w:val="26"/>
                <w:lang w:eastAsia="zh-CN"/>
              </w:rPr>
            </w:pPr>
          </w:p>
        </w:tc>
      </w:tr>
      <w:tr w:rsidR="004208F7" w:rsidRPr="003B2DFA" w:rsidTr="004208F7">
        <w:tc>
          <w:tcPr>
            <w:tcW w:w="9571" w:type="dxa"/>
            <w:gridSpan w:val="2"/>
            <w:hideMark/>
          </w:tcPr>
          <w:p w:rsidR="004208F7" w:rsidRPr="003B2DFA" w:rsidRDefault="004208F7" w:rsidP="004208F7">
            <w:pPr>
              <w:suppressAutoHyphens/>
              <w:spacing w:after="0" w:line="240" w:lineRule="auto"/>
              <w:jc w:val="center"/>
              <w:rPr>
                <w:rFonts w:ascii="PT Astra Serif" w:eastAsia="Times New Roman" w:hAnsi="PT Astra Serif" w:cs="Times New Roman"/>
                <w:sz w:val="26"/>
                <w:szCs w:val="26"/>
                <w:lang w:eastAsia="zh-CN"/>
              </w:rPr>
            </w:pPr>
            <w:r w:rsidRPr="003B2DFA">
              <w:rPr>
                <w:rFonts w:ascii="PT Astra Serif" w:eastAsia="Times New Roman" w:hAnsi="PT Astra Serif" w:cs="Arial"/>
                <w:b/>
                <w:sz w:val="26"/>
                <w:szCs w:val="26"/>
                <w:lang w:eastAsia="zh-CN"/>
              </w:rPr>
              <w:t>Постановление</w:t>
            </w:r>
          </w:p>
        </w:tc>
      </w:tr>
      <w:tr w:rsidR="004208F7" w:rsidRPr="003B2DFA" w:rsidTr="004208F7">
        <w:tc>
          <w:tcPr>
            <w:tcW w:w="9571" w:type="dxa"/>
            <w:gridSpan w:val="2"/>
          </w:tcPr>
          <w:p w:rsidR="004208F7" w:rsidRPr="003B2DFA" w:rsidRDefault="004208F7" w:rsidP="004208F7">
            <w:pPr>
              <w:suppressAutoHyphens/>
              <w:snapToGrid w:val="0"/>
              <w:spacing w:after="0" w:line="240" w:lineRule="auto"/>
              <w:jc w:val="center"/>
              <w:rPr>
                <w:rFonts w:ascii="PT Astra Serif" w:eastAsia="Times New Roman" w:hAnsi="PT Astra Serif" w:cs="Arial"/>
                <w:b/>
                <w:sz w:val="26"/>
                <w:szCs w:val="26"/>
                <w:lang w:eastAsia="zh-CN"/>
              </w:rPr>
            </w:pPr>
          </w:p>
        </w:tc>
      </w:tr>
      <w:tr w:rsidR="004208F7" w:rsidRPr="003B2DFA" w:rsidTr="004208F7">
        <w:trPr>
          <w:trHeight w:val="80"/>
        </w:trPr>
        <w:tc>
          <w:tcPr>
            <w:tcW w:w="4785" w:type="dxa"/>
            <w:hideMark/>
          </w:tcPr>
          <w:p w:rsidR="004208F7" w:rsidRPr="008E7E6E" w:rsidRDefault="001658DE" w:rsidP="004208F7">
            <w:pPr>
              <w:suppressAutoHyphens/>
              <w:spacing w:after="0" w:line="240" w:lineRule="auto"/>
              <w:jc w:val="center"/>
              <w:rPr>
                <w:rFonts w:ascii="PT Astra Serif" w:eastAsia="Times New Roman" w:hAnsi="PT Astra Serif" w:cs="Times New Roman"/>
                <w:sz w:val="26"/>
                <w:szCs w:val="26"/>
                <w:highlight w:val="yellow"/>
                <w:u w:val="single"/>
                <w:lang w:eastAsia="zh-CN"/>
              </w:rPr>
            </w:pPr>
            <w:r>
              <w:rPr>
                <w:rFonts w:ascii="PT Astra Serif" w:eastAsia="Times New Roman" w:hAnsi="PT Astra Serif" w:cs="Arial"/>
                <w:b/>
                <w:sz w:val="26"/>
                <w:szCs w:val="26"/>
                <w:u w:val="single"/>
                <w:lang w:eastAsia="zh-CN"/>
              </w:rPr>
              <w:t>От 27 декабря</w:t>
            </w:r>
            <w:r w:rsidR="008E7E6E" w:rsidRPr="008E7E6E">
              <w:rPr>
                <w:rFonts w:ascii="PT Astra Serif" w:eastAsia="Times New Roman" w:hAnsi="PT Astra Serif" w:cs="Arial"/>
                <w:b/>
                <w:sz w:val="26"/>
                <w:szCs w:val="26"/>
                <w:u w:val="single"/>
                <w:lang w:eastAsia="zh-CN"/>
              </w:rPr>
              <w:t xml:space="preserve"> 2024 </w:t>
            </w:r>
            <w:r w:rsidR="004208F7" w:rsidRPr="008E7E6E">
              <w:rPr>
                <w:rFonts w:ascii="PT Astra Serif" w:eastAsia="Times New Roman" w:hAnsi="PT Astra Serif" w:cs="Arial"/>
                <w:b/>
                <w:sz w:val="26"/>
                <w:szCs w:val="26"/>
                <w:u w:val="single"/>
                <w:lang w:eastAsia="zh-CN"/>
              </w:rPr>
              <w:t>г.</w:t>
            </w:r>
          </w:p>
        </w:tc>
        <w:tc>
          <w:tcPr>
            <w:tcW w:w="4786" w:type="dxa"/>
            <w:hideMark/>
          </w:tcPr>
          <w:p w:rsidR="004208F7" w:rsidRPr="00E855A9" w:rsidRDefault="004208F7" w:rsidP="004208F7">
            <w:pPr>
              <w:suppressAutoHyphens/>
              <w:spacing w:after="0" w:line="240" w:lineRule="auto"/>
              <w:jc w:val="center"/>
              <w:rPr>
                <w:rFonts w:ascii="PT Astra Serif" w:eastAsia="Times New Roman" w:hAnsi="PT Astra Serif" w:cs="Times New Roman"/>
                <w:sz w:val="26"/>
                <w:szCs w:val="26"/>
                <w:highlight w:val="yellow"/>
                <w:lang w:val="en-US" w:eastAsia="zh-CN"/>
              </w:rPr>
            </w:pPr>
            <w:r w:rsidRPr="003B2DFA">
              <w:rPr>
                <w:rFonts w:ascii="PT Astra Serif" w:eastAsia="Times New Roman" w:hAnsi="PT Astra Serif" w:cs="Arial"/>
                <w:b/>
                <w:sz w:val="26"/>
                <w:szCs w:val="26"/>
                <w:lang w:eastAsia="zh-CN"/>
              </w:rPr>
              <w:t xml:space="preserve">№ </w:t>
            </w:r>
            <w:r w:rsidR="00E855A9">
              <w:rPr>
                <w:rFonts w:ascii="PT Astra Serif" w:eastAsia="Times New Roman" w:hAnsi="PT Astra Serif" w:cs="Arial"/>
                <w:b/>
                <w:sz w:val="26"/>
                <w:szCs w:val="26"/>
                <w:lang w:val="en-US" w:eastAsia="zh-CN"/>
              </w:rPr>
              <w:t xml:space="preserve"> 1130</w:t>
            </w:r>
            <w:bookmarkStart w:id="0" w:name="_GoBack"/>
            <w:bookmarkEnd w:id="0"/>
          </w:p>
        </w:tc>
      </w:tr>
    </w:tbl>
    <w:p w:rsidR="004208F7" w:rsidRPr="003B2DFA" w:rsidRDefault="004208F7" w:rsidP="004208F7">
      <w:pPr>
        <w:suppressAutoHyphens/>
        <w:spacing w:after="0" w:line="240" w:lineRule="auto"/>
        <w:jc w:val="center"/>
        <w:rPr>
          <w:rFonts w:ascii="PT Astra Serif" w:eastAsia="Times New Roman" w:hAnsi="PT Astra Serif" w:cs="Arial"/>
          <w:sz w:val="26"/>
          <w:szCs w:val="26"/>
          <w:lang w:eastAsia="zh-CN"/>
        </w:rPr>
      </w:pPr>
    </w:p>
    <w:p w:rsidR="004208F7" w:rsidRPr="008E7E6E" w:rsidRDefault="008E7E6E" w:rsidP="008E7E6E">
      <w:pPr>
        <w:suppressAutoHyphens/>
        <w:spacing w:after="0" w:line="240" w:lineRule="auto"/>
        <w:jc w:val="center"/>
        <w:rPr>
          <w:rFonts w:ascii="PT Astra Serif" w:eastAsia="Times New Roman" w:hAnsi="PT Astra Serif" w:cs="Arial"/>
          <w:b/>
          <w:sz w:val="32"/>
          <w:szCs w:val="32"/>
          <w:lang w:eastAsia="zh-CN"/>
        </w:rPr>
      </w:pPr>
      <w:r w:rsidRPr="008E7E6E">
        <w:rPr>
          <w:rFonts w:ascii="PT Astra Serif" w:eastAsia="Times New Roman" w:hAnsi="PT Astra Serif" w:cs="Arial"/>
          <w:b/>
          <w:sz w:val="32"/>
          <w:szCs w:val="32"/>
          <w:lang w:eastAsia="zh-CN"/>
        </w:rPr>
        <w:t>О внесении изменений</w:t>
      </w:r>
      <w:r w:rsidR="00C34D85">
        <w:rPr>
          <w:rFonts w:ascii="PT Astra Serif" w:eastAsia="Times New Roman" w:hAnsi="PT Astra Serif" w:cs="Arial"/>
          <w:b/>
          <w:sz w:val="32"/>
          <w:szCs w:val="32"/>
          <w:lang w:eastAsia="zh-CN"/>
        </w:rPr>
        <w:t xml:space="preserve"> </w:t>
      </w:r>
      <w:r w:rsidRPr="008E7E6E">
        <w:rPr>
          <w:rFonts w:ascii="PT Astra Serif" w:eastAsia="Times New Roman" w:hAnsi="PT Astra Serif" w:cs="Arial"/>
          <w:b/>
          <w:sz w:val="32"/>
          <w:szCs w:val="32"/>
          <w:lang w:eastAsia="zh-CN"/>
        </w:rPr>
        <w:t>в постановление администрации муниципального образования Демидовское Заокского района от 21.12.2023 г. №649</w:t>
      </w:r>
      <w:r>
        <w:rPr>
          <w:rFonts w:ascii="PT Astra Serif" w:eastAsia="Times New Roman" w:hAnsi="PT Astra Serif" w:cs="Arial"/>
          <w:b/>
          <w:sz w:val="32"/>
          <w:szCs w:val="32"/>
          <w:lang w:eastAsia="zh-CN"/>
        </w:rPr>
        <w:t xml:space="preserve"> </w:t>
      </w:r>
      <w:r w:rsidR="004208F7" w:rsidRPr="003B2DFA">
        <w:rPr>
          <w:rFonts w:ascii="PT Astra Serif" w:eastAsia="Times New Roman" w:hAnsi="PT Astra Serif" w:cs="Arial"/>
          <w:b/>
          <w:bCs/>
          <w:sz w:val="32"/>
          <w:szCs w:val="32"/>
          <w:lang w:eastAsia="ru-RU"/>
        </w:rPr>
        <w:t>«Об утверждении муниципальной целевой программы «Управление имуществом и земельными ресурсами, находящимися в собственности муниципального образования Демидовское Заокск</w:t>
      </w:r>
      <w:r w:rsidR="0023486C" w:rsidRPr="003B2DFA">
        <w:rPr>
          <w:rFonts w:ascii="PT Astra Serif" w:eastAsia="Times New Roman" w:hAnsi="PT Astra Serif" w:cs="Arial"/>
          <w:b/>
          <w:bCs/>
          <w:sz w:val="32"/>
          <w:szCs w:val="32"/>
          <w:lang w:eastAsia="ru-RU"/>
        </w:rPr>
        <w:t>ого района</w:t>
      </w:r>
      <w:r w:rsidR="00C34D85">
        <w:rPr>
          <w:rFonts w:ascii="PT Astra Serif" w:eastAsia="Times New Roman" w:hAnsi="PT Astra Serif" w:cs="Arial"/>
          <w:b/>
          <w:bCs/>
          <w:sz w:val="32"/>
          <w:szCs w:val="32"/>
          <w:lang w:eastAsia="ru-RU"/>
        </w:rPr>
        <w:t>»</w:t>
      </w:r>
    </w:p>
    <w:p w:rsidR="004208F7" w:rsidRPr="003B2DFA" w:rsidRDefault="004208F7" w:rsidP="004208F7">
      <w:pPr>
        <w:suppressAutoHyphens/>
        <w:spacing w:after="0" w:line="240" w:lineRule="auto"/>
        <w:jc w:val="both"/>
        <w:rPr>
          <w:rFonts w:ascii="PT Astra Serif" w:eastAsia="Times New Roman" w:hAnsi="PT Astra Serif" w:cs="Arial"/>
          <w:b/>
          <w:bCs/>
          <w:sz w:val="32"/>
          <w:szCs w:val="32"/>
          <w:lang w:eastAsia="ru-RU"/>
        </w:rPr>
      </w:pPr>
    </w:p>
    <w:p w:rsidR="004208F7" w:rsidRPr="003B2DFA" w:rsidRDefault="004208F7" w:rsidP="004208F7">
      <w:pPr>
        <w:suppressAutoHyphens/>
        <w:spacing w:after="0" w:line="240" w:lineRule="auto"/>
        <w:jc w:val="both"/>
        <w:rPr>
          <w:rFonts w:ascii="PT Astra Serif" w:eastAsia="Times New Roman" w:hAnsi="PT Astra Serif" w:cs="Arial"/>
          <w:sz w:val="26"/>
          <w:szCs w:val="26"/>
          <w:lang w:eastAsia="zh-CN"/>
        </w:rPr>
      </w:pPr>
    </w:p>
    <w:p w:rsidR="004208F7" w:rsidRPr="0049226D" w:rsidRDefault="004208F7" w:rsidP="004208F7">
      <w:pPr>
        <w:spacing w:after="0" w:line="240" w:lineRule="auto"/>
        <w:ind w:firstLine="708"/>
        <w:jc w:val="both"/>
        <w:rPr>
          <w:rFonts w:ascii="PT Astra Serif" w:eastAsia="Times New Roman" w:hAnsi="PT Astra Serif" w:cs="Arial"/>
          <w:caps/>
          <w:sz w:val="28"/>
          <w:szCs w:val="28"/>
          <w:lang w:eastAsia="ru-RU"/>
        </w:rPr>
      </w:pPr>
      <w:r w:rsidRPr="0049226D">
        <w:rPr>
          <w:rFonts w:ascii="PT Astra Serif" w:eastAsia="Times New Roman" w:hAnsi="PT Astra Serif" w:cs="Arial"/>
          <w:sz w:val="28"/>
          <w:szCs w:val="28"/>
          <w:lang w:eastAsia="ru-RU"/>
        </w:rPr>
        <w:t xml:space="preserve">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6F0584" w:rsidRPr="0049226D">
        <w:rPr>
          <w:rFonts w:ascii="PT Astra Serif" w:eastAsia="Times New Roman" w:hAnsi="PT Astra Serif" w:cs="Arial"/>
          <w:sz w:val="28"/>
          <w:szCs w:val="28"/>
          <w:lang w:eastAsia="ru-RU"/>
        </w:rPr>
        <w:t xml:space="preserve">Уставом муниципального образования Демидовское Заокского района, </w:t>
      </w:r>
      <w:r w:rsidR="006F0584" w:rsidRPr="0049226D">
        <w:rPr>
          <w:rFonts w:ascii="PT Astra Serif" w:hAnsi="PT Astra Serif"/>
          <w:color w:val="000000"/>
          <w:sz w:val="28"/>
          <w:szCs w:val="28"/>
        </w:rPr>
        <w:t>постановлением</w:t>
      </w:r>
      <w:r w:rsidR="002A7D7A" w:rsidRPr="0049226D">
        <w:rPr>
          <w:rFonts w:ascii="PT Astra Serif" w:hAnsi="PT Astra Serif"/>
          <w:color w:val="000000"/>
          <w:sz w:val="28"/>
          <w:szCs w:val="28"/>
        </w:rPr>
        <w:t xml:space="preserve"> администрации муниципального образования Демидовское </w:t>
      </w:r>
      <w:r w:rsidR="0049226D">
        <w:rPr>
          <w:rFonts w:ascii="PT Astra Serif" w:hAnsi="PT Astra Serif"/>
          <w:color w:val="000000"/>
          <w:sz w:val="28"/>
          <w:szCs w:val="28"/>
        </w:rPr>
        <w:t xml:space="preserve">Заокского района от 06.04.2016 </w:t>
      </w:r>
      <w:r w:rsidR="002A7D7A" w:rsidRPr="0049226D">
        <w:rPr>
          <w:rFonts w:ascii="PT Astra Serif" w:hAnsi="PT Astra Serif" w:cs="Arial"/>
          <w:sz w:val="28"/>
          <w:szCs w:val="28"/>
          <w:lang w:eastAsia="ar-SA"/>
        </w:rPr>
        <w:t>№188</w:t>
      </w:r>
      <w:r w:rsidR="002A7D7A" w:rsidRPr="0049226D">
        <w:rPr>
          <w:rFonts w:ascii="PT Astra Serif" w:hAnsi="PT Astra Serif" w:cs="Arial"/>
          <w:b/>
          <w:sz w:val="28"/>
          <w:szCs w:val="28"/>
          <w:lang w:eastAsia="ar-SA"/>
        </w:rPr>
        <w:t xml:space="preserve"> </w:t>
      </w:r>
      <w:r w:rsidR="002A7D7A" w:rsidRPr="0049226D">
        <w:rPr>
          <w:rFonts w:ascii="PT Astra Serif" w:hAnsi="PT Astra Serif" w:cs="Arial"/>
          <w:sz w:val="28"/>
          <w:szCs w:val="28"/>
          <w:lang w:eastAsia="ar-SA"/>
        </w:rPr>
        <w:t xml:space="preserve">«Об утверждении Порядков разработки, формирования, реализации и проведение оценки эффективности долгосрочных целевых программ муниципального образования Демидовское Заокского района», </w:t>
      </w:r>
      <w:r w:rsidRPr="0049226D">
        <w:rPr>
          <w:rFonts w:ascii="PT Astra Serif" w:eastAsia="Times New Roman" w:hAnsi="PT Astra Serif" w:cs="Arial"/>
          <w:sz w:val="28"/>
          <w:szCs w:val="28"/>
          <w:lang w:eastAsia="ru-RU"/>
        </w:rPr>
        <w:t xml:space="preserve">администрация муниципального образования Демидовское Заокского района </w:t>
      </w:r>
      <w:r w:rsidRPr="0049226D">
        <w:rPr>
          <w:rFonts w:ascii="PT Astra Serif" w:eastAsia="Times New Roman" w:hAnsi="PT Astra Serif" w:cs="Arial"/>
          <w:caps/>
          <w:sz w:val="28"/>
          <w:szCs w:val="28"/>
          <w:lang w:eastAsia="ru-RU"/>
        </w:rPr>
        <w:t>постановляет:</w:t>
      </w:r>
    </w:p>
    <w:p w:rsidR="0049226D" w:rsidRPr="0049226D" w:rsidRDefault="00C34D85" w:rsidP="00FD05C0">
      <w:pPr>
        <w:suppressAutoHyphens/>
        <w:spacing w:after="0" w:line="240" w:lineRule="auto"/>
        <w:ind w:firstLine="708"/>
        <w:jc w:val="both"/>
        <w:rPr>
          <w:rFonts w:ascii="PT Astra Serif" w:eastAsia="Times New Roman" w:hAnsi="PT Astra Serif" w:cs="Arial"/>
          <w:sz w:val="28"/>
          <w:szCs w:val="28"/>
          <w:lang w:eastAsia="ru-RU"/>
        </w:rPr>
      </w:pPr>
      <w:r w:rsidRPr="0049226D">
        <w:rPr>
          <w:rFonts w:ascii="PT Astra Serif" w:eastAsia="Times New Roman" w:hAnsi="PT Astra Serif" w:cs="Arial"/>
          <w:sz w:val="28"/>
          <w:szCs w:val="28"/>
          <w:lang w:eastAsia="ru-RU"/>
        </w:rPr>
        <w:t>1. Внести следующие изменения и дополнения в постановление администрации муниципального образования Демидовское Заокск</w:t>
      </w:r>
      <w:r w:rsidR="0049226D">
        <w:rPr>
          <w:rFonts w:ascii="PT Astra Serif" w:eastAsia="Times New Roman" w:hAnsi="PT Astra Serif" w:cs="Arial"/>
          <w:sz w:val="28"/>
          <w:szCs w:val="28"/>
          <w:lang w:eastAsia="ru-RU"/>
        </w:rPr>
        <w:t>ого района от 21 декабря 2023 года</w:t>
      </w:r>
      <w:r w:rsidRPr="0049226D">
        <w:rPr>
          <w:rFonts w:ascii="PT Astra Serif" w:eastAsia="Times New Roman" w:hAnsi="PT Astra Serif" w:cs="Arial"/>
          <w:sz w:val="28"/>
          <w:szCs w:val="28"/>
          <w:lang w:eastAsia="ru-RU"/>
        </w:rPr>
        <w:t xml:space="preserve"> № 649 «Об утверждении муниципальной целевой программы «Управление имуществом и земельными ресурсами, находящимися в собственности муниципального образования Демидовское Заокского района» </w:t>
      </w:r>
    </w:p>
    <w:p w:rsidR="004208F7" w:rsidRPr="0049226D" w:rsidRDefault="0049226D" w:rsidP="00FD05C0">
      <w:pPr>
        <w:suppressAutoHyphens/>
        <w:spacing w:after="0" w:line="240" w:lineRule="auto"/>
        <w:ind w:firstLine="708"/>
        <w:jc w:val="both"/>
        <w:rPr>
          <w:rFonts w:ascii="PT Astra Serif" w:eastAsia="Times New Roman" w:hAnsi="PT Astra Serif" w:cs="Arial"/>
          <w:sz w:val="28"/>
          <w:szCs w:val="28"/>
          <w:lang w:eastAsia="ru-RU"/>
        </w:rPr>
      </w:pPr>
      <w:r w:rsidRPr="0049226D">
        <w:rPr>
          <w:rFonts w:ascii="PT Astra Serif" w:eastAsia="Times New Roman" w:hAnsi="PT Astra Serif" w:cs="Arial"/>
          <w:sz w:val="28"/>
          <w:szCs w:val="28"/>
          <w:lang w:eastAsia="ru-RU"/>
        </w:rPr>
        <w:t>- П</w:t>
      </w:r>
      <w:r w:rsidR="00C34D85" w:rsidRPr="0049226D">
        <w:rPr>
          <w:rFonts w:ascii="PT Astra Serif" w:eastAsia="Times New Roman" w:hAnsi="PT Astra Serif" w:cs="Arial"/>
          <w:sz w:val="28"/>
          <w:szCs w:val="28"/>
          <w:lang w:eastAsia="ru-RU"/>
        </w:rPr>
        <w:t>риложение к постановлению администрации муниципального образования Демидовское Заокск</w:t>
      </w:r>
      <w:r>
        <w:rPr>
          <w:rFonts w:ascii="PT Astra Serif" w:eastAsia="Times New Roman" w:hAnsi="PT Astra Serif" w:cs="Arial"/>
          <w:sz w:val="28"/>
          <w:szCs w:val="28"/>
          <w:lang w:eastAsia="ru-RU"/>
        </w:rPr>
        <w:t xml:space="preserve">ого района от 21 декабря 2023 года </w:t>
      </w:r>
      <w:r w:rsidR="00C34D85" w:rsidRPr="0049226D">
        <w:rPr>
          <w:rFonts w:ascii="PT Astra Serif" w:eastAsia="Times New Roman" w:hAnsi="PT Astra Serif" w:cs="Arial"/>
          <w:sz w:val="28"/>
          <w:szCs w:val="28"/>
          <w:lang w:eastAsia="ru-RU"/>
        </w:rPr>
        <w:t>№ 649 изложить в новой редакции (приложение).</w:t>
      </w:r>
    </w:p>
    <w:p w:rsidR="0049226D" w:rsidRPr="0049226D" w:rsidRDefault="0049226D" w:rsidP="00FD05C0">
      <w:pPr>
        <w:suppressAutoHyphens/>
        <w:spacing w:after="0" w:line="240" w:lineRule="auto"/>
        <w:ind w:firstLine="708"/>
        <w:jc w:val="both"/>
        <w:rPr>
          <w:rFonts w:ascii="PT Astra Serif" w:eastAsia="Times New Roman" w:hAnsi="PT Astra Serif" w:cs="Arial"/>
          <w:bCs/>
          <w:sz w:val="28"/>
          <w:szCs w:val="28"/>
          <w:lang w:eastAsia="ru-RU"/>
        </w:rPr>
      </w:pPr>
      <w:r w:rsidRPr="0049226D">
        <w:rPr>
          <w:rFonts w:ascii="PT Astra Serif" w:eastAsia="Times New Roman" w:hAnsi="PT Astra Serif" w:cs="Arial"/>
          <w:sz w:val="28"/>
          <w:szCs w:val="28"/>
          <w:lang w:eastAsia="ru-RU"/>
        </w:rPr>
        <w:t>2. Считать утратившим силу постановление администрации муниципального образования Демидовское Заокского района от 18 апреля 2024 года № 205 «О внесении изменений в постановление администрации муниципального образования Демидовское З</w:t>
      </w:r>
      <w:r>
        <w:rPr>
          <w:rFonts w:ascii="PT Astra Serif" w:eastAsia="Times New Roman" w:hAnsi="PT Astra Serif" w:cs="Arial"/>
          <w:sz w:val="28"/>
          <w:szCs w:val="28"/>
          <w:lang w:eastAsia="ru-RU"/>
        </w:rPr>
        <w:t xml:space="preserve">аокского района от 21.12.2023 </w:t>
      </w:r>
      <w:r w:rsidRPr="0049226D">
        <w:rPr>
          <w:rFonts w:ascii="PT Astra Serif" w:eastAsia="Times New Roman" w:hAnsi="PT Astra Serif" w:cs="Arial"/>
          <w:sz w:val="28"/>
          <w:szCs w:val="28"/>
          <w:lang w:eastAsia="ru-RU"/>
        </w:rPr>
        <w:t>№</w:t>
      </w:r>
      <w:r>
        <w:rPr>
          <w:rFonts w:ascii="PT Astra Serif" w:eastAsia="Times New Roman" w:hAnsi="PT Astra Serif" w:cs="Arial"/>
          <w:sz w:val="28"/>
          <w:szCs w:val="28"/>
          <w:lang w:eastAsia="ru-RU"/>
        </w:rPr>
        <w:t> </w:t>
      </w:r>
      <w:r w:rsidRPr="0049226D">
        <w:rPr>
          <w:rFonts w:ascii="PT Astra Serif" w:eastAsia="Times New Roman" w:hAnsi="PT Astra Serif" w:cs="Arial"/>
          <w:sz w:val="28"/>
          <w:szCs w:val="28"/>
          <w:lang w:eastAsia="ru-RU"/>
        </w:rPr>
        <w:t>649 «Об утверждении муниципальной целевой программы «Управление имуществом и земельными ресурсами, находящимися в собственности муниципального образования Демидовское Заокского района»</w:t>
      </w:r>
      <w:r>
        <w:rPr>
          <w:rFonts w:ascii="PT Astra Serif" w:eastAsia="Times New Roman" w:hAnsi="PT Astra Serif" w:cs="Arial"/>
          <w:sz w:val="28"/>
          <w:szCs w:val="28"/>
          <w:lang w:eastAsia="ru-RU"/>
        </w:rPr>
        <w:t>.</w:t>
      </w:r>
    </w:p>
    <w:p w:rsidR="004208F7" w:rsidRPr="0049226D" w:rsidRDefault="0049226D" w:rsidP="004208F7">
      <w:pPr>
        <w:tabs>
          <w:tab w:val="left" w:pos="993"/>
        </w:tabs>
        <w:spacing w:after="0" w:line="240" w:lineRule="auto"/>
        <w:ind w:firstLine="709"/>
        <w:jc w:val="both"/>
        <w:rPr>
          <w:rFonts w:ascii="PT Astra Serif" w:eastAsia="Calibri" w:hAnsi="PT Astra Serif" w:cs="Arial"/>
          <w:sz w:val="28"/>
          <w:szCs w:val="28"/>
          <w:lang w:eastAsia="ru-RU"/>
        </w:rPr>
      </w:pPr>
      <w:r w:rsidRPr="0049226D">
        <w:rPr>
          <w:rFonts w:ascii="PT Astra Serif" w:eastAsia="Calibri" w:hAnsi="PT Astra Serif" w:cs="Arial"/>
          <w:sz w:val="28"/>
          <w:szCs w:val="28"/>
          <w:lang w:eastAsia="ru-RU"/>
        </w:rPr>
        <w:lastRenderedPageBreak/>
        <w:t>3</w:t>
      </w:r>
      <w:r w:rsidR="004208F7" w:rsidRPr="0049226D">
        <w:rPr>
          <w:rFonts w:ascii="PT Astra Serif" w:eastAsia="Calibri" w:hAnsi="PT Astra Serif" w:cs="Arial"/>
          <w:sz w:val="28"/>
          <w:szCs w:val="28"/>
          <w:lang w:eastAsia="ru-RU"/>
        </w:rPr>
        <w:t>.</w:t>
      </w:r>
      <w:r w:rsidR="004208F7" w:rsidRPr="0049226D">
        <w:rPr>
          <w:rFonts w:ascii="PT Astra Serif" w:eastAsia="Calibri" w:hAnsi="PT Astra Serif" w:cs="Arial"/>
          <w:sz w:val="28"/>
          <w:szCs w:val="28"/>
          <w:lang w:eastAsia="ru-RU"/>
        </w:rPr>
        <w:tab/>
        <w:t xml:space="preserve">Настоящее постановление разместить на сайте администрации муниципального образования Заокский район: </w:t>
      </w:r>
      <w:proofErr w:type="spellStart"/>
      <w:r w:rsidR="004208F7" w:rsidRPr="0049226D">
        <w:rPr>
          <w:rFonts w:ascii="PT Astra Serif" w:eastAsia="Calibri" w:hAnsi="PT Astra Serif" w:cs="Arial"/>
          <w:sz w:val="28"/>
          <w:szCs w:val="28"/>
          <w:lang w:val="en-US" w:eastAsia="ru-RU"/>
        </w:rPr>
        <w:t>zaokskiy</w:t>
      </w:r>
      <w:proofErr w:type="spellEnd"/>
      <w:r w:rsidR="004208F7" w:rsidRPr="0049226D">
        <w:rPr>
          <w:rFonts w:ascii="PT Astra Serif" w:eastAsia="Calibri" w:hAnsi="PT Astra Serif" w:cs="Arial"/>
          <w:sz w:val="28"/>
          <w:szCs w:val="28"/>
          <w:lang w:eastAsia="ru-RU"/>
        </w:rPr>
        <w:t>.</w:t>
      </w:r>
      <w:proofErr w:type="spellStart"/>
      <w:r w:rsidR="004208F7" w:rsidRPr="0049226D">
        <w:rPr>
          <w:rFonts w:ascii="PT Astra Serif" w:eastAsia="Calibri" w:hAnsi="PT Astra Serif" w:cs="Arial"/>
          <w:sz w:val="28"/>
          <w:szCs w:val="28"/>
          <w:lang w:val="en-US" w:eastAsia="ru-RU"/>
        </w:rPr>
        <w:t>tularegion</w:t>
      </w:r>
      <w:proofErr w:type="spellEnd"/>
      <w:r w:rsidR="004208F7" w:rsidRPr="0049226D">
        <w:rPr>
          <w:rFonts w:ascii="PT Astra Serif" w:eastAsia="Calibri" w:hAnsi="PT Astra Serif" w:cs="Arial"/>
          <w:sz w:val="28"/>
          <w:szCs w:val="28"/>
          <w:lang w:eastAsia="ru-RU"/>
        </w:rPr>
        <w:t>.</w:t>
      </w:r>
      <w:proofErr w:type="spellStart"/>
      <w:r w:rsidR="004208F7" w:rsidRPr="0049226D">
        <w:rPr>
          <w:rFonts w:ascii="PT Astra Serif" w:eastAsia="Calibri" w:hAnsi="PT Astra Serif" w:cs="Arial"/>
          <w:sz w:val="28"/>
          <w:szCs w:val="28"/>
          <w:lang w:val="en-US" w:eastAsia="ru-RU"/>
        </w:rPr>
        <w:t>ru</w:t>
      </w:r>
      <w:proofErr w:type="spellEnd"/>
      <w:r w:rsidR="004208F7" w:rsidRPr="0049226D">
        <w:rPr>
          <w:rFonts w:ascii="PT Astra Serif" w:eastAsia="Calibri" w:hAnsi="PT Astra Serif" w:cs="Arial"/>
          <w:sz w:val="28"/>
          <w:szCs w:val="28"/>
          <w:lang w:eastAsia="ru-RU"/>
        </w:rPr>
        <w:t>.</w:t>
      </w:r>
    </w:p>
    <w:p w:rsidR="004208F7" w:rsidRPr="0049226D" w:rsidRDefault="0049226D" w:rsidP="00FD05C0">
      <w:pPr>
        <w:spacing w:after="0" w:line="240" w:lineRule="auto"/>
        <w:ind w:firstLine="708"/>
        <w:jc w:val="both"/>
        <w:rPr>
          <w:rFonts w:ascii="PT Astra Serif" w:eastAsia="Calibri" w:hAnsi="PT Astra Serif" w:cs="Arial"/>
          <w:sz w:val="28"/>
          <w:szCs w:val="28"/>
          <w:lang w:eastAsia="ru-RU"/>
        </w:rPr>
      </w:pPr>
      <w:r w:rsidRPr="0049226D">
        <w:rPr>
          <w:rFonts w:ascii="PT Astra Serif" w:eastAsia="Calibri" w:hAnsi="PT Astra Serif" w:cs="Arial"/>
          <w:sz w:val="28"/>
          <w:szCs w:val="28"/>
          <w:lang w:eastAsia="ru-RU"/>
        </w:rPr>
        <w:t>4</w:t>
      </w:r>
      <w:r w:rsidR="004208F7" w:rsidRPr="0049226D">
        <w:rPr>
          <w:rFonts w:ascii="PT Astra Serif" w:eastAsia="Calibri" w:hAnsi="PT Astra Serif" w:cs="Arial"/>
          <w:sz w:val="28"/>
          <w:szCs w:val="28"/>
          <w:lang w:eastAsia="ru-RU"/>
        </w:rPr>
        <w:t>. Постановление вступает в силу после обнародования.</w:t>
      </w:r>
    </w:p>
    <w:p w:rsidR="004208F7" w:rsidRPr="00C34D85" w:rsidRDefault="004208F7" w:rsidP="004208F7">
      <w:pPr>
        <w:widowControl w:val="0"/>
        <w:overflowPunct w:val="0"/>
        <w:autoSpaceDE w:val="0"/>
        <w:autoSpaceDN w:val="0"/>
        <w:adjustRightInd w:val="0"/>
        <w:spacing w:after="0" w:line="240" w:lineRule="auto"/>
        <w:ind w:firstLine="709"/>
        <w:jc w:val="both"/>
        <w:textAlignment w:val="baseline"/>
        <w:rPr>
          <w:rFonts w:ascii="PT Astra Serif" w:eastAsia="Times New Roman" w:hAnsi="PT Astra Serif" w:cs="Arial"/>
          <w:color w:val="000000"/>
          <w:sz w:val="26"/>
          <w:szCs w:val="26"/>
          <w:lang w:eastAsia="ru-RU"/>
        </w:rPr>
      </w:pPr>
    </w:p>
    <w:p w:rsidR="004208F7" w:rsidRPr="003B2DFA" w:rsidRDefault="004208F7" w:rsidP="004208F7">
      <w:pPr>
        <w:widowControl w:val="0"/>
        <w:overflowPunct w:val="0"/>
        <w:autoSpaceDE w:val="0"/>
        <w:autoSpaceDN w:val="0"/>
        <w:adjustRightInd w:val="0"/>
        <w:spacing w:after="0" w:line="240" w:lineRule="auto"/>
        <w:jc w:val="both"/>
        <w:textAlignment w:val="baseline"/>
        <w:rPr>
          <w:rFonts w:ascii="PT Astra Serif" w:eastAsia="Times New Roman" w:hAnsi="PT Astra Serif" w:cs="Arial"/>
          <w:color w:val="000000"/>
          <w:sz w:val="24"/>
          <w:szCs w:val="24"/>
          <w:lang w:eastAsia="ru-RU"/>
        </w:rPr>
      </w:pPr>
    </w:p>
    <w:p w:rsidR="004208F7" w:rsidRPr="003B2DFA" w:rsidRDefault="004208F7" w:rsidP="004208F7">
      <w:pPr>
        <w:tabs>
          <w:tab w:val="center" w:pos="900"/>
        </w:tabs>
        <w:suppressAutoHyphens/>
        <w:spacing w:after="0" w:line="240" w:lineRule="auto"/>
        <w:jc w:val="both"/>
        <w:rPr>
          <w:rFonts w:ascii="PT Astra Serif" w:eastAsia="Times New Roman" w:hAnsi="PT Astra Serif" w:cs="Arial"/>
          <w:sz w:val="26"/>
          <w:szCs w:val="26"/>
          <w:lang w:eastAsia="zh-CN"/>
        </w:rPr>
      </w:pPr>
    </w:p>
    <w:p w:rsidR="004208F7" w:rsidRPr="003B2DFA" w:rsidRDefault="004208F7" w:rsidP="004208F7">
      <w:pPr>
        <w:suppressAutoHyphens/>
        <w:spacing w:after="0" w:line="240" w:lineRule="auto"/>
        <w:jc w:val="both"/>
        <w:rPr>
          <w:rFonts w:ascii="PT Astra Serif" w:eastAsia="Times New Roman" w:hAnsi="PT Astra Serif" w:cs="Arial"/>
          <w:sz w:val="26"/>
          <w:szCs w:val="26"/>
          <w:lang w:eastAsia="zh-CN"/>
        </w:rPr>
      </w:pPr>
    </w:p>
    <w:tbl>
      <w:tblPr>
        <w:tblW w:w="0" w:type="auto"/>
        <w:tblLayout w:type="fixed"/>
        <w:tblLook w:val="04A0" w:firstRow="1" w:lastRow="0" w:firstColumn="1" w:lastColumn="0" w:noHBand="0" w:noVBand="1"/>
      </w:tblPr>
      <w:tblGrid>
        <w:gridCol w:w="6204"/>
        <w:gridCol w:w="3367"/>
      </w:tblGrid>
      <w:tr w:rsidR="004208F7" w:rsidRPr="003B2DFA" w:rsidTr="004208F7">
        <w:tc>
          <w:tcPr>
            <w:tcW w:w="6204" w:type="dxa"/>
            <w:hideMark/>
          </w:tcPr>
          <w:p w:rsidR="004208F7" w:rsidRPr="0049226D" w:rsidRDefault="00E0629D" w:rsidP="004208F7">
            <w:pPr>
              <w:suppressAutoHyphens/>
              <w:spacing w:after="0" w:line="240" w:lineRule="auto"/>
              <w:rPr>
                <w:rFonts w:ascii="PT Astra Serif" w:eastAsia="Times New Roman" w:hAnsi="PT Astra Serif" w:cs="Times New Roman"/>
                <w:b/>
                <w:sz w:val="28"/>
                <w:szCs w:val="28"/>
                <w:lang w:eastAsia="zh-CN"/>
              </w:rPr>
            </w:pPr>
            <w:r w:rsidRPr="0049226D">
              <w:rPr>
                <w:rFonts w:ascii="PT Astra Serif" w:eastAsia="Times New Roman" w:hAnsi="PT Astra Serif" w:cs="Arial"/>
                <w:b/>
                <w:sz w:val="28"/>
                <w:szCs w:val="28"/>
                <w:lang w:eastAsia="zh-CN"/>
              </w:rPr>
              <w:t>Заместитель главы</w:t>
            </w:r>
            <w:r w:rsidR="004208F7" w:rsidRPr="0049226D">
              <w:rPr>
                <w:rFonts w:ascii="PT Astra Serif" w:eastAsia="Times New Roman" w:hAnsi="PT Astra Serif" w:cs="Arial"/>
                <w:b/>
                <w:sz w:val="28"/>
                <w:szCs w:val="28"/>
                <w:lang w:eastAsia="zh-CN"/>
              </w:rPr>
              <w:t xml:space="preserve"> администрации </w:t>
            </w:r>
          </w:p>
          <w:p w:rsidR="004208F7" w:rsidRPr="0049226D" w:rsidRDefault="004208F7" w:rsidP="004208F7">
            <w:pPr>
              <w:suppressAutoHyphens/>
              <w:spacing w:after="0" w:line="240" w:lineRule="auto"/>
              <w:rPr>
                <w:rFonts w:ascii="PT Astra Serif" w:eastAsia="Times New Roman" w:hAnsi="PT Astra Serif" w:cs="Times New Roman"/>
                <w:b/>
                <w:sz w:val="28"/>
                <w:szCs w:val="28"/>
                <w:lang w:eastAsia="zh-CN"/>
              </w:rPr>
            </w:pPr>
            <w:r w:rsidRPr="0049226D">
              <w:rPr>
                <w:rFonts w:ascii="PT Astra Serif" w:eastAsia="Times New Roman" w:hAnsi="PT Astra Serif" w:cs="Arial"/>
                <w:b/>
                <w:sz w:val="28"/>
                <w:szCs w:val="28"/>
                <w:lang w:eastAsia="zh-CN"/>
              </w:rPr>
              <w:t xml:space="preserve">муниципального образования </w:t>
            </w:r>
          </w:p>
          <w:p w:rsidR="004208F7" w:rsidRPr="0049226D" w:rsidRDefault="004208F7" w:rsidP="004208F7">
            <w:pPr>
              <w:suppressAutoHyphens/>
              <w:spacing w:after="0" w:line="240" w:lineRule="auto"/>
              <w:rPr>
                <w:rFonts w:ascii="PT Astra Serif" w:eastAsia="Times New Roman" w:hAnsi="PT Astra Serif" w:cs="Times New Roman"/>
                <w:b/>
                <w:sz w:val="28"/>
                <w:szCs w:val="28"/>
                <w:lang w:eastAsia="zh-CN"/>
              </w:rPr>
            </w:pPr>
            <w:r w:rsidRPr="0049226D">
              <w:rPr>
                <w:rFonts w:ascii="PT Astra Serif" w:eastAsia="Times New Roman" w:hAnsi="PT Astra Serif" w:cs="Arial"/>
                <w:b/>
                <w:sz w:val="28"/>
                <w:szCs w:val="28"/>
                <w:lang w:eastAsia="zh-CN"/>
              </w:rPr>
              <w:t>Демидовское Заокского района</w:t>
            </w:r>
          </w:p>
        </w:tc>
        <w:tc>
          <w:tcPr>
            <w:tcW w:w="3367" w:type="dxa"/>
          </w:tcPr>
          <w:p w:rsidR="004208F7" w:rsidRPr="0049226D" w:rsidRDefault="004208F7" w:rsidP="004208F7">
            <w:pPr>
              <w:suppressAutoHyphens/>
              <w:spacing w:after="0" w:line="240" w:lineRule="auto"/>
              <w:rPr>
                <w:rFonts w:ascii="PT Astra Serif" w:eastAsia="Arial" w:hAnsi="PT Astra Serif" w:cs="Arial"/>
                <w:b/>
                <w:sz w:val="28"/>
                <w:szCs w:val="28"/>
                <w:lang w:eastAsia="zh-CN"/>
              </w:rPr>
            </w:pPr>
            <w:r w:rsidRPr="0049226D">
              <w:rPr>
                <w:rFonts w:ascii="PT Astra Serif" w:eastAsia="Arial" w:hAnsi="PT Astra Serif" w:cs="Arial"/>
                <w:b/>
                <w:sz w:val="28"/>
                <w:szCs w:val="28"/>
                <w:lang w:eastAsia="zh-CN"/>
              </w:rPr>
              <w:t xml:space="preserve">                     </w:t>
            </w:r>
          </w:p>
          <w:p w:rsidR="004208F7" w:rsidRPr="0049226D" w:rsidRDefault="004208F7" w:rsidP="004208F7">
            <w:pPr>
              <w:suppressAutoHyphens/>
              <w:spacing w:after="0" w:line="240" w:lineRule="auto"/>
              <w:rPr>
                <w:rFonts w:ascii="PT Astra Serif" w:eastAsia="Arial" w:hAnsi="PT Astra Serif" w:cs="Arial"/>
                <w:b/>
                <w:sz w:val="28"/>
                <w:szCs w:val="28"/>
                <w:lang w:eastAsia="zh-CN"/>
              </w:rPr>
            </w:pPr>
          </w:p>
          <w:p w:rsidR="004208F7" w:rsidRPr="0049226D" w:rsidRDefault="0049226D" w:rsidP="004208F7">
            <w:pPr>
              <w:suppressAutoHyphens/>
              <w:spacing w:after="0" w:line="240" w:lineRule="auto"/>
              <w:rPr>
                <w:rFonts w:ascii="PT Astra Serif" w:eastAsia="Times New Roman" w:hAnsi="PT Astra Serif" w:cs="Times New Roman"/>
                <w:b/>
                <w:sz w:val="28"/>
                <w:szCs w:val="28"/>
                <w:lang w:eastAsia="zh-CN"/>
              </w:rPr>
            </w:pPr>
            <w:r>
              <w:rPr>
                <w:rFonts w:ascii="PT Astra Serif" w:eastAsia="Arial" w:hAnsi="PT Astra Serif" w:cs="Arial"/>
                <w:b/>
                <w:sz w:val="28"/>
                <w:szCs w:val="28"/>
                <w:lang w:eastAsia="zh-CN"/>
              </w:rPr>
              <w:t xml:space="preserve">                    </w:t>
            </w:r>
            <w:proofErr w:type="spellStart"/>
            <w:r w:rsidR="00C34D85" w:rsidRPr="0049226D">
              <w:rPr>
                <w:rFonts w:ascii="PT Astra Serif" w:eastAsia="Arial" w:hAnsi="PT Astra Serif" w:cs="Arial"/>
                <w:b/>
                <w:sz w:val="28"/>
                <w:szCs w:val="28"/>
                <w:lang w:eastAsia="zh-CN"/>
              </w:rPr>
              <w:t>А.А.Гришина</w:t>
            </w:r>
            <w:proofErr w:type="spellEnd"/>
            <w:r w:rsidR="004208F7" w:rsidRPr="0049226D">
              <w:rPr>
                <w:rFonts w:ascii="PT Astra Serif" w:eastAsia="Times New Roman" w:hAnsi="PT Astra Serif" w:cs="Arial"/>
                <w:b/>
                <w:sz w:val="28"/>
                <w:szCs w:val="28"/>
                <w:lang w:eastAsia="zh-CN"/>
              </w:rPr>
              <w:t xml:space="preserve"> </w:t>
            </w:r>
          </w:p>
        </w:tc>
      </w:tr>
    </w:tbl>
    <w:p w:rsidR="004208F7" w:rsidRDefault="004208F7"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Default="0049226D" w:rsidP="004208F7">
      <w:pPr>
        <w:spacing w:after="0" w:line="240" w:lineRule="auto"/>
        <w:rPr>
          <w:rFonts w:ascii="PT Astra Serif" w:eastAsia="Times New Roman" w:hAnsi="PT Astra Serif" w:cs="Arial"/>
          <w:sz w:val="24"/>
          <w:szCs w:val="24"/>
          <w:lang w:eastAsia="ru-RU"/>
        </w:rPr>
      </w:pPr>
    </w:p>
    <w:p w:rsidR="0049226D" w:rsidRPr="003B2DFA" w:rsidRDefault="0049226D" w:rsidP="004208F7">
      <w:pPr>
        <w:spacing w:after="0" w:line="240" w:lineRule="auto"/>
        <w:rPr>
          <w:rFonts w:ascii="PT Astra Serif" w:eastAsia="Times New Roman" w:hAnsi="PT Astra Serif" w:cs="Arial"/>
          <w:sz w:val="24"/>
          <w:szCs w:val="24"/>
          <w:lang w:eastAsia="ru-RU"/>
        </w:rPr>
      </w:pPr>
    </w:p>
    <w:p w:rsidR="004208F7" w:rsidRPr="003B2DFA" w:rsidRDefault="004208F7" w:rsidP="004208F7">
      <w:pPr>
        <w:spacing w:after="0" w:line="240" w:lineRule="auto"/>
        <w:ind w:firstLine="5103"/>
        <w:jc w:val="center"/>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lastRenderedPageBreak/>
        <w:t>Приложение к постановлению</w:t>
      </w:r>
    </w:p>
    <w:p w:rsidR="004208F7" w:rsidRPr="003B2DFA" w:rsidRDefault="004208F7" w:rsidP="004208F7">
      <w:pPr>
        <w:spacing w:after="0" w:line="240" w:lineRule="auto"/>
        <w:ind w:firstLine="5103"/>
        <w:jc w:val="center"/>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администрации муниципального</w:t>
      </w:r>
    </w:p>
    <w:p w:rsidR="004208F7" w:rsidRPr="003B2DFA" w:rsidRDefault="004208F7" w:rsidP="004208F7">
      <w:pPr>
        <w:spacing w:after="0" w:line="240" w:lineRule="auto"/>
        <w:ind w:firstLine="5103"/>
        <w:jc w:val="center"/>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 xml:space="preserve">образования Демидовское </w:t>
      </w:r>
    </w:p>
    <w:p w:rsidR="004208F7" w:rsidRPr="003B2DFA" w:rsidRDefault="004208F7" w:rsidP="004208F7">
      <w:pPr>
        <w:spacing w:after="0" w:line="240" w:lineRule="auto"/>
        <w:ind w:firstLine="5103"/>
        <w:jc w:val="center"/>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Заокского района</w:t>
      </w:r>
    </w:p>
    <w:p w:rsidR="004208F7" w:rsidRPr="008E7E6E" w:rsidRDefault="008E7E6E" w:rsidP="004208F7">
      <w:pPr>
        <w:spacing w:after="0" w:line="240" w:lineRule="auto"/>
        <w:ind w:firstLine="5103"/>
        <w:jc w:val="center"/>
        <w:rPr>
          <w:rFonts w:ascii="PT Astra Serif" w:eastAsia="Times New Roman" w:hAnsi="PT Astra Serif" w:cs="Arial"/>
          <w:sz w:val="24"/>
          <w:szCs w:val="24"/>
          <w:u w:val="single"/>
          <w:lang w:eastAsia="ru-RU"/>
        </w:rPr>
      </w:pPr>
      <w:r>
        <w:rPr>
          <w:rFonts w:ascii="PT Astra Serif" w:eastAsia="Times New Roman" w:hAnsi="PT Astra Serif" w:cs="Arial"/>
          <w:sz w:val="24"/>
          <w:szCs w:val="24"/>
          <w:lang w:eastAsia="ru-RU"/>
        </w:rPr>
        <w:t>от</w:t>
      </w:r>
      <w:r w:rsidRPr="008E7E6E">
        <w:rPr>
          <w:rFonts w:ascii="PT Astra Serif" w:eastAsia="Times New Roman" w:hAnsi="PT Astra Serif" w:cs="Arial"/>
          <w:sz w:val="24"/>
          <w:szCs w:val="24"/>
          <w:u w:val="single"/>
          <w:lang w:eastAsia="ru-RU"/>
        </w:rPr>
        <w:t xml:space="preserve">                        </w:t>
      </w:r>
      <w:r w:rsidR="004208F7" w:rsidRPr="008E7E6E">
        <w:rPr>
          <w:rFonts w:ascii="PT Astra Serif" w:eastAsia="Times New Roman" w:hAnsi="PT Astra Serif" w:cs="Arial"/>
          <w:sz w:val="24"/>
          <w:szCs w:val="24"/>
          <w:u w:val="single"/>
          <w:lang w:eastAsia="ru-RU"/>
        </w:rPr>
        <w:t xml:space="preserve"> </w:t>
      </w:r>
      <w:r>
        <w:rPr>
          <w:rFonts w:ascii="PT Astra Serif" w:eastAsia="Times New Roman" w:hAnsi="PT Astra Serif" w:cs="Arial"/>
          <w:sz w:val="24"/>
          <w:szCs w:val="24"/>
          <w:lang w:eastAsia="ru-RU"/>
        </w:rPr>
        <w:t>2024г.</w:t>
      </w:r>
      <w:r w:rsidR="004208F7" w:rsidRPr="003B2DFA">
        <w:rPr>
          <w:rFonts w:ascii="PT Astra Serif" w:eastAsia="Times New Roman" w:hAnsi="PT Astra Serif" w:cs="Arial"/>
          <w:sz w:val="24"/>
          <w:szCs w:val="24"/>
          <w:lang w:eastAsia="ru-RU"/>
        </w:rPr>
        <w:t xml:space="preserve"> </w:t>
      </w:r>
      <w:r w:rsidR="004208F7" w:rsidRPr="008E7E6E">
        <w:rPr>
          <w:rFonts w:ascii="PT Astra Serif" w:eastAsia="Times New Roman" w:hAnsi="PT Astra Serif" w:cs="Arial"/>
          <w:sz w:val="24"/>
          <w:szCs w:val="24"/>
          <w:u w:val="single"/>
          <w:lang w:eastAsia="ru-RU"/>
        </w:rPr>
        <w:t>№</w:t>
      </w:r>
      <w:r>
        <w:rPr>
          <w:rFonts w:ascii="PT Astra Serif" w:eastAsia="Times New Roman" w:hAnsi="PT Astra Serif" w:cs="Arial"/>
          <w:sz w:val="24"/>
          <w:szCs w:val="24"/>
          <w:u w:val="single"/>
          <w:lang w:eastAsia="ru-RU"/>
        </w:rPr>
        <w:t>______</w:t>
      </w:r>
      <w:r w:rsidR="004208F7" w:rsidRPr="008E7E6E">
        <w:rPr>
          <w:rFonts w:ascii="PT Astra Serif" w:eastAsia="Times New Roman" w:hAnsi="PT Astra Serif" w:cs="Arial"/>
          <w:sz w:val="24"/>
          <w:szCs w:val="24"/>
          <w:u w:val="single"/>
          <w:lang w:eastAsia="ru-RU"/>
        </w:rPr>
        <w:t xml:space="preserve">  </w:t>
      </w:r>
    </w:p>
    <w:p w:rsidR="004208F7" w:rsidRPr="003B2DFA" w:rsidRDefault="004208F7" w:rsidP="004208F7">
      <w:pPr>
        <w:spacing w:after="0" w:line="240" w:lineRule="auto"/>
        <w:ind w:left="540" w:firstLine="720"/>
        <w:jc w:val="right"/>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 xml:space="preserve"> </w:t>
      </w:r>
    </w:p>
    <w:p w:rsidR="004208F7" w:rsidRPr="003B2DFA" w:rsidRDefault="004208F7" w:rsidP="004208F7">
      <w:pPr>
        <w:spacing w:after="0" w:line="240" w:lineRule="auto"/>
        <w:ind w:left="1260" w:firstLine="720"/>
        <w:jc w:val="right"/>
        <w:rPr>
          <w:rFonts w:ascii="PT Astra Serif" w:eastAsia="Times New Roman" w:hAnsi="PT Astra Serif" w:cs="Arial"/>
          <w:b/>
          <w:sz w:val="20"/>
          <w:szCs w:val="20"/>
          <w:lang w:eastAsia="ru-RU"/>
        </w:rPr>
      </w:pPr>
    </w:p>
    <w:p w:rsidR="004208F7" w:rsidRPr="003B2DFA" w:rsidRDefault="004208F7" w:rsidP="004208F7">
      <w:pPr>
        <w:spacing w:after="0" w:line="240" w:lineRule="auto"/>
        <w:jc w:val="center"/>
        <w:rPr>
          <w:rFonts w:ascii="PT Astra Serif" w:eastAsia="Times New Roman" w:hAnsi="PT Astra Serif" w:cs="Arial"/>
          <w:b/>
          <w:sz w:val="28"/>
          <w:szCs w:val="28"/>
          <w:lang w:eastAsia="ru-RU"/>
        </w:rPr>
      </w:pPr>
      <w:r w:rsidRPr="003B2DFA">
        <w:rPr>
          <w:rFonts w:ascii="PT Astra Serif" w:eastAsia="Times New Roman" w:hAnsi="PT Astra Serif" w:cs="Arial"/>
          <w:b/>
          <w:sz w:val="28"/>
          <w:szCs w:val="28"/>
          <w:lang w:eastAsia="ru-RU"/>
        </w:rPr>
        <w:t>Муниципальная целевая программа</w:t>
      </w:r>
    </w:p>
    <w:p w:rsidR="004208F7" w:rsidRPr="003B2DFA" w:rsidRDefault="004208F7" w:rsidP="004208F7">
      <w:pPr>
        <w:spacing w:after="0" w:line="240" w:lineRule="auto"/>
        <w:jc w:val="center"/>
        <w:rPr>
          <w:rFonts w:ascii="PT Astra Serif" w:eastAsia="Times New Roman" w:hAnsi="PT Astra Serif" w:cs="Times New Roman"/>
          <w:b/>
          <w:bCs/>
          <w:sz w:val="24"/>
          <w:szCs w:val="24"/>
          <w:lang w:eastAsia="ru-RU"/>
        </w:rPr>
      </w:pPr>
      <w:r w:rsidRPr="003B2DFA">
        <w:rPr>
          <w:rFonts w:ascii="PT Astra Serif" w:eastAsia="Times New Roman" w:hAnsi="PT Astra Serif" w:cs="Arial"/>
          <w:b/>
          <w:bCs/>
          <w:sz w:val="28"/>
          <w:szCs w:val="28"/>
          <w:lang w:eastAsia="ru-RU"/>
        </w:rPr>
        <w:t>«Управление имуществом и земельными ресурсами, находящимися в собственности муниципального образования Демидовское Заокского района на 2024 – 2026 годы»</w:t>
      </w:r>
    </w:p>
    <w:p w:rsidR="004208F7" w:rsidRPr="003B2DFA" w:rsidRDefault="004208F7" w:rsidP="004208F7">
      <w:pPr>
        <w:spacing w:after="0" w:line="240" w:lineRule="auto"/>
        <w:jc w:val="center"/>
        <w:rPr>
          <w:rFonts w:ascii="PT Astra Serif" w:eastAsia="Times New Roman" w:hAnsi="PT Astra Serif" w:cs="Arial"/>
          <w:b/>
          <w:bCs/>
          <w:sz w:val="28"/>
          <w:szCs w:val="28"/>
          <w:lang w:eastAsia="ru-RU"/>
        </w:rPr>
      </w:pPr>
    </w:p>
    <w:p w:rsidR="004208F7" w:rsidRPr="003B2DFA" w:rsidRDefault="004208F7" w:rsidP="004208F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3B2DFA">
        <w:rPr>
          <w:rFonts w:ascii="PT Astra Serif" w:eastAsia="Times New Roman" w:hAnsi="PT Astra Serif" w:cs="Times New Roman"/>
          <w:b/>
          <w:sz w:val="28"/>
          <w:szCs w:val="28"/>
          <w:lang w:eastAsia="ru-RU"/>
        </w:rPr>
        <w:t xml:space="preserve">Паспорт муниципальной программы </w:t>
      </w:r>
    </w:p>
    <w:p w:rsidR="004208F7" w:rsidRPr="003B2DFA" w:rsidRDefault="004208F7" w:rsidP="004208F7">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6257"/>
      </w:tblGrid>
      <w:tr w:rsidR="004208F7" w:rsidRPr="003B2DFA" w:rsidTr="004208F7">
        <w:tc>
          <w:tcPr>
            <w:tcW w:w="3227" w:type="dxa"/>
            <w:tcBorders>
              <w:top w:val="single" w:sz="4" w:space="0" w:color="auto"/>
              <w:left w:val="single" w:sz="4" w:space="0" w:color="auto"/>
              <w:bottom w:val="single" w:sz="4" w:space="0" w:color="auto"/>
              <w:right w:val="single" w:sz="4" w:space="0" w:color="auto"/>
            </w:tcBorders>
            <w:hideMark/>
          </w:tcPr>
          <w:p w:rsidR="004208F7" w:rsidRPr="003B2DFA" w:rsidRDefault="004208F7" w:rsidP="00862B53">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Ответственный исполнитель </w:t>
            </w:r>
            <w:r w:rsidR="00862B53">
              <w:rPr>
                <w:rFonts w:ascii="PT Astra Serif" w:eastAsia="Times New Roman" w:hAnsi="PT Astra Serif" w:cs="Times New Roman"/>
                <w:sz w:val="28"/>
                <w:szCs w:val="28"/>
                <w:lang w:eastAsia="ru-RU"/>
              </w:rPr>
              <w:t>МП</w:t>
            </w:r>
          </w:p>
        </w:tc>
        <w:tc>
          <w:tcPr>
            <w:tcW w:w="6946"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Администрация муниципального образования Демидовское Заокского района</w:t>
            </w:r>
          </w:p>
        </w:tc>
      </w:tr>
      <w:tr w:rsidR="004208F7" w:rsidRPr="003B2DFA" w:rsidTr="004208F7">
        <w:tc>
          <w:tcPr>
            <w:tcW w:w="3227" w:type="dxa"/>
            <w:tcBorders>
              <w:top w:val="single" w:sz="4" w:space="0" w:color="auto"/>
              <w:left w:val="single" w:sz="4" w:space="0" w:color="auto"/>
              <w:bottom w:val="single" w:sz="4" w:space="0" w:color="auto"/>
              <w:right w:val="single" w:sz="4" w:space="0" w:color="auto"/>
            </w:tcBorders>
            <w:hideMark/>
          </w:tcPr>
          <w:p w:rsidR="004208F7" w:rsidRPr="003B2DFA" w:rsidRDefault="004208F7" w:rsidP="00862B53">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Исполнитель основных мероприятий </w:t>
            </w:r>
            <w:r w:rsidR="00862B53">
              <w:rPr>
                <w:rFonts w:ascii="PT Astra Serif" w:eastAsia="Times New Roman" w:hAnsi="PT Astra Serif" w:cs="Times New Roman"/>
                <w:sz w:val="28"/>
                <w:szCs w:val="28"/>
                <w:lang w:eastAsia="ru-RU"/>
              </w:rPr>
              <w:t>МП</w:t>
            </w:r>
          </w:p>
        </w:tc>
        <w:tc>
          <w:tcPr>
            <w:tcW w:w="6946"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Администрация муниципального образования Демидовское Заокского района</w:t>
            </w:r>
          </w:p>
        </w:tc>
      </w:tr>
      <w:tr w:rsidR="004208F7" w:rsidRPr="003B2DFA" w:rsidTr="004208F7">
        <w:tc>
          <w:tcPr>
            <w:tcW w:w="3227"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Цель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4208F7" w:rsidRPr="003B2DFA" w:rsidRDefault="004208F7" w:rsidP="00796C78">
            <w:pPr>
              <w:spacing w:after="0" w:line="240" w:lineRule="auto"/>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Эффективное, рациональное использование имущества и земельных ресурсов муниципального образования Демидовское Заокского района</w:t>
            </w:r>
          </w:p>
        </w:tc>
      </w:tr>
      <w:tr w:rsidR="00AE545D" w:rsidRPr="003B2DFA" w:rsidTr="004208F7">
        <w:tc>
          <w:tcPr>
            <w:tcW w:w="3227" w:type="dxa"/>
            <w:tcBorders>
              <w:top w:val="single" w:sz="4" w:space="0" w:color="auto"/>
              <w:left w:val="single" w:sz="4" w:space="0" w:color="auto"/>
              <w:bottom w:val="single" w:sz="4" w:space="0" w:color="auto"/>
              <w:right w:val="single" w:sz="4" w:space="0" w:color="auto"/>
            </w:tcBorders>
          </w:tcPr>
          <w:p w:rsidR="00AE545D" w:rsidRPr="003B2DFA" w:rsidRDefault="00AE545D"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задачи</w:t>
            </w:r>
          </w:p>
        </w:tc>
        <w:tc>
          <w:tcPr>
            <w:tcW w:w="6946" w:type="dxa"/>
            <w:tcBorders>
              <w:top w:val="single" w:sz="4" w:space="0" w:color="auto"/>
              <w:left w:val="single" w:sz="4" w:space="0" w:color="auto"/>
              <w:bottom w:val="single" w:sz="4" w:space="0" w:color="auto"/>
              <w:right w:val="single" w:sz="4" w:space="0" w:color="auto"/>
            </w:tcBorders>
          </w:tcPr>
          <w:p w:rsidR="006F0584" w:rsidRPr="003B2DFA" w:rsidRDefault="006F0584" w:rsidP="006F0584">
            <w:pPr>
              <w:shd w:val="clear" w:color="auto" w:fill="FFFFFF"/>
              <w:spacing w:after="0" w:line="240" w:lineRule="auto"/>
              <w:rPr>
                <w:rFonts w:ascii="PT Astra Serif" w:eastAsia="Times New Roman" w:hAnsi="PT Astra Serif" w:cs="Helvetica"/>
                <w:color w:val="1A1A1A"/>
                <w:sz w:val="28"/>
                <w:szCs w:val="28"/>
                <w:lang w:eastAsia="ru-RU"/>
              </w:rPr>
            </w:pPr>
            <w:r w:rsidRPr="003B2DFA">
              <w:rPr>
                <w:rFonts w:ascii="PT Astra Serif" w:eastAsia="Times New Roman" w:hAnsi="PT Astra Serif" w:cs="Helvetica"/>
                <w:color w:val="1A1A1A"/>
                <w:sz w:val="28"/>
                <w:szCs w:val="28"/>
                <w:lang w:eastAsia="ru-RU"/>
              </w:rPr>
              <w:t>Управление</w:t>
            </w:r>
            <w:r w:rsidR="00862B53">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объектами</w:t>
            </w:r>
            <w:r w:rsidR="00862B53">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муниципальной</w:t>
            </w:r>
            <w:r w:rsidR="00862B53">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собственности,</w:t>
            </w:r>
            <w:r w:rsidR="00862B53">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составляющими</w:t>
            </w:r>
            <w:r w:rsidR="00862B53">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казну</w:t>
            </w:r>
          </w:p>
          <w:p w:rsidR="006F0584" w:rsidRPr="003B2DFA" w:rsidRDefault="00862B53" w:rsidP="006F0584">
            <w:pPr>
              <w:shd w:val="clear" w:color="auto" w:fill="FFFFFF"/>
              <w:spacing w:after="0" w:line="240" w:lineRule="auto"/>
              <w:rPr>
                <w:rFonts w:ascii="PT Astra Serif" w:eastAsia="Times New Roman" w:hAnsi="PT Astra Serif" w:cs="Helvetica"/>
                <w:color w:val="1A1A1A"/>
                <w:sz w:val="28"/>
                <w:szCs w:val="28"/>
                <w:lang w:eastAsia="ru-RU"/>
              </w:rPr>
            </w:pPr>
            <w:r>
              <w:rPr>
                <w:rFonts w:ascii="PT Astra Serif" w:eastAsia="Times New Roman" w:hAnsi="PT Astra Serif" w:cs="Helvetica"/>
                <w:color w:val="1A1A1A"/>
                <w:sz w:val="28"/>
                <w:szCs w:val="28"/>
                <w:lang w:eastAsia="ru-RU"/>
              </w:rPr>
              <w:t>МО</w:t>
            </w:r>
            <w:r w:rsidR="006F0584" w:rsidRPr="003B2DFA">
              <w:rPr>
                <w:rFonts w:ascii="PT Astra Serif" w:eastAsia="Times New Roman" w:hAnsi="PT Astra Serif" w:cs="Helvetica"/>
                <w:color w:val="1A1A1A"/>
                <w:sz w:val="28"/>
                <w:szCs w:val="28"/>
                <w:lang w:eastAsia="ru-RU"/>
              </w:rPr>
              <w:t xml:space="preserve"> </w:t>
            </w:r>
            <w:r w:rsidR="00DE6736" w:rsidRPr="003B2DFA">
              <w:rPr>
                <w:rFonts w:ascii="PT Astra Serif" w:eastAsia="Times New Roman" w:hAnsi="PT Astra Serif" w:cs="Helvetica"/>
                <w:color w:val="1A1A1A"/>
                <w:sz w:val="28"/>
                <w:szCs w:val="28"/>
                <w:lang w:eastAsia="ru-RU"/>
              </w:rPr>
              <w:t>Демидовское Заокского</w:t>
            </w:r>
            <w:r w:rsidR="006F0584" w:rsidRPr="003B2DFA">
              <w:rPr>
                <w:rFonts w:ascii="PT Astra Serif" w:eastAsia="Times New Roman" w:hAnsi="PT Astra Serif" w:cs="Helvetica"/>
                <w:color w:val="1A1A1A"/>
                <w:sz w:val="28"/>
                <w:szCs w:val="28"/>
                <w:lang w:eastAsia="ru-RU"/>
              </w:rPr>
              <w:t xml:space="preserve"> район</w:t>
            </w:r>
            <w:r w:rsidR="00DE6736" w:rsidRPr="003B2DFA">
              <w:rPr>
                <w:rFonts w:ascii="PT Astra Serif" w:eastAsia="Times New Roman" w:hAnsi="PT Astra Serif" w:cs="Helvetica"/>
                <w:color w:val="1A1A1A"/>
                <w:sz w:val="28"/>
                <w:szCs w:val="28"/>
                <w:lang w:eastAsia="ru-RU"/>
              </w:rPr>
              <w:t>а</w:t>
            </w:r>
            <w:r w:rsidR="006F0584" w:rsidRPr="003B2DFA">
              <w:rPr>
                <w:rFonts w:ascii="PT Astra Serif" w:eastAsia="Times New Roman" w:hAnsi="PT Astra Serif" w:cs="Helvetica"/>
                <w:color w:val="1A1A1A"/>
                <w:sz w:val="28"/>
                <w:szCs w:val="28"/>
                <w:lang w:eastAsia="ru-RU"/>
              </w:rPr>
              <w:t>,</w:t>
            </w:r>
            <w:r w:rsidR="00DE6736" w:rsidRPr="003B2DFA">
              <w:rPr>
                <w:rFonts w:ascii="PT Astra Serif" w:eastAsia="Times New Roman" w:hAnsi="PT Astra Serif" w:cs="Helvetica"/>
                <w:color w:val="1A1A1A"/>
                <w:sz w:val="28"/>
                <w:szCs w:val="28"/>
                <w:lang w:eastAsia="ru-RU"/>
              </w:rPr>
              <w:t xml:space="preserve"> </w:t>
            </w:r>
            <w:r w:rsidR="006F0584" w:rsidRPr="003B2DFA">
              <w:rPr>
                <w:rFonts w:ascii="PT Astra Serif" w:eastAsia="Times New Roman" w:hAnsi="PT Astra Serif" w:cs="Helvetica"/>
                <w:color w:val="1A1A1A"/>
                <w:sz w:val="28"/>
                <w:szCs w:val="28"/>
                <w:lang w:eastAsia="ru-RU"/>
              </w:rPr>
              <w:t>и земельными участками, необходимыми для</w:t>
            </w:r>
            <w:r>
              <w:rPr>
                <w:rFonts w:ascii="PT Astra Serif" w:eastAsia="Times New Roman" w:hAnsi="PT Astra Serif" w:cs="Helvetica"/>
                <w:color w:val="1A1A1A"/>
                <w:sz w:val="28"/>
                <w:szCs w:val="28"/>
                <w:lang w:eastAsia="ru-RU"/>
              </w:rPr>
              <w:t xml:space="preserve"> </w:t>
            </w:r>
            <w:r w:rsidR="006F0584" w:rsidRPr="003B2DFA">
              <w:rPr>
                <w:rFonts w:ascii="PT Astra Serif" w:eastAsia="Times New Roman" w:hAnsi="PT Astra Serif" w:cs="Helvetica"/>
                <w:color w:val="1A1A1A"/>
                <w:sz w:val="28"/>
                <w:szCs w:val="28"/>
                <w:lang w:eastAsia="ru-RU"/>
              </w:rPr>
              <w:t>выполнения функций органами местного</w:t>
            </w:r>
            <w:r>
              <w:rPr>
                <w:rFonts w:ascii="PT Astra Serif" w:eastAsia="Times New Roman" w:hAnsi="PT Astra Serif" w:cs="Helvetica"/>
                <w:color w:val="1A1A1A"/>
                <w:sz w:val="28"/>
                <w:szCs w:val="28"/>
                <w:lang w:eastAsia="ru-RU"/>
              </w:rPr>
              <w:t xml:space="preserve"> </w:t>
            </w:r>
            <w:r w:rsidR="006F0584" w:rsidRPr="003B2DFA">
              <w:rPr>
                <w:rFonts w:ascii="PT Astra Serif" w:eastAsia="Times New Roman" w:hAnsi="PT Astra Serif" w:cs="Helvetica"/>
                <w:color w:val="1A1A1A"/>
                <w:sz w:val="28"/>
                <w:szCs w:val="28"/>
                <w:lang w:eastAsia="ru-RU"/>
              </w:rPr>
              <w:t>самоуправления;</w:t>
            </w:r>
          </w:p>
          <w:p w:rsidR="006F0584" w:rsidRPr="003B2DFA" w:rsidRDefault="006F0584" w:rsidP="006F0584">
            <w:pPr>
              <w:shd w:val="clear" w:color="auto" w:fill="FFFFFF"/>
              <w:spacing w:after="0" w:line="240" w:lineRule="auto"/>
              <w:rPr>
                <w:rFonts w:ascii="PT Astra Serif" w:eastAsia="Times New Roman" w:hAnsi="PT Astra Serif" w:cs="Helvetica"/>
                <w:color w:val="1A1A1A"/>
                <w:sz w:val="28"/>
                <w:szCs w:val="28"/>
                <w:lang w:eastAsia="ru-RU"/>
              </w:rPr>
            </w:pPr>
            <w:r w:rsidRPr="003B2DFA">
              <w:rPr>
                <w:rFonts w:ascii="PT Astra Serif" w:eastAsia="Times New Roman" w:hAnsi="PT Astra Serif" w:cs="Helvetica"/>
                <w:color w:val="1A1A1A"/>
                <w:sz w:val="28"/>
                <w:szCs w:val="28"/>
                <w:lang w:eastAsia="ru-RU"/>
              </w:rPr>
              <w:t>Оптимизация и повышение качества управления</w:t>
            </w:r>
          </w:p>
          <w:p w:rsidR="006F0584" w:rsidRPr="003B2DFA" w:rsidRDefault="006F0584" w:rsidP="006F0584">
            <w:pPr>
              <w:shd w:val="clear" w:color="auto" w:fill="FFFFFF"/>
              <w:spacing w:after="0" w:line="240" w:lineRule="auto"/>
              <w:rPr>
                <w:rFonts w:ascii="PT Astra Serif" w:eastAsia="Times New Roman" w:hAnsi="PT Astra Serif" w:cs="Helvetica"/>
                <w:color w:val="1A1A1A"/>
                <w:sz w:val="28"/>
                <w:szCs w:val="28"/>
                <w:lang w:eastAsia="ru-RU"/>
              </w:rPr>
            </w:pPr>
            <w:r w:rsidRPr="003B2DFA">
              <w:rPr>
                <w:rFonts w:ascii="PT Astra Serif" w:eastAsia="Times New Roman" w:hAnsi="PT Astra Serif" w:cs="Helvetica"/>
                <w:color w:val="1A1A1A"/>
                <w:sz w:val="28"/>
                <w:szCs w:val="28"/>
                <w:lang w:eastAsia="ru-RU"/>
              </w:rPr>
              <w:t>муниципальной собственностью муниципаль</w:t>
            </w:r>
            <w:r w:rsidR="00C34D85">
              <w:rPr>
                <w:rFonts w:ascii="PT Astra Serif" w:eastAsia="Times New Roman" w:hAnsi="PT Astra Serif" w:cs="Helvetica"/>
                <w:color w:val="1A1A1A"/>
                <w:sz w:val="28"/>
                <w:szCs w:val="28"/>
                <w:lang w:eastAsia="ru-RU"/>
              </w:rPr>
              <w:t>ного</w:t>
            </w:r>
            <w:r w:rsidRPr="003B2DFA">
              <w:rPr>
                <w:rFonts w:ascii="PT Astra Serif" w:eastAsia="Times New Roman" w:hAnsi="PT Astra Serif" w:cs="Helvetica"/>
                <w:color w:val="1A1A1A"/>
                <w:sz w:val="28"/>
                <w:szCs w:val="28"/>
                <w:lang w:eastAsia="ru-RU"/>
              </w:rPr>
              <w:t xml:space="preserve"> образования </w:t>
            </w:r>
            <w:r w:rsidR="00DE6736" w:rsidRPr="003B2DFA">
              <w:rPr>
                <w:rFonts w:ascii="PT Astra Serif" w:eastAsia="Times New Roman" w:hAnsi="PT Astra Serif" w:cs="Helvetica"/>
                <w:color w:val="1A1A1A"/>
                <w:sz w:val="28"/>
                <w:szCs w:val="28"/>
                <w:lang w:eastAsia="ru-RU"/>
              </w:rPr>
              <w:t>Демидовское Заокского</w:t>
            </w:r>
            <w:r w:rsidRPr="003B2DFA">
              <w:rPr>
                <w:rFonts w:ascii="PT Astra Serif" w:eastAsia="Times New Roman" w:hAnsi="PT Astra Serif" w:cs="Helvetica"/>
                <w:color w:val="1A1A1A"/>
                <w:sz w:val="28"/>
                <w:szCs w:val="28"/>
                <w:lang w:eastAsia="ru-RU"/>
              </w:rPr>
              <w:t xml:space="preserve"> район</w:t>
            </w:r>
            <w:r w:rsidR="00DE6736" w:rsidRPr="003B2DFA">
              <w:rPr>
                <w:rFonts w:ascii="PT Astra Serif" w:eastAsia="Times New Roman" w:hAnsi="PT Astra Serif" w:cs="Helvetica"/>
                <w:color w:val="1A1A1A"/>
                <w:sz w:val="28"/>
                <w:szCs w:val="28"/>
                <w:lang w:eastAsia="ru-RU"/>
              </w:rPr>
              <w:t>а</w:t>
            </w:r>
            <w:r w:rsidRPr="003B2DFA">
              <w:rPr>
                <w:rFonts w:ascii="PT Astra Serif" w:eastAsia="Times New Roman" w:hAnsi="PT Astra Serif" w:cs="Helvetica"/>
                <w:color w:val="1A1A1A"/>
                <w:sz w:val="28"/>
                <w:szCs w:val="28"/>
                <w:lang w:eastAsia="ru-RU"/>
              </w:rPr>
              <w:t>;</w:t>
            </w:r>
          </w:p>
          <w:p w:rsidR="006F0584" w:rsidRPr="003B2DFA" w:rsidRDefault="006F0584" w:rsidP="006F0584">
            <w:pPr>
              <w:shd w:val="clear" w:color="auto" w:fill="FFFFFF"/>
              <w:spacing w:after="0" w:line="240" w:lineRule="auto"/>
              <w:rPr>
                <w:rFonts w:ascii="PT Astra Serif" w:eastAsia="Times New Roman" w:hAnsi="PT Astra Serif" w:cs="Helvetica"/>
                <w:color w:val="1A1A1A"/>
                <w:sz w:val="28"/>
                <w:szCs w:val="28"/>
                <w:lang w:eastAsia="ru-RU"/>
              </w:rPr>
            </w:pPr>
            <w:r w:rsidRPr="003B2DFA">
              <w:rPr>
                <w:rFonts w:ascii="PT Astra Serif" w:eastAsia="Times New Roman" w:hAnsi="PT Astra Serif" w:cs="Helvetica"/>
                <w:color w:val="1A1A1A"/>
                <w:sz w:val="28"/>
                <w:szCs w:val="28"/>
                <w:lang w:eastAsia="ru-RU"/>
              </w:rPr>
              <w:t>Формирование</w:t>
            </w:r>
            <w:r w:rsidR="00DE6736" w:rsidRPr="003B2DFA">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земельных</w:t>
            </w:r>
            <w:r w:rsidR="00862B53">
              <w:rPr>
                <w:rFonts w:ascii="PT Astra Serif" w:eastAsia="Times New Roman" w:hAnsi="PT Astra Serif" w:cs="Helvetica"/>
                <w:color w:val="1A1A1A"/>
                <w:sz w:val="28"/>
                <w:szCs w:val="28"/>
                <w:lang w:eastAsia="ru-RU"/>
              </w:rPr>
              <w:t xml:space="preserve"> </w:t>
            </w:r>
            <w:r w:rsidR="00DE6736" w:rsidRPr="003B2DFA">
              <w:rPr>
                <w:rFonts w:ascii="PT Astra Serif" w:eastAsia="Times New Roman" w:hAnsi="PT Astra Serif" w:cs="Helvetica"/>
                <w:color w:val="1A1A1A"/>
                <w:sz w:val="28"/>
                <w:szCs w:val="28"/>
                <w:lang w:eastAsia="ru-RU"/>
              </w:rPr>
              <w:t>у</w:t>
            </w:r>
            <w:r w:rsidRPr="003B2DFA">
              <w:rPr>
                <w:rFonts w:ascii="PT Astra Serif" w:eastAsia="Times New Roman" w:hAnsi="PT Astra Serif" w:cs="Helvetica"/>
                <w:color w:val="1A1A1A"/>
                <w:sz w:val="28"/>
                <w:szCs w:val="28"/>
                <w:lang w:eastAsia="ru-RU"/>
              </w:rPr>
              <w:t>частков</w:t>
            </w:r>
            <w:r w:rsidR="00DE6736" w:rsidRPr="003B2DFA">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для</w:t>
            </w:r>
          </w:p>
          <w:p w:rsidR="006F0584" w:rsidRPr="003B2DFA" w:rsidRDefault="006F0584" w:rsidP="006F0584">
            <w:pPr>
              <w:shd w:val="clear" w:color="auto" w:fill="FFFFFF"/>
              <w:spacing w:after="0" w:line="240" w:lineRule="auto"/>
              <w:rPr>
                <w:rFonts w:ascii="PT Astra Serif" w:eastAsia="Times New Roman" w:hAnsi="PT Astra Serif" w:cs="Helvetica"/>
                <w:color w:val="1A1A1A"/>
                <w:sz w:val="28"/>
                <w:szCs w:val="28"/>
                <w:lang w:eastAsia="ru-RU"/>
              </w:rPr>
            </w:pPr>
            <w:r w:rsidRPr="003B2DFA">
              <w:rPr>
                <w:rFonts w:ascii="PT Astra Serif" w:eastAsia="Times New Roman" w:hAnsi="PT Astra Serif" w:cs="Helvetica"/>
                <w:color w:val="1A1A1A"/>
                <w:sz w:val="28"/>
                <w:szCs w:val="28"/>
                <w:lang w:eastAsia="ru-RU"/>
              </w:rPr>
              <w:t>предоставления в безвозмездное срочное и</w:t>
            </w:r>
          </w:p>
          <w:p w:rsidR="006F0584" w:rsidRPr="003B2DFA" w:rsidRDefault="006F0584" w:rsidP="006F0584">
            <w:pPr>
              <w:shd w:val="clear" w:color="auto" w:fill="FFFFFF"/>
              <w:spacing w:after="0" w:line="240" w:lineRule="auto"/>
              <w:rPr>
                <w:rFonts w:ascii="PT Astra Serif" w:eastAsia="Times New Roman" w:hAnsi="PT Astra Serif" w:cs="Helvetica"/>
                <w:color w:val="1A1A1A"/>
                <w:sz w:val="28"/>
                <w:szCs w:val="28"/>
                <w:lang w:eastAsia="ru-RU"/>
              </w:rPr>
            </w:pPr>
            <w:r w:rsidRPr="003B2DFA">
              <w:rPr>
                <w:rFonts w:ascii="PT Astra Serif" w:eastAsia="Times New Roman" w:hAnsi="PT Astra Serif" w:cs="Helvetica"/>
                <w:color w:val="1A1A1A"/>
                <w:sz w:val="28"/>
                <w:szCs w:val="28"/>
                <w:lang w:eastAsia="ru-RU"/>
              </w:rPr>
              <w:t>постоянное</w:t>
            </w:r>
            <w:r w:rsidR="00DE6736" w:rsidRPr="003B2DFA">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бессрочное</w:t>
            </w:r>
            <w:r w:rsidR="0064375A" w:rsidRPr="003B2DFA">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пользование,</w:t>
            </w:r>
            <w:r w:rsidR="0064375A" w:rsidRPr="003B2DFA">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в</w:t>
            </w:r>
          </w:p>
          <w:p w:rsidR="006F0584" w:rsidRPr="003B2DFA" w:rsidRDefault="006F0584" w:rsidP="006F0584">
            <w:pPr>
              <w:shd w:val="clear" w:color="auto" w:fill="FFFFFF"/>
              <w:spacing w:after="0" w:line="240" w:lineRule="auto"/>
              <w:rPr>
                <w:rFonts w:ascii="PT Astra Serif" w:eastAsia="Times New Roman" w:hAnsi="PT Astra Serif" w:cs="Helvetica"/>
                <w:color w:val="1A1A1A"/>
                <w:sz w:val="28"/>
                <w:szCs w:val="28"/>
                <w:lang w:eastAsia="ru-RU"/>
              </w:rPr>
            </w:pPr>
            <w:r w:rsidRPr="003B2DFA">
              <w:rPr>
                <w:rFonts w:ascii="PT Astra Serif" w:eastAsia="Times New Roman" w:hAnsi="PT Astra Serif" w:cs="Helvetica"/>
                <w:color w:val="1A1A1A"/>
                <w:sz w:val="28"/>
                <w:szCs w:val="28"/>
                <w:lang w:eastAsia="ru-RU"/>
              </w:rPr>
              <w:t>собственность или аренду через процедуру</w:t>
            </w:r>
          </w:p>
          <w:p w:rsidR="006F0584" w:rsidRPr="003B2DFA" w:rsidRDefault="006F0584" w:rsidP="006F0584">
            <w:pPr>
              <w:shd w:val="clear" w:color="auto" w:fill="FFFFFF"/>
              <w:spacing w:after="0" w:line="240" w:lineRule="auto"/>
              <w:rPr>
                <w:rFonts w:ascii="PT Astra Serif" w:eastAsia="Times New Roman" w:hAnsi="PT Astra Serif" w:cs="Helvetica"/>
                <w:color w:val="1A1A1A"/>
                <w:sz w:val="28"/>
                <w:szCs w:val="28"/>
                <w:lang w:eastAsia="ru-RU"/>
              </w:rPr>
            </w:pPr>
            <w:r w:rsidRPr="003B2DFA">
              <w:rPr>
                <w:rFonts w:ascii="PT Astra Serif" w:eastAsia="Times New Roman" w:hAnsi="PT Astra Serif" w:cs="Helvetica"/>
                <w:color w:val="1A1A1A"/>
                <w:sz w:val="28"/>
                <w:szCs w:val="28"/>
                <w:lang w:eastAsia="ru-RU"/>
              </w:rPr>
              <w:t>торгов, исполнения социальных программ</w:t>
            </w:r>
          </w:p>
          <w:p w:rsidR="00AE545D" w:rsidRPr="00862B53" w:rsidRDefault="006F0584" w:rsidP="00862B53">
            <w:pPr>
              <w:shd w:val="clear" w:color="auto" w:fill="FFFFFF"/>
              <w:spacing w:after="0" w:line="240" w:lineRule="auto"/>
              <w:rPr>
                <w:rFonts w:ascii="PT Astra Serif" w:eastAsia="Times New Roman" w:hAnsi="PT Astra Serif" w:cs="Helvetica"/>
                <w:color w:val="1A1A1A"/>
                <w:sz w:val="28"/>
                <w:szCs w:val="28"/>
                <w:lang w:eastAsia="ru-RU"/>
              </w:rPr>
            </w:pPr>
            <w:r w:rsidRPr="003B2DFA">
              <w:rPr>
                <w:rFonts w:ascii="PT Astra Serif" w:eastAsia="Times New Roman" w:hAnsi="PT Astra Serif" w:cs="Helvetica"/>
                <w:color w:val="1A1A1A"/>
                <w:sz w:val="28"/>
                <w:szCs w:val="28"/>
                <w:lang w:eastAsia="ru-RU"/>
              </w:rPr>
              <w:t xml:space="preserve">муниципального образования </w:t>
            </w:r>
            <w:r w:rsidR="0064375A" w:rsidRPr="003B2DFA">
              <w:rPr>
                <w:rFonts w:ascii="PT Astra Serif" w:eastAsia="Times New Roman" w:hAnsi="PT Astra Serif" w:cs="Helvetica"/>
                <w:color w:val="1A1A1A"/>
                <w:sz w:val="28"/>
                <w:szCs w:val="28"/>
                <w:lang w:eastAsia="ru-RU"/>
              </w:rPr>
              <w:t>Демидовское Заокского</w:t>
            </w:r>
            <w:r w:rsidRPr="003B2DFA">
              <w:rPr>
                <w:rFonts w:ascii="PT Astra Serif" w:eastAsia="Times New Roman" w:hAnsi="PT Astra Serif" w:cs="Helvetica"/>
                <w:color w:val="1A1A1A"/>
                <w:sz w:val="28"/>
                <w:szCs w:val="28"/>
                <w:lang w:eastAsia="ru-RU"/>
              </w:rPr>
              <w:t xml:space="preserve"> район</w:t>
            </w:r>
            <w:r w:rsidR="0064375A" w:rsidRPr="003B2DFA">
              <w:rPr>
                <w:rFonts w:ascii="PT Astra Serif" w:eastAsia="Times New Roman" w:hAnsi="PT Astra Serif" w:cs="Helvetica"/>
                <w:color w:val="1A1A1A"/>
                <w:sz w:val="28"/>
                <w:szCs w:val="28"/>
                <w:lang w:eastAsia="ru-RU"/>
              </w:rPr>
              <w:t>а</w:t>
            </w:r>
            <w:r w:rsidRPr="003B2DFA">
              <w:rPr>
                <w:rFonts w:ascii="PT Astra Serif" w:eastAsia="Times New Roman" w:hAnsi="PT Astra Serif" w:cs="Helvetica"/>
                <w:color w:val="1A1A1A"/>
                <w:sz w:val="28"/>
                <w:szCs w:val="28"/>
                <w:lang w:eastAsia="ru-RU"/>
              </w:rPr>
              <w:t>,</w:t>
            </w:r>
            <w:r w:rsidR="0064375A" w:rsidRPr="003B2DFA">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проведение мероприятий с целью выявления</w:t>
            </w:r>
            <w:r w:rsidR="00862B53">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нарушений в части соблюдения норм</w:t>
            </w:r>
            <w:r w:rsidR="00862B53">
              <w:rPr>
                <w:rFonts w:ascii="PT Astra Serif" w:eastAsia="Times New Roman" w:hAnsi="PT Astra Serif" w:cs="Helvetica"/>
                <w:color w:val="1A1A1A"/>
                <w:sz w:val="28"/>
                <w:szCs w:val="28"/>
                <w:lang w:eastAsia="ru-RU"/>
              </w:rPr>
              <w:t xml:space="preserve"> </w:t>
            </w:r>
            <w:r w:rsidRPr="003B2DFA">
              <w:rPr>
                <w:rFonts w:ascii="PT Astra Serif" w:eastAsia="Times New Roman" w:hAnsi="PT Astra Serif" w:cs="Helvetica"/>
                <w:color w:val="1A1A1A"/>
                <w:sz w:val="28"/>
                <w:szCs w:val="28"/>
                <w:lang w:eastAsia="ru-RU"/>
              </w:rPr>
              <w:t>земельного законодательства.</w:t>
            </w:r>
          </w:p>
        </w:tc>
      </w:tr>
      <w:tr w:rsidR="004208F7" w:rsidRPr="003B2DFA" w:rsidTr="004208F7">
        <w:tc>
          <w:tcPr>
            <w:tcW w:w="3227"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Целевые показатели реализации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1. Количество объектов, по которым проведена оценка рыночной стоимости, в том числе земельных участков, недвижимого имущества.</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2. Количество сформированных и поставленных на кадастровый учет земельных участков.</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lastRenderedPageBreak/>
              <w:t>3. Количество договоров аренды муниципального недвижимого имущества.</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4. Количество заключенных договоров купли-продажи муниципального имущества.</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5. Доля доходов бюджета от сдачи в аренду муниципального имущества.</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6. Доля доходов бюджета от продажи муниципального имущества.</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7. Количество выявленных самовольно занятых земельных участков.</w:t>
            </w:r>
          </w:p>
          <w:p w:rsidR="004208F7" w:rsidRPr="003B2DFA" w:rsidRDefault="004208F7" w:rsidP="004208F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8. Количество выявленных самовольных строений.</w:t>
            </w:r>
          </w:p>
        </w:tc>
      </w:tr>
      <w:tr w:rsidR="004208F7" w:rsidRPr="003B2DFA" w:rsidTr="004208F7">
        <w:tc>
          <w:tcPr>
            <w:tcW w:w="3227"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lastRenderedPageBreak/>
              <w:t>Сроки (этапы) реализации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2024   -2026 год</w:t>
            </w:r>
          </w:p>
        </w:tc>
      </w:tr>
      <w:tr w:rsidR="004208F7" w:rsidRPr="003B2DFA" w:rsidTr="004208F7">
        <w:tc>
          <w:tcPr>
            <w:tcW w:w="3227"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Объемы ассигнований муниципальной программы (по годам реализации в разрезе источников финансирования)</w:t>
            </w:r>
          </w:p>
        </w:tc>
        <w:tc>
          <w:tcPr>
            <w:tcW w:w="6946" w:type="dxa"/>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Средства бюджета муниципального образования Демидовское Заокского района:</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2024 год – </w:t>
            </w:r>
            <w:r w:rsidR="00446EEC">
              <w:rPr>
                <w:rFonts w:ascii="PT Astra Serif" w:eastAsia="Times New Roman" w:hAnsi="PT Astra Serif" w:cs="Arial"/>
                <w:b/>
                <w:sz w:val="28"/>
                <w:szCs w:val="28"/>
                <w:lang w:eastAsia="ru-RU"/>
              </w:rPr>
              <w:t>1213,4</w:t>
            </w:r>
            <w:r w:rsidRPr="003B2DFA">
              <w:rPr>
                <w:rFonts w:ascii="PT Astra Serif" w:eastAsia="Times New Roman" w:hAnsi="PT Astra Serif" w:cs="Arial"/>
                <w:b/>
                <w:sz w:val="24"/>
                <w:szCs w:val="24"/>
                <w:lang w:eastAsia="ru-RU"/>
              </w:rPr>
              <w:t xml:space="preserve"> </w:t>
            </w:r>
            <w:r w:rsidRPr="003B2DFA">
              <w:rPr>
                <w:rFonts w:ascii="PT Astra Serif" w:eastAsia="Times New Roman" w:hAnsi="PT Astra Serif" w:cs="Times New Roman"/>
                <w:sz w:val="28"/>
                <w:szCs w:val="28"/>
                <w:lang w:eastAsia="ru-RU"/>
              </w:rPr>
              <w:t>тыс. руб.;</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2025 год – </w:t>
            </w:r>
            <w:r w:rsidRPr="003B2DFA">
              <w:rPr>
                <w:rFonts w:ascii="PT Astra Serif" w:eastAsia="Times New Roman" w:hAnsi="PT Astra Serif" w:cs="Arial"/>
                <w:b/>
                <w:sz w:val="28"/>
                <w:szCs w:val="28"/>
                <w:lang w:eastAsia="ru-RU"/>
              </w:rPr>
              <w:t>3 010,0</w:t>
            </w:r>
            <w:r w:rsidRPr="003B2DFA">
              <w:rPr>
                <w:rFonts w:ascii="PT Astra Serif" w:eastAsia="Times New Roman" w:hAnsi="PT Astra Serif" w:cs="Times New Roman"/>
                <w:sz w:val="28"/>
                <w:szCs w:val="28"/>
                <w:lang w:eastAsia="ru-RU"/>
              </w:rPr>
              <w:t>тыс. руб.;</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2026 год – </w:t>
            </w:r>
            <w:r w:rsidRPr="003B2DFA">
              <w:rPr>
                <w:rFonts w:ascii="PT Astra Serif" w:eastAsia="Times New Roman" w:hAnsi="PT Astra Serif" w:cs="Arial"/>
                <w:b/>
                <w:sz w:val="28"/>
                <w:szCs w:val="28"/>
                <w:lang w:eastAsia="ru-RU"/>
              </w:rPr>
              <w:t>3 117,0</w:t>
            </w:r>
            <w:r w:rsidRPr="003B2DFA">
              <w:rPr>
                <w:rFonts w:ascii="PT Astra Serif" w:eastAsia="Times New Roman" w:hAnsi="PT Astra Serif" w:cs="Arial"/>
                <w:b/>
                <w:sz w:val="24"/>
                <w:szCs w:val="24"/>
                <w:lang w:eastAsia="ru-RU"/>
              </w:rPr>
              <w:t xml:space="preserve"> </w:t>
            </w:r>
            <w:r w:rsidRPr="003B2DFA">
              <w:rPr>
                <w:rFonts w:ascii="PT Astra Serif" w:eastAsia="Times New Roman" w:hAnsi="PT Astra Serif" w:cs="Times New Roman"/>
                <w:sz w:val="28"/>
                <w:szCs w:val="28"/>
                <w:lang w:eastAsia="ru-RU"/>
              </w:rPr>
              <w:t>тыс. руб.</w:t>
            </w:r>
          </w:p>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p>
        </w:tc>
      </w:tr>
      <w:tr w:rsidR="004208F7" w:rsidRPr="003B2DFA" w:rsidTr="004208F7">
        <w:tc>
          <w:tcPr>
            <w:tcW w:w="3227"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Ожидаемые результаты реализации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4208F7" w:rsidRPr="003B2DFA" w:rsidRDefault="004208F7" w:rsidP="004208F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Реализация муниципальной программы позволит:</w:t>
            </w:r>
          </w:p>
          <w:p w:rsidR="004208F7" w:rsidRPr="003B2DFA" w:rsidRDefault="004208F7" w:rsidP="00796C78">
            <w:pPr>
              <w:autoSpaceDE w:val="0"/>
              <w:autoSpaceDN w:val="0"/>
              <w:adjustRightInd w:val="0"/>
              <w:spacing w:after="0" w:line="240" w:lineRule="auto"/>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увеличить эффективность управления муниципальной собственностью (имуществом и земельными ресурсами);</w:t>
            </w:r>
          </w:p>
          <w:p w:rsidR="004208F7" w:rsidRPr="003B2DFA" w:rsidRDefault="004208F7" w:rsidP="00796C78">
            <w:pPr>
              <w:autoSpaceDE w:val="0"/>
              <w:autoSpaceDN w:val="0"/>
              <w:adjustRightInd w:val="0"/>
              <w:spacing w:after="0" w:line="240" w:lineRule="auto"/>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получить достоверную информацию об объектах недвижимости для внесения в реестр муниципальной собственности муниципального образования Демидовское Заокского района;</w:t>
            </w:r>
          </w:p>
          <w:p w:rsidR="004208F7" w:rsidRPr="003B2DFA" w:rsidRDefault="004208F7" w:rsidP="00862B53">
            <w:pPr>
              <w:autoSpaceDE w:val="0"/>
              <w:autoSpaceDN w:val="0"/>
              <w:adjustRightInd w:val="0"/>
              <w:spacing w:after="0" w:line="240" w:lineRule="auto"/>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своевременно осуществлять государственную регистрацию права муниципальной собственности муниципального образования Демидовское Заокского района на объекты недвижимости и земельные участки, а также осуществлять другие процедуры в рамках полномочий в сфере земельных отношений.</w:t>
            </w:r>
          </w:p>
        </w:tc>
      </w:tr>
    </w:tbl>
    <w:p w:rsidR="004208F7" w:rsidRPr="003B2DFA" w:rsidRDefault="004208F7" w:rsidP="004208F7">
      <w:pPr>
        <w:spacing w:after="0" w:line="240" w:lineRule="auto"/>
        <w:jc w:val="both"/>
        <w:rPr>
          <w:rFonts w:ascii="PT Astra Serif" w:eastAsia="Times New Roman" w:hAnsi="PT Astra Serif" w:cs="Times New Roman"/>
          <w:b/>
          <w:sz w:val="28"/>
          <w:szCs w:val="28"/>
          <w:lang w:eastAsia="ru-RU"/>
        </w:rPr>
      </w:pPr>
    </w:p>
    <w:p w:rsidR="004208F7" w:rsidRPr="003B2DFA" w:rsidRDefault="004208F7" w:rsidP="004208F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B2DFA">
        <w:rPr>
          <w:rFonts w:ascii="PT Astra Serif" w:eastAsia="Times New Roman" w:hAnsi="PT Astra Serif" w:cs="Times New Roman"/>
          <w:b/>
          <w:sz w:val="28"/>
          <w:szCs w:val="28"/>
          <w:lang w:eastAsia="ru-RU"/>
        </w:rPr>
        <w:t>Раздел 1. Характеристика текущего состояния соответствующей сферы социально-экономического развития муниципального образования Демидовское Заокского района</w:t>
      </w:r>
    </w:p>
    <w:p w:rsidR="004208F7" w:rsidRPr="003B2DFA" w:rsidRDefault="004208F7" w:rsidP="004208F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208F7" w:rsidRPr="003B2DFA" w:rsidRDefault="004208F7" w:rsidP="00420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color w:val="000000"/>
          <w:sz w:val="28"/>
          <w:szCs w:val="28"/>
          <w:shd w:val="clear" w:color="auto" w:fill="FFFFFF"/>
          <w:lang w:eastAsia="ru-RU"/>
        </w:rPr>
      </w:pPr>
      <w:r w:rsidRPr="003B2DFA">
        <w:rPr>
          <w:rFonts w:ascii="PT Astra Serif" w:eastAsia="Times New Roman" w:hAnsi="PT Astra Serif" w:cs="Times New Roman"/>
          <w:color w:val="000000"/>
          <w:sz w:val="28"/>
          <w:szCs w:val="28"/>
          <w:shd w:val="clear" w:color="auto" w:fill="FFFFFF"/>
          <w:lang w:eastAsia="ru-RU"/>
        </w:rPr>
        <w:t>Одной из важнейших стратегическ</w:t>
      </w:r>
      <w:r w:rsidR="00BE7C76" w:rsidRPr="003B2DFA">
        <w:rPr>
          <w:rFonts w:ascii="PT Astra Serif" w:eastAsia="Times New Roman" w:hAnsi="PT Astra Serif" w:cs="Times New Roman"/>
          <w:color w:val="000000"/>
          <w:sz w:val="28"/>
          <w:szCs w:val="28"/>
          <w:shd w:val="clear" w:color="auto" w:fill="FFFFFF"/>
          <w:lang w:eastAsia="ru-RU"/>
        </w:rPr>
        <w:t>их</w:t>
      </w:r>
      <w:r w:rsidRPr="003B2DFA">
        <w:rPr>
          <w:rFonts w:ascii="PT Astra Serif" w:eastAsia="Times New Roman" w:hAnsi="PT Astra Serif" w:cs="Times New Roman"/>
          <w:color w:val="000000"/>
          <w:sz w:val="28"/>
          <w:szCs w:val="28"/>
          <w:shd w:val="clear" w:color="auto" w:fill="FFFFFF"/>
          <w:lang w:eastAsia="ru-RU"/>
        </w:rPr>
        <w:t xml:space="preserve"> цел</w:t>
      </w:r>
      <w:r w:rsidR="00BE7C76" w:rsidRPr="003B2DFA">
        <w:rPr>
          <w:rFonts w:ascii="PT Astra Serif" w:eastAsia="Times New Roman" w:hAnsi="PT Astra Serif" w:cs="Times New Roman"/>
          <w:color w:val="000000"/>
          <w:sz w:val="28"/>
          <w:szCs w:val="28"/>
          <w:shd w:val="clear" w:color="auto" w:fill="FFFFFF"/>
          <w:lang w:eastAsia="ru-RU"/>
        </w:rPr>
        <w:t>ей</w:t>
      </w:r>
      <w:r w:rsidRPr="003B2DFA">
        <w:rPr>
          <w:rFonts w:ascii="PT Astra Serif" w:eastAsia="Times New Roman" w:hAnsi="PT Astra Serif" w:cs="Times New Roman"/>
          <w:color w:val="000000"/>
          <w:sz w:val="28"/>
          <w:szCs w:val="28"/>
          <w:shd w:val="clear" w:color="auto" w:fill="FFFFFF"/>
          <w:lang w:eastAsia="ru-RU"/>
        </w:rPr>
        <w:t xml:space="preserve"> муниципальной политики в области создания условий устойчивого экономического развития муниципального образования </w:t>
      </w:r>
      <w:r w:rsidRPr="003B2DFA">
        <w:rPr>
          <w:rFonts w:ascii="PT Astra Serif" w:eastAsia="Times New Roman" w:hAnsi="PT Astra Serif" w:cs="Times New Roman"/>
          <w:sz w:val="28"/>
          <w:szCs w:val="28"/>
          <w:lang w:eastAsia="ru-RU"/>
        </w:rPr>
        <w:t>Демидовское Заокского района</w:t>
      </w:r>
      <w:r w:rsidRPr="003B2DFA">
        <w:rPr>
          <w:rFonts w:ascii="PT Astra Serif" w:eastAsia="Times New Roman" w:hAnsi="PT Astra Serif" w:cs="Times New Roman"/>
          <w:color w:val="000000"/>
          <w:sz w:val="28"/>
          <w:szCs w:val="28"/>
          <w:shd w:val="clear" w:color="auto" w:fill="FFFFFF"/>
          <w:lang w:eastAsia="ru-RU"/>
        </w:rPr>
        <w:t xml:space="preserve"> является </w:t>
      </w:r>
      <w:r w:rsidRPr="003B2DFA">
        <w:rPr>
          <w:rFonts w:ascii="PT Astra Serif" w:eastAsia="Times New Roman" w:hAnsi="PT Astra Serif" w:cs="Times New Roman"/>
          <w:color w:val="000000"/>
          <w:sz w:val="28"/>
          <w:szCs w:val="28"/>
          <w:shd w:val="clear" w:color="auto" w:fill="FFFFFF"/>
          <w:lang w:eastAsia="ru-RU"/>
        </w:rPr>
        <w:lastRenderedPageBreak/>
        <w:t>эффективное использование земли и иной недвижимости для</w:t>
      </w:r>
      <w:bookmarkStart w:id="1" w:name="l102"/>
      <w:bookmarkEnd w:id="1"/>
      <w:r w:rsidRPr="003B2DFA">
        <w:rPr>
          <w:rFonts w:ascii="PT Astra Serif" w:eastAsia="Times New Roman" w:hAnsi="PT Astra Serif" w:cs="Times New Roman"/>
          <w:color w:val="000000"/>
          <w:sz w:val="28"/>
          <w:szCs w:val="28"/>
          <w:shd w:val="clear" w:color="auto" w:fill="FFFFFF"/>
          <w:lang w:eastAsia="ru-RU"/>
        </w:rPr>
        <w:t xml:space="preserve"> удовлетворения потребностей общества и граждан.</w:t>
      </w:r>
    </w:p>
    <w:p w:rsidR="004208F7" w:rsidRPr="003B2DFA" w:rsidRDefault="004208F7" w:rsidP="004208F7">
      <w:pPr>
        <w:widowControl w:val="0"/>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полномочий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w:t>
      </w:r>
    </w:p>
    <w:p w:rsidR="004208F7" w:rsidRPr="003B2DFA" w:rsidRDefault="004208F7" w:rsidP="004208F7">
      <w:pPr>
        <w:widowControl w:val="0"/>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Наличие правоустанавливающих документов, ведение единого, полного учета объектов собственности в муниципальном образовании Демидовское Заокского района - важнейшие условия управления имуществом муниципального образования Демидовское Заокского района. Это условие приобретает особую значимость в процессе оптимизации структуры собственности в муниципальном образовании Демидовское Заокского района с учетом возложенных на нее полномочий.</w:t>
      </w:r>
    </w:p>
    <w:p w:rsidR="004208F7" w:rsidRPr="003B2DFA" w:rsidRDefault="004208F7" w:rsidP="004208F7">
      <w:pPr>
        <w:widowControl w:val="0"/>
        <w:suppressAutoHyphens/>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Проведение работ по государственной кадастровой оценке земель является необходимым мероприятием для реализации положений 31 статьи Налогового кодекса Российской Федерации, предусматривающего исчисление налогооблагаемой базы на основании кадастровой стоимости земельного участка, решения иных задач, направленных на повышение эффективности использования земель. При этом местные органы власти получают инструмент, благодаря которому могут проводить социально ориентированную налоговую политику, основывающуюся на принципе прозрачности и единства подходов к налогообложению.</w:t>
      </w:r>
    </w:p>
    <w:p w:rsidR="004208F7" w:rsidRPr="003B2DFA" w:rsidRDefault="004208F7" w:rsidP="004208F7">
      <w:pPr>
        <w:widowControl w:val="0"/>
        <w:tabs>
          <w:tab w:val="left" w:pos="709"/>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В результате актуализации государственной кадастровой оценки земель произойдет увеличение налоговых поступлений в доходную часть бюджета муниципального образования Демидовское Заокского района. </w:t>
      </w:r>
    </w:p>
    <w:p w:rsidR="004208F7" w:rsidRPr="003B2DFA" w:rsidRDefault="004208F7" w:rsidP="004208F7">
      <w:pPr>
        <w:widowControl w:val="0"/>
        <w:tabs>
          <w:tab w:val="left" w:pos="0"/>
        </w:tabs>
        <w:autoSpaceDE w:val="0"/>
        <w:autoSpaceDN w:val="0"/>
        <w:adjustRightInd w:val="0"/>
        <w:spacing w:after="0" w:line="240" w:lineRule="auto"/>
        <w:ind w:right="88" w:firstLine="709"/>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В рамках реализации имеющихся полномочий осуществляется предоставление земельных участков, находящихся в муниципальной собственности, в собственность, аренду, постоянное (бессрочное) пользование под объектами недвижимого имущества, для целей строительства, для целей, не связанных со строительством. В связи с этим, особое место занимает обеспечение формирования земельных участков для последующего предоставления на торгах. Так, в соответствии со ст. 30.1 и ст. 30.2 Земельного кодекса Российской Федерации предоставление земельных участков для жилищного строительства осуществляется исключительно на торгах.</w:t>
      </w:r>
    </w:p>
    <w:p w:rsidR="004208F7" w:rsidRPr="003B2DFA" w:rsidRDefault="004208F7" w:rsidP="004208F7">
      <w:pPr>
        <w:widowControl w:val="0"/>
        <w:tabs>
          <w:tab w:val="left" w:pos="0"/>
        </w:tabs>
        <w:autoSpaceDE w:val="0"/>
        <w:autoSpaceDN w:val="0"/>
        <w:adjustRightInd w:val="0"/>
        <w:spacing w:after="0" w:line="240" w:lineRule="auto"/>
        <w:ind w:right="88" w:firstLine="709"/>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Исполнение полномочий по распоряжению земельными участками на территории муниципального образования Демидовское Заокского района является основанием для возникновения правоотношений по использованию земельных участков, находящихся в муниципальной собственности, и появления частной собственности на земельные участки, занятые объектами недвижимого имущества, что способствует развитию рынка земли в муниципальном образовании Демидовское Заокского района.</w:t>
      </w:r>
    </w:p>
    <w:p w:rsidR="004208F7" w:rsidRPr="003B2DFA" w:rsidRDefault="004208F7" w:rsidP="004208F7">
      <w:pPr>
        <w:widowControl w:val="0"/>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Надлежащее оформление права собственности, своевременная </w:t>
      </w:r>
      <w:r w:rsidRPr="003B2DFA">
        <w:rPr>
          <w:rFonts w:ascii="PT Astra Serif" w:eastAsia="Times New Roman" w:hAnsi="PT Astra Serif" w:cs="Times New Roman"/>
          <w:sz w:val="28"/>
          <w:szCs w:val="28"/>
          <w:lang w:eastAsia="ru-RU"/>
        </w:rPr>
        <w:lastRenderedPageBreak/>
        <w:t>инвентаризация объектов недвижимости, находящихся в собственности муниципального образования Демидовское Заокского района, являются залогом целостности имущества.</w:t>
      </w:r>
    </w:p>
    <w:p w:rsidR="004208F7" w:rsidRPr="003B2DFA" w:rsidRDefault="004208F7" w:rsidP="004208F7">
      <w:pPr>
        <w:widowControl w:val="0"/>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Приватизация муниципального имущества в муниципальном образовании Демидовское Заокского района проводится в соответствии со следующими приоритетами:</w:t>
      </w:r>
    </w:p>
    <w:p w:rsidR="004208F7" w:rsidRPr="003B2DFA" w:rsidRDefault="004208F7" w:rsidP="004208F7">
      <w:pPr>
        <w:widowControl w:val="0"/>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приватизация муниципального имущества, которое не обеспечивает выполнение муниципальных функций и полномочий субъекта Российской Федерации;</w:t>
      </w:r>
    </w:p>
    <w:p w:rsidR="004208F7" w:rsidRPr="003B2DFA" w:rsidRDefault="004208F7" w:rsidP="004208F7">
      <w:pPr>
        <w:widowControl w:val="0"/>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продажа имущества, возможности для эффективного управления</w:t>
      </w:r>
      <w:r w:rsidR="00796C78" w:rsidRPr="003B2DFA">
        <w:rPr>
          <w:rFonts w:ascii="PT Astra Serif" w:eastAsia="Times New Roman" w:hAnsi="PT Astra Serif" w:cs="Times New Roman"/>
          <w:sz w:val="28"/>
          <w:szCs w:val="28"/>
          <w:lang w:eastAsia="ru-RU"/>
        </w:rPr>
        <w:t>,</w:t>
      </w:r>
      <w:r w:rsidRPr="003B2DFA">
        <w:rPr>
          <w:rFonts w:ascii="PT Astra Serif" w:eastAsia="Times New Roman" w:hAnsi="PT Astra Serif" w:cs="Times New Roman"/>
          <w:sz w:val="28"/>
          <w:szCs w:val="28"/>
          <w:lang w:eastAsia="ru-RU"/>
        </w:rPr>
        <w:t xml:space="preserve"> которым ограничены;</w:t>
      </w:r>
    </w:p>
    <w:p w:rsidR="004208F7" w:rsidRPr="003B2DFA" w:rsidRDefault="004208F7" w:rsidP="004208F7">
      <w:pPr>
        <w:widowControl w:val="0"/>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формирование доходов бюджета муниципального образования Демидовское Заокского района.</w:t>
      </w:r>
    </w:p>
    <w:p w:rsidR="004208F7" w:rsidRDefault="004208F7" w:rsidP="004208F7">
      <w:pPr>
        <w:widowControl w:val="0"/>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Формирование системы эффективного управления муниципальной собственностью в муниципальном образовании Демидовское Заокского района является одним из элементов, позволяющих решить задачу увеличения доходов бюджета муниципального образования Демидовское Заокского района. </w:t>
      </w:r>
    </w:p>
    <w:p w:rsidR="00370528" w:rsidRPr="003B2DFA" w:rsidRDefault="00370528" w:rsidP="004208F7">
      <w:pPr>
        <w:widowControl w:val="0"/>
        <w:spacing w:after="0" w:line="240" w:lineRule="auto"/>
        <w:ind w:firstLine="720"/>
        <w:jc w:val="both"/>
        <w:rPr>
          <w:rFonts w:ascii="PT Astra Serif" w:eastAsia="Times New Roman" w:hAnsi="PT Astra Serif" w:cs="Times New Roman"/>
          <w:sz w:val="28"/>
          <w:szCs w:val="28"/>
          <w:lang w:eastAsia="ru-RU"/>
        </w:rPr>
      </w:pPr>
    </w:p>
    <w:p w:rsidR="004208F7" w:rsidRPr="003B2DFA" w:rsidRDefault="004208F7" w:rsidP="004208F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B2DFA">
        <w:rPr>
          <w:rFonts w:ascii="PT Astra Serif" w:eastAsia="Times New Roman" w:hAnsi="PT Astra Serif" w:cs="Times New Roman"/>
          <w:b/>
          <w:sz w:val="28"/>
          <w:szCs w:val="28"/>
          <w:lang w:eastAsia="ru-RU"/>
        </w:rPr>
        <w:t>Раздел 2. Приоритеты и цел</w:t>
      </w:r>
      <w:r w:rsidR="00796C78" w:rsidRPr="003B2DFA">
        <w:rPr>
          <w:rFonts w:ascii="PT Astra Serif" w:eastAsia="Times New Roman" w:hAnsi="PT Astra Serif" w:cs="Times New Roman"/>
          <w:b/>
          <w:sz w:val="28"/>
          <w:szCs w:val="28"/>
          <w:lang w:eastAsia="ru-RU"/>
        </w:rPr>
        <w:t>ь</w:t>
      </w:r>
      <w:r w:rsidRPr="003B2DFA">
        <w:rPr>
          <w:rFonts w:ascii="PT Astra Serif" w:eastAsia="Times New Roman" w:hAnsi="PT Astra Serif" w:cs="Times New Roman"/>
          <w:b/>
          <w:sz w:val="28"/>
          <w:szCs w:val="28"/>
          <w:lang w:eastAsia="ru-RU"/>
        </w:rPr>
        <w:t xml:space="preserve"> реализуемой на территории муниципального образования Демидовское политики в сфере управления муниципальным имуществом и земельными отношениями, описание основных целей и задач муниципальной программы, прогноз развития соответствующей сферы социально-экономического развития муниципального образования Демидовское Заокского района</w:t>
      </w:r>
    </w:p>
    <w:p w:rsidR="004208F7" w:rsidRPr="003B2DFA" w:rsidRDefault="004208F7" w:rsidP="004208F7">
      <w:pPr>
        <w:widowControl w:val="0"/>
        <w:autoSpaceDE w:val="0"/>
        <w:autoSpaceDN w:val="0"/>
        <w:adjustRightInd w:val="0"/>
        <w:spacing w:after="0" w:line="360" w:lineRule="exact"/>
        <w:ind w:firstLine="540"/>
        <w:jc w:val="both"/>
        <w:rPr>
          <w:rFonts w:ascii="PT Astra Serif" w:eastAsia="Times New Roman" w:hAnsi="PT Astra Serif" w:cs="Times New Roman"/>
          <w:sz w:val="28"/>
          <w:szCs w:val="28"/>
          <w:lang w:eastAsia="ru-RU"/>
        </w:rPr>
      </w:pPr>
    </w:p>
    <w:p w:rsidR="004208F7" w:rsidRPr="003B2DFA" w:rsidRDefault="004208F7" w:rsidP="004208F7">
      <w:pPr>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Основным приоритетом муниципального образования Демидовское Заокского района является повышение эффективности в управлении и распоряжении муниципальным имуществом, а также ведение реестра муниципального имущества.</w:t>
      </w:r>
    </w:p>
    <w:p w:rsidR="004208F7" w:rsidRPr="003B2DFA" w:rsidRDefault="004208F7" w:rsidP="004208F7">
      <w:pPr>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Основной целью муниципальной программы является формирование и реализация единой политики в сфере владения, пользования и распоряжения имуществом, находящемся в муниципальной собственности муниципального образования Демидовское Заокского района и земельных отношений на территории муниципального образования.</w:t>
      </w:r>
    </w:p>
    <w:p w:rsidR="004208F7" w:rsidRPr="003B2DFA" w:rsidRDefault="004208F7" w:rsidP="004208F7">
      <w:pPr>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Для достижения основн</w:t>
      </w:r>
      <w:r w:rsidR="00BE7C76" w:rsidRPr="003B2DFA">
        <w:rPr>
          <w:rFonts w:ascii="PT Astra Serif" w:eastAsia="Times New Roman" w:hAnsi="PT Astra Serif" w:cs="Times New Roman"/>
          <w:sz w:val="28"/>
          <w:szCs w:val="28"/>
          <w:lang w:eastAsia="ru-RU"/>
        </w:rPr>
        <w:t>ой</w:t>
      </w:r>
      <w:r w:rsidRPr="003B2DFA">
        <w:rPr>
          <w:rFonts w:ascii="PT Astra Serif" w:eastAsia="Times New Roman" w:hAnsi="PT Astra Serif" w:cs="Times New Roman"/>
          <w:sz w:val="28"/>
          <w:szCs w:val="28"/>
          <w:lang w:eastAsia="ru-RU"/>
        </w:rPr>
        <w:t xml:space="preserve"> цел</w:t>
      </w:r>
      <w:r w:rsidR="00BE7C76" w:rsidRPr="003B2DFA">
        <w:rPr>
          <w:rFonts w:ascii="PT Astra Serif" w:eastAsia="Times New Roman" w:hAnsi="PT Astra Serif" w:cs="Times New Roman"/>
          <w:sz w:val="28"/>
          <w:szCs w:val="28"/>
          <w:lang w:eastAsia="ru-RU"/>
        </w:rPr>
        <w:t>и</w:t>
      </w:r>
      <w:r w:rsidRPr="003B2DFA">
        <w:rPr>
          <w:rFonts w:ascii="PT Astra Serif" w:eastAsia="Times New Roman" w:hAnsi="PT Astra Serif" w:cs="Times New Roman"/>
          <w:sz w:val="28"/>
          <w:szCs w:val="28"/>
          <w:lang w:eastAsia="ru-RU"/>
        </w:rPr>
        <w:t xml:space="preserve"> необходимо решение следующих задач:</w:t>
      </w:r>
    </w:p>
    <w:p w:rsidR="004208F7" w:rsidRPr="003B2DFA" w:rsidRDefault="004208F7" w:rsidP="004208F7">
      <w:pPr>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создание условий для эффективного управления и распоряжения муниципальным имуществом в муниципальном образовании Демидовское Заокского района;</w:t>
      </w:r>
    </w:p>
    <w:p w:rsidR="004208F7" w:rsidRPr="003B2DFA" w:rsidRDefault="004208F7" w:rsidP="004208F7">
      <w:pPr>
        <w:spacing w:after="0" w:line="240" w:lineRule="auto"/>
        <w:ind w:firstLine="708"/>
        <w:jc w:val="both"/>
        <w:rPr>
          <w:rFonts w:ascii="PT Astra Serif" w:eastAsia="MS Mincho" w:hAnsi="PT Astra Serif" w:cs="Times New Roman"/>
          <w:sz w:val="28"/>
          <w:szCs w:val="28"/>
          <w:lang w:eastAsia="ru-RU"/>
        </w:rPr>
      </w:pPr>
      <w:r w:rsidRPr="003B2DFA">
        <w:rPr>
          <w:rFonts w:ascii="PT Astra Serif" w:eastAsia="MS Mincho" w:hAnsi="PT Astra Serif" w:cs="Times New Roman"/>
          <w:sz w:val="28"/>
          <w:szCs w:val="28"/>
          <w:lang w:eastAsia="ru-RU"/>
        </w:rPr>
        <w:t xml:space="preserve">- вовлечение муниципального имущества МО </w:t>
      </w:r>
      <w:r w:rsidRPr="003B2DFA">
        <w:rPr>
          <w:rFonts w:ascii="PT Astra Serif" w:eastAsia="Times New Roman" w:hAnsi="PT Astra Serif" w:cs="Times New Roman"/>
          <w:sz w:val="28"/>
          <w:szCs w:val="28"/>
          <w:lang w:eastAsia="ru-RU"/>
        </w:rPr>
        <w:t>Демидовское Заокского района</w:t>
      </w:r>
      <w:r w:rsidRPr="003B2DFA">
        <w:rPr>
          <w:rFonts w:ascii="PT Astra Serif" w:eastAsia="MS Mincho" w:hAnsi="PT Astra Serif" w:cs="Times New Roman"/>
          <w:sz w:val="28"/>
          <w:szCs w:val="28"/>
          <w:lang w:eastAsia="ru-RU"/>
        </w:rPr>
        <w:t xml:space="preserve"> в хозяйственный оборот, обеспечение его учета, сохранности и эффективного использования;</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обеспечение потребности многодетных граждан в земельных участках для индивидуального жилищного строительства (в т.ч. ЛПХ);</w:t>
      </w:r>
    </w:p>
    <w:p w:rsidR="004208F7" w:rsidRPr="003B2DFA" w:rsidRDefault="004208F7" w:rsidP="004208F7">
      <w:pPr>
        <w:spacing w:after="0" w:line="240" w:lineRule="auto"/>
        <w:ind w:firstLine="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lastRenderedPageBreak/>
        <w:t>- формирование земельных участков, постановка на кадастровый учет для проведения аукционов на продажу, аренду, в том числе и под объектами недвижимости, местоположение которых не установлено в соответствии с требованиями земельного законодательства;</w:t>
      </w:r>
    </w:p>
    <w:p w:rsidR="004208F7" w:rsidRPr="003B2DFA" w:rsidRDefault="004208F7" w:rsidP="00FD05C0">
      <w:pPr>
        <w:spacing w:after="0" w:line="240" w:lineRule="auto"/>
        <w:ind w:left="708" w:firstLine="12"/>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обеспечение рационального использования земель;</w:t>
      </w:r>
      <w:r w:rsidRPr="003B2DFA">
        <w:rPr>
          <w:rFonts w:ascii="PT Astra Serif" w:eastAsia="Times New Roman" w:hAnsi="PT Astra Serif" w:cs="Times New Roman"/>
          <w:sz w:val="28"/>
          <w:szCs w:val="28"/>
          <w:lang w:eastAsia="ru-RU"/>
        </w:rPr>
        <w:br/>
        <w:t>- обеспечение охраны и восстановление плодородия земель.</w:t>
      </w:r>
    </w:p>
    <w:p w:rsidR="004208F7" w:rsidRPr="003B2DFA" w:rsidRDefault="004208F7" w:rsidP="004208F7">
      <w:pPr>
        <w:spacing w:after="0" w:line="240" w:lineRule="auto"/>
        <w:ind w:left="708" w:firstLine="12"/>
        <w:jc w:val="both"/>
        <w:rPr>
          <w:rFonts w:ascii="PT Astra Serif" w:eastAsia="Times New Roman" w:hAnsi="PT Astra Serif" w:cs="Times New Roman"/>
          <w:sz w:val="28"/>
          <w:szCs w:val="28"/>
          <w:lang w:eastAsia="ru-RU"/>
        </w:rPr>
      </w:pPr>
    </w:p>
    <w:p w:rsidR="004208F7" w:rsidRPr="003B2DFA" w:rsidRDefault="004208F7" w:rsidP="004208F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B2DFA">
        <w:rPr>
          <w:rFonts w:ascii="PT Astra Serif" w:eastAsia="Times New Roman" w:hAnsi="PT Astra Serif" w:cs="Times New Roman"/>
          <w:b/>
          <w:sz w:val="28"/>
          <w:szCs w:val="28"/>
          <w:lang w:eastAsia="ru-RU"/>
        </w:rPr>
        <w:t>Раздел 3.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rsidR="004208F7" w:rsidRPr="003B2DFA" w:rsidRDefault="004208F7" w:rsidP="004208F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208F7" w:rsidRPr="003B2DFA" w:rsidRDefault="004208F7" w:rsidP="004208F7">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Достижение поставленн</w:t>
      </w:r>
      <w:r w:rsidR="00BE7C76" w:rsidRPr="003B2DFA">
        <w:rPr>
          <w:rFonts w:ascii="PT Astra Serif" w:eastAsia="Times New Roman" w:hAnsi="PT Astra Serif" w:cs="Times New Roman"/>
          <w:sz w:val="28"/>
          <w:szCs w:val="28"/>
          <w:lang w:eastAsia="ru-RU"/>
        </w:rPr>
        <w:t>ой</w:t>
      </w:r>
      <w:r w:rsidRPr="003B2DFA">
        <w:rPr>
          <w:rFonts w:ascii="PT Astra Serif" w:eastAsia="Times New Roman" w:hAnsi="PT Astra Serif" w:cs="Times New Roman"/>
          <w:sz w:val="28"/>
          <w:szCs w:val="28"/>
          <w:lang w:eastAsia="ru-RU"/>
        </w:rPr>
        <w:t xml:space="preserve"> цел</w:t>
      </w:r>
      <w:r w:rsidR="00BE7C76" w:rsidRPr="003B2DFA">
        <w:rPr>
          <w:rFonts w:ascii="PT Astra Serif" w:eastAsia="Times New Roman" w:hAnsi="PT Astra Serif" w:cs="Times New Roman"/>
          <w:sz w:val="28"/>
          <w:szCs w:val="28"/>
          <w:lang w:eastAsia="ru-RU"/>
        </w:rPr>
        <w:t>и</w:t>
      </w:r>
      <w:r w:rsidRPr="003B2DFA">
        <w:rPr>
          <w:rFonts w:ascii="PT Astra Serif" w:eastAsia="Times New Roman" w:hAnsi="PT Astra Serif" w:cs="Times New Roman"/>
          <w:sz w:val="28"/>
          <w:szCs w:val="28"/>
          <w:lang w:eastAsia="ru-RU"/>
        </w:rPr>
        <w:t xml:space="preserve"> и задач в рамках муниципальной программы позволит обеспечить:</w:t>
      </w:r>
    </w:p>
    <w:p w:rsidR="004208F7" w:rsidRPr="003B2DFA" w:rsidRDefault="004208F7" w:rsidP="004208F7">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реализацию единой политики в области эффективного и рационального использования муниципального имущества на территории муниципального образования Демидовское Заокского района;</w:t>
      </w:r>
    </w:p>
    <w:p w:rsidR="004208F7" w:rsidRPr="003B2DFA" w:rsidRDefault="004208F7" w:rsidP="004208F7">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формирование, выполнение землеустроительных и кадастровых работ в отношении земельных участков, на которые у муниципального образования Демидовское Заокского района</w:t>
      </w:r>
      <w:r w:rsidRPr="003B2DFA">
        <w:rPr>
          <w:rFonts w:ascii="PT Astra Serif" w:eastAsia="MS Mincho" w:hAnsi="PT Astra Serif" w:cs="Times New Roman"/>
          <w:sz w:val="28"/>
          <w:szCs w:val="28"/>
          <w:lang w:eastAsia="ru-RU"/>
        </w:rPr>
        <w:t xml:space="preserve"> </w:t>
      </w:r>
      <w:r w:rsidRPr="003B2DFA">
        <w:rPr>
          <w:rFonts w:ascii="PT Astra Serif" w:eastAsia="Times New Roman" w:hAnsi="PT Astra Serif" w:cs="Times New Roman"/>
          <w:sz w:val="28"/>
          <w:szCs w:val="28"/>
          <w:lang w:eastAsia="ru-RU"/>
        </w:rPr>
        <w:t>возникло право собственности;</w:t>
      </w:r>
    </w:p>
    <w:p w:rsidR="004208F7" w:rsidRPr="003B2DFA" w:rsidRDefault="004208F7" w:rsidP="004208F7">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передачу в аренду муниципального имущества в соответствии с уровнем рыночной стоимости арендной платы;</w:t>
      </w:r>
    </w:p>
    <w:p w:rsidR="004208F7" w:rsidRPr="003B2DFA" w:rsidRDefault="004208F7" w:rsidP="004208F7">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благоустройство населенных пунктов;</w:t>
      </w:r>
    </w:p>
    <w:p w:rsidR="004208F7" w:rsidRPr="003B2DFA" w:rsidRDefault="004208F7" w:rsidP="00FD05C0">
      <w:pPr>
        <w:widowControl w:val="0"/>
        <w:autoSpaceDE w:val="0"/>
        <w:autoSpaceDN w:val="0"/>
        <w:adjustRightInd w:val="0"/>
        <w:spacing w:after="0" w:line="240" w:lineRule="auto"/>
        <w:ind w:firstLine="708"/>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улучшение качественных характеристик земель сельскохозяйственного назначения;</w:t>
      </w:r>
    </w:p>
    <w:p w:rsidR="004208F7" w:rsidRPr="003B2DFA" w:rsidRDefault="004208F7" w:rsidP="004208F7">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выполнение муниципальной программы и целевых показателей.</w:t>
      </w:r>
    </w:p>
    <w:p w:rsidR="004208F7" w:rsidRPr="003B2DFA" w:rsidRDefault="004208F7" w:rsidP="004208F7">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Ожидаемыми конечными результатами реализации муниципальной программы являются:</w:t>
      </w:r>
    </w:p>
    <w:p w:rsidR="004208F7" w:rsidRPr="003B2DFA" w:rsidRDefault="004208F7" w:rsidP="0037052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1. Полная паспортизация муниципального имущества.</w:t>
      </w:r>
    </w:p>
    <w:p w:rsidR="004208F7" w:rsidRPr="003B2DFA" w:rsidRDefault="004208F7" w:rsidP="0037052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2. Увеличение доли налогооблагаемых земельных участков от общего количества земельных участков в муниципальном образовании Демидовское Заокского района.</w:t>
      </w:r>
    </w:p>
    <w:p w:rsidR="004208F7" w:rsidRPr="003B2DFA" w:rsidRDefault="004208F7" w:rsidP="0037052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3. Эффективное использование земель сельскохозяйственного назначения.</w:t>
      </w:r>
    </w:p>
    <w:p w:rsidR="004208F7" w:rsidRPr="003B2DFA" w:rsidRDefault="004208F7" w:rsidP="004208F7">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p>
    <w:p w:rsidR="004208F7" w:rsidRPr="003B2DFA" w:rsidRDefault="004208F7" w:rsidP="004208F7">
      <w:pPr>
        <w:autoSpaceDE w:val="0"/>
        <w:autoSpaceDN w:val="0"/>
        <w:adjustRightInd w:val="0"/>
        <w:spacing w:after="0" w:line="240" w:lineRule="auto"/>
        <w:ind w:left="720"/>
        <w:jc w:val="center"/>
        <w:rPr>
          <w:rFonts w:ascii="PT Astra Serif" w:eastAsia="Times New Roman" w:hAnsi="PT Astra Serif" w:cs="Times New Roman"/>
          <w:b/>
          <w:sz w:val="28"/>
          <w:szCs w:val="28"/>
          <w:lang w:eastAsia="ru-RU"/>
        </w:rPr>
      </w:pPr>
      <w:r w:rsidRPr="003B2DFA">
        <w:rPr>
          <w:rFonts w:ascii="PT Astra Serif" w:eastAsia="Times New Roman" w:hAnsi="PT Astra Serif" w:cs="Times New Roman"/>
          <w:b/>
          <w:sz w:val="28"/>
          <w:szCs w:val="28"/>
          <w:lang w:eastAsia="ru-RU"/>
        </w:rPr>
        <w:t xml:space="preserve">Раздел 4. Перечень основных мероприятий муниципальной программы с указанием сроков их реализации </w:t>
      </w:r>
    </w:p>
    <w:p w:rsidR="004208F7" w:rsidRPr="003B2DFA" w:rsidRDefault="004208F7" w:rsidP="004208F7">
      <w:pPr>
        <w:autoSpaceDE w:val="0"/>
        <w:autoSpaceDN w:val="0"/>
        <w:adjustRightInd w:val="0"/>
        <w:spacing w:after="0" w:line="240" w:lineRule="auto"/>
        <w:ind w:left="720"/>
        <w:jc w:val="center"/>
        <w:rPr>
          <w:rFonts w:ascii="PT Astra Serif" w:eastAsia="Times New Roman" w:hAnsi="PT Astra Serif" w:cs="Times New Roman"/>
          <w:b/>
          <w:sz w:val="28"/>
          <w:szCs w:val="28"/>
          <w:lang w:eastAsia="ru-RU"/>
        </w:rPr>
      </w:pPr>
      <w:r w:rsidRPr="003B2DFA">
        <w:rPr>
          <w:rFonts w:ascii="PT Astra Serif" w:eastAsia="Times New Roman" w:hAnsi="PT Astra Serif" w:cs="Times New Roman"/>
          <w:b/>
          <w:sz w:val="28"/>
          <w:szCs w:val="28"/>
          <w:lang w:eastAsia="ru-RU"/>
        </w:rPr>
        <w:t>и ожидаемых результатов</w:t>
      </w:r>
    </w:p>
    <w:p w:rsidR="004208F7" w:rsidRPr="003B2DFA" w:rsidRDefault="004208F7" w:rsidP="004208F7">
      <w:pPr>
        <w:autoSpaceDE w:val="0"/>
        <w:autoSpaceDN w:val="0"/>
        <w:adjustRightInd w:val="0"/>
        <w:spacing w:after="0" w:line="240" w:lineRule="auto"/>
        <w:ind w:left="1080"/>
        <w:rPr>
          <w:rFonts w:ascii="PT Astra Serif" w:eastAsia="Times New Roman" w:hAnsi="PT Astra Serif"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
        <w:gridCol w:w="2266"/>
        <w:gridCol w:w="1696"/>
        <w:gridCol w:w="1303"/>
        <w:gridCol w:w="1303"/>
        <w:gridCol w:w="2266"/>
      </w:tblGrid>
      <w:tr w:rsidR="004208F7" w:rsidRPr="003B2DFA" w:rsidTr="004208F7">
        <w:trPr>
          <w:trHeight w:val="768"/>
        </w:trPr>
        <w:tc>
          <w:tcPr>
            <w:tcW w:w="259" w:type="pct"/>
            <w:vMerge w:val="restar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w:t>
            </w:r>
          </w:p>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п/п</w:t>
            </w:r>
          </w:p>
        </w:tc>
        <w:tc>
          <w:tcPr>
            <w:tcW w:w="1353" w:type="pct"/>
            <w:vMerge w:val="restar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 xml:space="preserve">Наименование </w:t>
            </w:r>
          </w:p>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 xml:space="preserve">основного </w:t>
            </w:r>
          </w:p>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мероприятия</w:t>
            </w:r>
          </w:p>
        </w:tc>
        <w:tc>
          <w:tcPr>
            <w:tcW w:w="937" w:type="pct"/>
            <w:vMerge w:val="restar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Ответственный</w:t>
            </w:r>
          </w:p>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исполнитель</w:t>
            </w:r>
          </w:p>
        </w:tc>
        <w:tc>
          <w:tcPr>
            <w:tcW w:w="1317" w:type="pct"/>
            <w:gridSpan w:val="2"/>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Срок</w:t>
            </w:r>
          </w:p>
        </w:tc>
        <w:tc>
          <w:tcPr>
            <w:tcW w:w="1134" w:type="pct"/>
            <w:vMerge w:val="restar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Ожидаемый результат</w:t>
            </w:r>
          </w:p>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(краткое описание)</w:t>
            </w:r>
          </w:p>
        </w:tc>
      </w:tr>
      <w:tr w:rsidR="004208F7" w:rsidRPr="003B2DFA" w:rsidTr="004208F7">
        <w:trPr>
          <w:trHeight w:val="7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08F7" w:rsidRPr="003B2DFA" w:rsidRDefault="004208F7" w:rsidP="004208F7">
            <w:pPr>
              <w:spacing w:after="0" w:line="240" w:lineRule="auto"/>
              <w:rPr>
                <w:rFonts w:ascii="PT Astra Serif" w:eastAsia="Calibri" w:hAnsi="PT Astra Serif"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08F7" w:rsidRPr="003B2DFA" w:rsidRDefault="004208F7" w:rsidP="004208F7">
            <w:pPr>
              <w:spacing w:after="0" w:line="240" w:lineRule="auto"/>
              <w:rPr>
                <w:rFonts w:ascii="PT Astra Serif" w:eastAsia="Calibri" w:hAnsi="PT Astra Serif"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08F7" w:rsidRPr="003B2DFA" w:rsidRDefault="004208F7" w:rsidP="004208F7">
            <w:pPr>
              <w:spacing w:after="0" w:line="240" w:lineRule="auto"/>
              <w:rPr>
                <w:rFonts w:ascii="PT Astra Serif" w:eastAsia="Calibri" w:hAnsi="PT Astra Serif" w:cs="Times New Roman"/>
                <w:b/>
                <w:sz w:val="24"/>
                <w:szCs w:val="24"/>
              </w:rPr>
            </w:pP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начала</w:t>
            </w:r>
          </w:p>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реализации</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окончания</w:t>
            </w:r>
          </w:p>
          <w:p w:rsidR="004208F7" w:rsidRPr="003B2DFA" w:rsidRDefault="004208F7" w:rsidP="004208F7">
            <w:pPr>
              <w:spacing w:after="0" w:line="240" w:lineRule="auto"/>
              <w:jc w:val="center"/>
              <w:rPr>
                <w:rFonts w:ascii="PT Astra Serif" w:eastAsia="Calibri" w:hAnsi="PT Astra Serif" w:cs="Times New Roman"/>
                <w:b/>
                <w:sz w:val="24"/>
                <w:szCs w:val="24"/>
              </w:rPr>
            </w:pPr>
            <w:r w:rsidRPr="003B2DFA">
              <w:rPr>
                <w:rFonts w:ascii="PT Astra Serif" w:eastAsia="Calibri" w:hAnsi="PT Astra Serif" w:cs="Times New Roman"/>
                <w:b/>
                <w:sz w:val="24"/>
                <w:szCs w:val="24"/>
              </w:rPr>
              <w:t>реализации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08F7" w:rsidRPr="003B2DFA" w:rsidRDefault="004208F7" w:rsidP="004208F7">
            <w:pPr>
              <w:spacing w:after="0" w:line="240" w:lineRule="auto"/>
              <w:rPr>
                <w:rFonts w:ascii="PT Astra Serif" w:eastAsia="Calibri" w:hAnsi="PT Astra Serif" w:cs="Times New Roman"/>
                <w:b/>
                <w:sz w:val="24"/>
                <w:szCs w:val="24"/>
              </w:rPr>
            </w:pP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lastRenderedPageBreak/>
              <w:t>1.</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autoSpaceDE w:val="0"/>
              <w:autoSpaceDN w:val="0"/>
              <w:adjustRightInd w:val="0"/>
              <w:spacing w:after="0" w:line="240" w:lineRule="auto"/>
              <w:outlineLvl w:val="3"/>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Оценка недвижимости, в т.ч. размера арендной платы,</w:t>
            </w:r>
            <w:r w:rsidR="00796C78" w:rsidRPr="003B2DFA">
              <w:rPr>
                <w:rFonts w:ascii="PT Astra Serif" w:eastAsia="Times New Roman" w:hAnsi="PT Astra Serif" w:cs="Times New Roman"/>
                <w:sz w:val="24"/>
                <w:szCs w:val="24"/>
                <w:lang w:eastAsia="ru-RU"/>
              </w:rPr>
              <w:t xml:space="preserve"> </w:t>
            </w:r>
            <w:r w:rsidRPr="003B2DFA">
              <w:rPr>
                <w:rFonts w:ascii="PT Astra Serif" w:eastAsia="Times New Roman" w:hAnsi="PT Astra Serif" w:cs="Times New Roman"/>
                <w:sz w:val="24"/>
                <w:szCs w:val="24"/>
                <w:lang w:eastAsia="ru-RU"/>
              </w:rPr>
              <w:t xml:space="preserve">регулирование отношений по муниципальной собственности </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Обеспечение соблюдения требований действующего законодательства о порядке определения независимой рыночной оценки недвижимости, в т.ч. размера арендной платы; вовлечение имущества МО в хозяйственный оборот</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2</w:t>
            </w:r>
          </w:p>
        </w:tc>
        <w:tc>
          <w:tcPr>
            <w:tcW w:w="1353" w:type="pct"/>
            <w:tcBorders>
              <w:top w:val="single" w:sz="4" w:space="0" w:color="000000"/>
              <w:left w:val="single" w:sz="4" w:space="0" w:color="000000"/>
              <w:bottom w:val="single" w:sz="4" w:space="0" w:color="000000"/>
              <w:right w:val="single" w:sz="4" w:space="0" w:color="000000"/>
            </w:tcBorders>
            <w:hideMark/>
          </w:tcPr>
          <w:p w:rsidR="00796C78" w:rsidRPr="003B2DFA" w:rsidRDefault="004208F7" w:rsidP="004208F7">
            <w:pPr>
              <w:autoSpaceDE w:val="0"/>
              <w:autoSpaceDN w:val="0"/>
              <w:adjustRightInd w:val="0"/>
              <w:spacing w:after="0" w:line="240" w:lineRule="auto"/>
              <w:outlineLvl w:val="3"/>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Проведение предпродажной подготовки объектов приватизации (подготовка технической документации, оценка муниципального имущества),</w:t>
            </w:r>
          </w:p>
          <w:p w:rsidR="004208F7" w:rsidRPr="003B2DFA" w:rsidRDefault="004208F7" w:rsidP="004208F7">
            <w:pPr>
              <w:autoSpaceDE w:val="0"/>
              <w:autoSpaceDN w:val="0"/>
              <w:adjustRightInd w:val="0"/>
              <w:spacing w:after="0" w:line="240" w:lineRule="auto"/>
              <w:outlineLvl w:val="3"/>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подготовка документации для разграничения муниципального имущества, согласно требованиям федерального законодательства</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Обеспечение проведения государственного кадастрового учета и государственной регистрации прав на имущество МО Демидовское в целях его приватизации, разграничения, обеспечение надлежащего оформления прав на имущество МО Демидовское в соответствии с положениями законодательства Российской Федерации; и повышение доходов бюджета МО Демидовское</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3</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autoSpaceDE w:val="0"/>
              <w:autoSpaceDN w:val="0"/>
              <w:adjustRightInd w:val="0"/>
              <w:spacing w:after="0" w:line="240" w:lineRule="auto"/>
              <w:outlineLvl w:val="3"/>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 xml:space="preserve">Содержание и обслуживание имущества казны МО Демидовское Заокского района </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 xml:space="preserve">Обеспечение сохранности муниципального имущества казны МО, для его дальнейшего использования </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lastRenderedPageBreak/>
              <w:t>4</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Организация работ по оценке размера арендной платы за земельные участки и рыночной стоимости земельных участков</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Определение стоимости размера  арендной платы за земельные участки и рыночной стоимости земельных участков</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5</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 xml:space="preserve">Выполнение кадастровых работ по формированию земельных участков </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Формирование земельных участков для последующего предоставления на торгах для жилищного строительства, коммерческих целей и предоставления многодетным гражданам</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6</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Организация регулярных мероприятий по ликвидации несанкционированных свалок на землях сельскохозяйственного назначения</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Ликвидация несанкционированных свалок на землях сельскохозяйственного назначения</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7</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Проведение мониторинга использования и состояния земель сельскохозяйственного назначения</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Повышение эффективности использования земель сельскохозяйственного назначения</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8</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 xml:space="preserve">Агрохимическое обследование почвы при выявлении фактов отравления, загрязнения </w:t>
            </w:r>
            <w:r w:rsidRPr="003B2DFA">
              <w:rPr>
                <w:rFonts w:ascii="PT Astra Serif" w:eastAsia="Calibri" w:hAnsi="PT Astra Serif" w:cs="Times New Roman"/>
                <w:sz w:val="24"/>
                <w:szCs w:val="24"/>
              </w:rPr>
              <w:lastRenderedPageBreak/>
              <w:t>вследствие нарушения правил обращения с удобрениями, ядохимикатами или иными опасными химическими и биологическими веществами</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lastRenderedPageBreak/>
              <w:t xml:space="preserve">Инспектор-консультант земельно-имущественных отношений </w:t>
            </w:r>
            <w:r w:rsidRPr="003B2DFA">
              <w:rPr>
                <w:rFonts w:ascii="PT Astra Serif" w:eastAsia="Times New Roman" w:hAnsi="PT Astra Serif" w:cs="Times New Roman"/>
                <w:sz w:val="24"/>
                <w:szCs w:val="24"/>
                <w:lang w:eastAsia="ru-RU"/>
              </w:rPr>
              <w:lastRenderedPageBreak/>
              <w:t>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lastRenderedPageBreak/>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Улучшение качественных характеристик земель сельскохозяйственного назначения</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lastRenderedPageBreak/>
              <w:t>9</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color w:val="000000"/>
                <w:sz w:val="24"/>
                <w:szCs w:val="24"/>
                <w:bdr w:val="none" w:sz="0" w:space="0" w:color="auto" w:frame="1"/>
              </w:rPr>
              <w:t>Выявление фактов самовольного занятия земельных участков</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Снижение количества самовольно занятых земельных участков, увеличение налогооблагаемой базы</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10</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color w:val="000000"/>
                <w:sz w:val="24"/>
                <w:szCs w:val="24"/>
                <w:bdr w:val="none" w:sz="0" w:space="0" w:color="auto" w:frame="1"/>
              </w:rPr>
            </w:pPr>
            <w:r w:rsidRPr="003B2DFA">
              <w:rPr>
                <w:rFonts w:ascii="PT Astra Serif" w:eastAsia="Calibri" w:hAnsi="PT Astra Serif" w:cs="Times New Roman"/>
                <w:color w:val="000000"/>
                <w:sz w:val="24"/>
                <w:szCs w:val="24"/>
                <w:bdr w:val="none" w:sz="0" w:space="0" w:color="auto" w:frame="1"/>
              </w:rPr>
              <w:t>Выявление фактов самовольных строений</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Снижение количества самовольных строений, увеличение налогооблагаемой базы</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11</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color w:val="000000"/>
                <w:sz w:val="24"/>
                <w:szCs w:val="24"/>
                <w:bdr w:val="none" w:sz="0" w:space="0" w:color="auto" w:frame="1"/>
              </w:rPr>
            </w:pPr>
            <w:r w:rsidRPr="003B2DFA">
              <w:rPr>
                <w:rFonts w:ascii="PT Astra Serif" w:eastAsia="Calibri" w:hAnsi="PT Astra Serif" w:cs="Times New Roman"/>
                <w:color w:val="000000"/>
                <w:sz w:val="24"/>
                <w:szCs w:val="24"/>
                <w:bdr w:val="none" w:sz="0" w:space="0" w:color="auto" w:frame="1"/>
              </w:rPr>
              <w:t>Контроль за использованием земель сельскохозяйственного назначения по целевому назначению</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Инспектор-консультант земельно-имущественных отношений администрации МО Демидовское 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Снижение случаев использования сельскохозяйственных земельных участков по нецелевому назначению</w:t>
            </w:r>
          </w:p>
        </w:tc>
      </w:tr>
      <w:tr w:rsidR="004208F7" w:rsidRPr="003B2DFA" w:rsidTr="004208F7">
        <w:trPr>
          <w:trHeight w:val="769"/>
        </w:trPr>
        <w:tc>
          <w:tcPr>
            <w:tcW w:w="2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sz w:val="24"/>
                <w:szCs w:val="24"/>
              </w:rPr>
            </w:pPr>
            <w:r w:rsidRPr="003B2DFA">
              <w:rPr>
                <w:rFonts w:ascii="PT Astra Serif" w:eastAsia="Calibri" w:hAnsi="PT Astra Serif" w:cs="Times New Roman"/>
                <w:sz w:val="24"/>
                <w:szCs w:val="24"/>
              </w:rPr>
              <w:t>12</w:t>
            </w:r>
          </w:p>
        </w:tc>
        <w:tc>
          <w:tcPr>
            <w:tcW w:w="1353"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Calibri" w:hAnsi="PT Astra Serif" w:cs="Times New Roman"/>
                <w:color w:val="000000"/>
                <w:sz w:val="24"/>
                <w:szCs w:val="24"/>
                <w:bdr w:val="none" w:sz="0" w:space="0" w:color="auto" w:frame="1"/>
              </w:rPr>
            </w:pPr>
            <w:r w:rsidRPr="003B2DFA">
              <w:rPr>
                <w:rFonts w:ascii="PT Astra Serif" w:eastAsia="Calibri" w:hAnsi="PT Astra Serif" w:cs="Times New Roman"/>
                <w:color w:val="000000"/>
                <w:sz w:val="24"/>
                <w:szCs w:val="24"/>
                <w:bdr w:val="none" w:sz="0" w:space="0" w:color="auto" w:frame="1"/>
              </w:rPr>
              <w:t>Разъяснение гражданам земельного законодательства</w:t>
            </w:r>
          </w:p>
        </w:tc>
        <w:tc>
          <w:tcPr>
            <w:tcW w:w="937"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rPr>
                <w:rFonts w:ascii="PT Astra Serif" w:eastAsia="Times New Roman" w:hAnsi="PT Astra Serif" w:cs="Times New Roman"/>
                <w:sz w:val="24"/>
                <w:szCs w:val="24"/>
                <w:lang w:eastAsia="ru-RU"/>
              </w:rPr>
            </w:pPr>
            <w:r w:rsidRPr="003B2DFA">
              <w:rPr>
                <w:rFonts w:ascii="PT Astra Serif" w:eastAsia="Times New Roman" w:hAnsi="PT Astra Serif" w:cs="Times New Roman"/>
                <w:sz w:val="24"/>
                <w:szCs w:val="24"/>
                <w:lang w:eastAsia="ru-RU"/>
              </w:rPr>
              <w:t xml:space="preserve">Инспектор-консультант земельно-имущественных отношений администрации МО Демидовское </w:t>
            </w:r>
            <w:r w:rsidRPr="003B2DFA">
              <w:rPr>
                <w:rFonts w:ascii="PT Astra Serif" w:eastAsia="Times New Roman" w:hAnsi="PT Astra Serif" w:cs="Times New Roman"/>
                <w:sz w:val="24"/>
                <w:szCs w:val="24"/>
                <w:lang w:eastAsia="ru-RU"/>
              </w:rPr>
              <w:lastRenderedPageBreak/>
              <w:t>Заокского района</w:t>
            </w:r>
          </w:p>
        </w:tc>
        <w:tc>
          <w:tcPr>
            <w:tcW w:w="658"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lastRenderedPageBreak/>
              <w:t>2024</w:t>
            </w:r>
          </w:p>
        </w:tc>
        <w:tc>
          <w:tcPr>
            <w:tcW w:w="659"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center"/>
              <w:rPr>
                <w:rFonts w:ascii="PT Astra Serif" w:eastAsia="Calibri" w:hAnsi="PT Astra Serif" w:cs="Times New Roman"/>
                <w:sz w:val="24"/>
                <w:szCs w:val="24"/>
              </w:rPr>
            </w:pPr>
            <w:r w:rsidRPr="003B2DFA">
              <w:rPr>
                <w:rFonts w:ascii="PT Astra Serif" w:eastAsia="Calibri" w:hAnsi="PT Astra Serif" w:cs="Times New Roman"/>
                <w:sz w:val="24"/>
                <w:szCs w:val="24"/>
              </w:rPr>
              <w:t>2026</w:t>
            </w:r>
          </w:p>
        </w:tc>
        <w:tc>
          <w:tcPr>
            <w:tcW w:w="1134" w:type="pct"/>
            <w:tcBorders>
              <w:top w:val="single" w:sz="4" w:space="0" w:color="000000"/>
              <w:left w:val="single" w:sz="4" w:space="0" w:color="000000"/>
              <w:bottom w:val="single" w:sz="4" w:space="0" w:color="000000"/>
              <w:right w:val="single" w:sz="4" w:space="0" w:color="000000"/>
            </w:tcBorders>
            <w:hideMark/>
          </w:tcPr>
          <w:p w:rsidR="004208F7" w:rsidRPr="003B2DFA" w:rsidRDefault="004208F7" w:rsidP="004208F7">
            <w:pPr>
              <w:spacing w:after="0" w:line="240" w:lineRule="auto"/>
              <w:jc w:val="both"/>
              <w:rPr>
                <w:rFonts w:ascii="PT Astra Serif" w:eastAsia="Calibri" w:hAnsi="PT Astra Serif" w:cs="Times New Roman"/>
                <w:sz w:val="24"/>
                <w:szCs w:val="24"/>
              </w:rPr>
            </w:pPr>
            <w:r w:rsidRPr="003B2DFA">
              <w:rPr>
                <w:rFonts w:ascii="PT Astra Serif" w:eastAsia="Calibri" w:hAnsi="PT Astra Serif" w:cs="Times New Roman"/>
                <w:sz w:val="24"/>
                <w:szCs w:val="24"/>
              </w:rPr>
              <w:t>Увеличение налоговой базы</w:t>
            </w:r>
          </w:p>
        </w:tc>
      </w:tr>
    </w:tbl>
    <w:p w:rsidR="004208F7" w:rsidRPr="003B2DFA" w:rsidRDefault="004208F7" w:rsidP="004208F7">
      <w:pPr>
        <w:autoSpaceDE w:val="0"/>
        <w:autoSpaceDN w:val="0"/>
        <w:adjustRightInd w:val="0"/>
        <w:spacing w:after="0" w:line="240" w:lineRule="auto"/>
        <w:rPr>
          <w:rFonts w:ascii="PT Astra Serif" w:eastAsia="Times New Roman" w:hAnsi="PT Astra Serif" w:cs="Times New Roman"/>
          <w:sz w:val="28"/>
          <w:szCs w:val="28"/>
          <w:lang w:eastAsia="ru-RU"/>
        </w:rPr>
      </w:pPr>
    </w:p>
    <w:p w:rsidR="004208F7" w:rsidRPr="003B2DFA" w:rsidRDefault="004208F7" w:rsidP="004208F7">
      <w:pPr>
        <w:widowControl w:val="0"/>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3B2DFA">
        <w:rPr>
          <w:rFonts w:ascii="PT Astra Serif" w:eastAsia="Times New Roman" w:hAnsi="PT Astra Serif" w:cs="Times New Roman"/>
          <w:b/>
          <w:sz w:val="28"/>
          <w:szCs w:val="28"/>
          <w:lang w:eastAsia="ru-RU"/>
        </w:rPr>
        <w:t>Раздел 5. Основные меры правового регулирования в соответствующей сфере, направленные на достижение цели и (или) конечных результатов муниципальной программы</w:t>
      </w:r>
    </w:p>
    <w:p w:rsidR="004208F7" w:rsidRPr="003B2DFA" w:rsidRDefault="004208F7" w:rsidP="004208F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4208F7" w:rsidRPr="003B2DFA" w:rsidRDefault="004208F7" w:rsidP="004208F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В рамках муниципальной программы предусматриваются следующие меры правового регулирования.</w:t>
      </w:r>
    </w:p>
    <w:p w:rsidR="004208F7" w:rsidRPr="003B2DFA" w:rsidRDefault="004208F7" w:rsidP="004208F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1. Формирование политики, предполагающей определение цел</w:t>
      </w:r>
      <w:r w:rsidR="000C26A9" w:rsidRPr="003B2DFA">
        <w:rPr>
          <w:rFonts w:ascii="PT Astra Serif" w:eastAsia="Times New Roman" w:hAnsi="PT Astra Serif" w:cs="Times New Roman"/>
          <w:sz w:val="28"/>
          <w:szCs w:val="28"/>
          <w:lang w:eastAsia="ru-RU"/>
        </w:rPr>
        <w:t>и</w:t>
      </w:r>
      <w:r w:rsidRPr="003B2DFA">
        <w:rPr>
          <w:rFonts w:ascii="PT Astra Serif" w:eastAsia="Times New Roman" w:hAnsi="PT Astra Serif" w:cs="Times New Roman"/>
          <w:sz w:val="28"/>
          <w:szCs w:val="28"/>
          <w:lang w:eastAsia="ru-RU"/>
        </w:rPr>
        <w:t xml:space="preserve"> и задач в области управления муниципальным имуществом, а также выбор направлений эффективного использования муниципального имущества.</w:t>
      </w:r>
    </w:p>
    <w:p w:rsidR="004208F7" w:rsidRPr="003B2DFA" w:rsidRDefault="004208F7" w:rsidP="004208F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2. Правовое регулирование в земельно-имущественной сфере, предполагающее:</w:t>
      </w:r>
    </w:p>
    <w:p w:rsidR="004208F7" w:rsidRPr="003B2DFA" w:rsidRDefault="004208F7" w:rsidP="004208F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приведение нормативных правовых актов муниципального образования Демидовское Заокского района в земельно-имущественной сфере в соответствие с изменениями в законодательстве Российской Федерации;</w:t>
      </w:r>
    </w:p>
    <w:p w:rsidR="004208F7" w:rsidRPr="003B2DFA" w:rsidRDefault="004208F7" w:rsidP="004208F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разработку и актуализацию нормативных правовых актов муниципального образования Демидовское Заокского района в земельно-имущественной сфере с целью реализации задач, предусмотренных муниципальной программой.</w:t>
      </w:r>
    </w:p>
    <w:p w:rsidR="004208F7" w:rsidRPr="003B2DFA" w:rsidRDefault="004208F7" w:rsidP="004208F7">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208F7" w:rsidRPr="003B2DFA" w:rsidRDefault="004208F7" w:rsidP="004208F7">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B2DFA">
        <w:rPr>
          <w:rFonts w:ascii="PT Astra Serif" w:eastAsia="Times New Roman" w:hAnsi="PT Astra Serif" w:cs="Times New Roman"/>
          <w:b/>
          <w:sz w:val="28"/>
          <w:szCs w:val="28"/>
          <w:lang w:eastAsia="ru-RU"/>
        </w:rPr>
        <w:t xml:space="preserve">Раздел 6. Методика и критерии оценки эффективности реализации муниципальной программы </w:t>
      </w:r>
    </w:p>
    <w:p w:rsidR="004208F7" w:rsidRPr="003B2DFA" w:rsidRDefault="004208F7" w:rsidP="004208F7">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208F7" w:rsidRPr="003B2DFA" w:rsidRDefault="004208F7" w:rsidP="004208F7">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ab/>
        <w:t>Оценка результативности муниципальной программы проводится посредством расчета индекса результативности реализации программы.</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Каждому показателю результативности и эффективности присваивается вес в диапазоне от 0 до 1 в зависимости от его значимости для признания Программы успешно реализованной. </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Наибольшие веса присваиваются показателям конечного результата. При этом вес одного показателя не может превышать 0,4. Сумма весов всех показателей результативности и эффективности реализации Программы должна составлять 1.</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Индекс результативности муниципальной программы (Ир) определяется по формуле:</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        </w:t>
      </w:r>
      <w:r w:rsidRPr="003B2DFA">
        <w:rPr>
          <w:rFonts w:ascii="PT Astra Serif" w:eastAsia="Times New Roman" w:hAnsi="PT Astra Serif" w:cs="Times New Roman"/>
          <w:sz w:val="28"/>
          <w:szCs w:val="28"/>
          <w:lang w:val="en-US" w:eastAsia="ru-RU"/>
        </w:rPr>
        <w:t>n</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b/>
          <w:sz w:val="28"/>
          <w:szCs w:val="28"/>
          <w:lang w:eastAsia="ru-RU"/>
        </w:rPr>
      </w:pPr>
      <w:r w:rsidRPr="003B2DFA">
        <w:rPr>
          <w:rFonts w:ascii="PT Astra Serif" w:eastAsia="Times New Roman" w:hAnsi="PT Astra Serif" w:cs="Times New Roman"/>
          <w:sz w:val="28"/>
          <w:szCs w:val="28"/>
          <w:lang w:eastAsia="ru-RU"/>
        </w:rPr>
        <w:t>И=</w:t>
      </w:r>
      <w:r w:rsidRPr="003B2DFA">
        <w:rPr>
          <w:rFonts w:ascii="PT Astra Serif" w:eastAsia="Times New Roman" w:hAnsi="PT Astra Serif" w:cs="Times New Roman"/>
          <w:sz w:val="28"/>
          <w:szCs w:val="28"/>
          <w:lang w:val="en-US" w:eastAsia="ru-RU"/>
        </w:rPr>
        <w:t>SUM</w:t>
      </w:r>
      <w:r w:rsidRPr="003B2DFA">
        <w:rPr>
          <w:rFonts w:ascii="PT Astra Serif" w:eastAsia="Times New Roman" w:hAnsi="PT Astra Serif" w:cs="Times New Roman"/>
          <w:sz w:val="28"/>
          <w:szCs w:val="28"/>
          <w:lang w:eastAsia="ru-RU"/>
        </w:rPr>
        <w:t xml:space="preserve"> </w:t>
      </w:r>
      <w:r w:rsidRPr="003B2DFA">
        <w:rPr>
          <w:rFonts w:ascii="PT Astra Serif" w:eastAsia="Times New Roman" w:hAnsi="PT Astra Serif" w:cs="Times New Roman"/>
          <w:sz w:val="28"/>
          <w:szCs w:val="28"/>
          <w:lang w:val="en-US" w:eastAsia="ru-RU"/>
        </w:rPr>
        <w:t>Ki</w:t>
      </w:r>
      <w:r w:rsidRPr="003B2DFA">
        <w:rPr>
          <w:rFonts w:ascii="PT Astra Serif" w:eastAsia="Times New Roman" w:hAnsi="PT Astra Serif" w:cs="Times New Roman"/>
          <w:sz w:val="28"/>
          <w:szCs w:val="28"/>
          <w:lang w:eastAsia="ru-RU"/>
        </w:rPr>
        <w:t>действ/</w:t>
      </w:r>
      <w:r w:rsidRPr="003B2DFA">
        <w:rPr>
          <w:rFonts w:ascii="PT Astra Serif" w:eastAsia="Times New Roman" w:hAnsi="PT Astra Serif" w:cs="Times New Roman"/>
          <w:sz w:val="28"/>
          <w:szCs w:val="28"/>
          <w:lang w:val="en-US" w:eastAsia="ru-RU"/>
        </w:rPr>
        <w:t>Ki</w:t>
      </w:r>
      <w:r w:rsidRPr="003B2DFA">
        <w:rPr>
          <w:rFonts w:ascii="PT Astra Serif" w:eastAsia="Times New Roman" w:hAnsi="PT Astra Serif" w:cs="Times New Roman"/>
          <w:sz w:val="28"/>
          <w:szCs w:val="28"/>
          <w:lang w:eastAsia="ru-RU"/>
        </w:rPr>
        <w:t xml:space="preserve">план х </w:t>
      </w:r>
      <w:r w:rsidRPr="003B2DFA">
        <w:rPr>
          <w:rFonts w:ascii="PT Astra Serif" w:eastAsia="Times New Roman" w:hAnsi="PT Astra Serif" w:cs="Times New Roman"/>
          <w:sz w:val="28"/>
          <w:szCs w:val="28"/>
          <w:lang w:val="en-US" w:eastAsia="ru-RU"/>
        </w:rPr>
        <w:t>Bi</w:t>
      </w:r>
      <w:r w:rsidRPr="003B2DFA">
        <w:rPr>
          <w:rFonts w:ascii="PT Astra Serif" w:eastAsia="Times New Roman" w:hAnsi="PT Astra Serif" w:cs="Times New Roman"/>
          <w:sz w:val="28"/>
          <w:szCs w:val="28"/>
          <w:lang w:eastAsia="ru-RU"/>
        </w:rPr>
        <w:t>,</w:t>
      </w:r>
    </w:p>
    <w:p w:rsidR="004208F7" w:rsidRPr="003B2DFA" w:rsidRDefault="004208F7" w:rsidP="004208F7">
      <w:pPr>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        </w:t>
      </w:r>
      <w:proofErr w:type="spellStart"/>
      <w:r w:rsidRPr="003B2DFA">
        <w:rPr>
          <w:rFonts w:ascii="PT Astra Serif" w:eastAsia="Times New Roman" w:hAnsi="PT Astra Serif" w:cs="Times New Roman"/>
          <w:sz w:val="28"/>
          <w:szCs w:val="28"/>
          <w:lang w:val="en-US" w:eastAsia="ru-RU"/>
        </w:rPr>
        <w:t>i</w:t>
      </w:r>
      <w:proofErr w:type="spellEnd"/>
      <w:r w:rsidRPr="003B2DFA">
        <w:rPr>
          <w:rFonts w:ascii="PT Astra Serif" w:eastAsia="Times New Roman" w:hAnsi="PT Astra Serif" w:cs="Times New Roman"/>
          <w:sz w:val="28"/>
          <w:szCs w:val="28"/>
          <w:lang w:eastAsia="ru-RU"/>
        </w:rPr>
        <w:t>=1</w:t>
      </w:r>
    </w:p>
    <w:p w:rsidR="004208F7" w:rsidRPr="003B2DFA" w:rsidRDefault="004208F7" w:rsidP="004208F7">
      <w:pPr>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И – индекс результативности;</w:t>
      </w:r>
    </w:p>
    <w:p w:rsidR="004208F7" w:rsidRPr="003B2DFA" w:rsidRDefault="004208F7" w:rsidP="004208F7">
      <w:pPr>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val="en-US" w:eastAsia="ru-RU"/>
        </w:rPr>
        <w:t>Ki</w:t>
      </w:r>
      <w:r w:rsidRPr="003B2DFA">
        <w:rPr>
          <w:rFonts w:ascii="PT Astra Serif" w:eastAsia="Times New Roman" w:hAnsi="PT Astra Serif" w:cs="Times New Roman"/>
          <w:sz w:val="28"/>
          <w:szCs w:val="28"/>
          <w:lang w:eastAsia="ru-RU"/>
        </w:rPr>
        <w:t xml:space="preserve">действ – фактическое значение показателя </w:t>
      </w:r>
      <w:proofErr w:type="spellStart"/>
      <w:r w:rsidRPr="003B2DFA">
        <w:rPr>
          <w:rFonts w:ascii="PT Astra Serif" w:eastAsia="Times New Roman" w:hAnsi="PT Astra Serif" w:cs="Times New Roman"/>
          <w:sz w:val="28"/>
          <w:szCs w:val="28"/>
          <w:lang w:val="en-US" w:eastAsia="ru-RU"/>
        </w:rPr>
        <w:t>i</w:t>
      </w:r>
      <w:proofErr w:type="spellEnd"/>
      <w:r w:rsidRPr="003B2DFA">
        <w:rPr>
          <w:rFonts w:ascii="PT Astra Serif" w:eastAsia="Times New Roman" w:hAnsi="PT Astra Serif" w:cs="Times New Roman"/>
          <w:sz w:val="28"/>
          <w:szCs w:val="28"/>
          <w:lang w:eastAsia="ru-RU"/>
        </w:rPr>
        <w:t xml:space="preserve"> за отчетный период;</w:t>
      </w:r>
    </w:p>
    <w:p w:rsidR="004208F7" w:rsidRPr="003B2DFA" w:rsidRDefault="004208F7" w:rsidP="004208F7">
      <w:pPr>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val="en-US" w:eastAsia="ru-RU"/>
        </w:rPr>
        <w:t>Ki</w:t>
      </w:r>
      <w:r w:rsidRPr="003B2DFA">
        <w:rPr>
          <w:rFonts w:ascii="PT Astra Serif" w:eastAsia="Times New Roman" w:hAnsi="PT Astra Serif" w:cs="Times New Roman"/>
          <w:sz w:val="28"/>
          <w:szCs w:val="28"/>
          <w:lang w:eastAsia="ru-RU"/>
        </w:rPr>
        <w:t xml:space="preserve">план – плановое значение показателя </w:t>
      </w:r>
      <w:proofErr w:type="spellStart"/>
      <w:r w:rsidRPr="003B2DFA">
        <w:rPr>
          <w:rFonts w:ascii="PT Astra Serif" w:eastAsia="Times New Roman" w:hAnsi="PT Astra Serif" w:cs="Times New Roman"/>
          <w:sz w:val="28"/>
          <w:szCs w:val="28"/>
          <w:lang w:val="en-US" w:eastAsia="ru-RU"/>
        </w:rPr>
        <w:t>i</w:t>
      </w:r>
      <w:proofErr w:type="spellEnd"/>
      <w:r w:rsidRPr="003B2DFA">
        <w:rPr>
          <w:rFonts w:ascii="PT Astra Serif" w:eastAsia="Times New Roman" w:hAnsi="PT Astra Serif" w:cs="Times New Roman"/>
          <w:sz w:val="28"/>
          <w:szCs w:val="28"/>
          <w:lang w:eastAsia="ru-RU"/>
        </w:rPr>
        <w:t xml:space="preserve"> за отчетный период;</w:t>
      </w:r>
    </w:p>
    <w:p w:rsidR="004208F7" w:rsidRPr="003B2DFA" w:rsidRDefault="004208F7" w:rsidP="004208F7">
      <w:pPr>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val="en-US" w:eastAsia="ru-RU"/>
        </w:rPr>
        <w:t>Bi</w:t>
      </w:r>
      <w:r w:rsidRPr="003B2DFA">
        <w:rPr>
          <w:rFonts w:ascii="PT Astra Serif" w:eastAsia="Times New Roman" w:hAnsi="PT Astra Serif" w:cs="Times New Roman"/>
          <w:sz w:val="28"/>
          <w:szCs w:val="28"/>
          <w:lang w:eastAsia="ru-RU"/>
        </w:rPr>
        <w:t xml:space="preserve"> – вес показателя (в интервале от 0до 1);</w:t>
      </w:r>
    </w:p>
    <w:p w:rsidR="004208F7" w:rsidRPr="003B2DFA" w:rsidRDefault="004208F7" w:rsidP="004208F7">
      <w:pPr>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val="en-US" w:eastAsia="ru-RU"/>
        </w:rPr>
        <w:t>n</w:t>
      </w:r>
      <w:r w:rsidRPr="003B2DFA">
        <w:rPr>
          <w:rFonts w:ascii="PT Astra Serif" w:eastAsia="Times New Roman" w:hAnsi="PT Astra Serif" w:cs="Times New Roman"/>
          <w:sz w:val="28"/>
          <w:szCs w:val="28"/>
          <w:lang w:eastAsia="ru-RU"/>
        </w:rPr>
        <w:t xml:space="preserve"> - количество показателей.</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lastRenderedPageBreak/>
        <w:t>По результатам данных отчета исполнителя о ходе реализации муниципальной программы производится расчет значения общей оценки результативности и эффективности реализации программы.</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Если полученный результат расчета значения общей оценки находится в интервале от 0,8 до 1 - итоги реализации муниципальной программы за отчетный период признаются положительными, программа рекомендуется к дальнейшей реализации.</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Если полученный результат расчета значения общей оценки находится в интервале от 0,6 до 0,8 – итоги реализации программы за отчетный период признаются удовлетворительными, программа рекомендуется к дальнейшей реализации с устранением выявленных недостатков и несоответствий.</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Если полученный результат расчета значения общей оценки менее 0,6 – итоги реализации муниципальной программы за отчетный период признаются неудовлетворительными, при этом возможны:</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существенная корректировка программы;</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изменение форм и методов управления реализацией программы, в том числе изменение исполнителя;</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сокращение финансирования мероприятий программы за счет средств бюджета муниципального образования на соответствующий финансовый год;</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приостановление или досрочное прекращение реализации программы с учетом процедур расторжения контрактов (договоров).</w:t>
      </w:r>
    </w:p>
    <w:p w:rsidR="004208F7" w:rsidRPr="003B2DFA" w:rsidRDefault="004208F7" w:rsidP="004208F7">
      <w:pPr>
        <w:autoSpaceDE w:val="0"/>
        <w:autoSpaceDN w:val="0"/>
        <w:adjustRightInd w:val="0"/>
        <w:spacing w:after="0" w:line="240" w:lineRule="auto"/>
        <w:rPr>
          <w:rFonts w:ascii="PT Astra Serif" w:eastAsia="Times New Roman" w:hAnsi="PT Astra Serif" w:cs="Times New Roman"/>
          <w:b/>
          <w:sz w:val="28"/>
          <w:szCs w:val="28"/>
          <w:lang w:eastAsia="ru-RU"/>
        </w:rPr>
      </w:pPr>
    </w:p>
    <w:p w:rsidR="004208F7" w:rsidRPr="003B2DFA" w:rsidRDefault="004208F7" w:rsidP="004208F7">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B2DFA">
        <w:rPr>
          <w:rFonts w:ascii="PT Astra Serif" w:eastAsia="Times New Roman" w:hAnsi="PT Astra Serif" w:cs="Times New Roman"/>
          <w:b/>
          <w:sz w:val="28"/>
          <w:szCs w:val="28"/>
          <w:lang w:eastAsia="ru-RU"/>
        </w:rPr>
        <w:t>Раздел 7.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4208F7" w:rsidRPr="003B2DFA" w:rsidRDefault="004208F7" w:rsidP="004208F7">
      <w:pPr>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Неисполнение муниципальной программы будет препятствовать созданию благоприятных условий для повышения эффективности использования муниципального имущества и управления земельными ресурсами МО Демидовское Заокского района. </w:t>
      </w:r>
    </w:p>
    <w:p w:rsidR="004208F7" w:rsidRPr="003B2DFA" w:rsidRDefault="004208F7" w:rsidP="004208F7">
      <w:pPr>
        <w:spacing w:after="0" w:line="240" w:lineRule="auto"/>
        <w:ind w:firstLine="426"/>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Эффективность реализации муниципальной программы будет заключаться в достижении предусмотренн</w:t>
      </w:r>
      <w:r w:rsidR="000C26A9" w:rsidRPr="003B2DFA">
        <w:rPr>
          <w:rFonts w:ascii="PT Astra Serif" w:eastAsia="Times New Roman" w:hAnsi="PT Astra Serif" w:cs="Times New Roman"/>
          <w:sz w:val="28"/>
          <w:szCs w:val="28"/>
          <w:lang w:eastAsia="ru-RU"/>
        </w:rPr>
        <w:t>ой</w:t>
      </w:r>
      <w:r w:rsidRPr="003B2DFA">
        <w:rPr>
          <w:rFonts w:ascii="PT Astra Serif" w:eastAsia="Times New Roman" w:hAnsi="PT Astra Serif" w:cs="Times New Roman"/>
          <w:sz w:val="28"/>
          <w:szCs w:val="28"/>
          <w:lang w:eastAsia="ru-RU"/>
        </w:rPr>
        <w:t xml:space="preserve"> ею цел</w:t>
      </w:r>
      <w:r w:rsidR="000C26A9" w:rsidRPr="003B2DFA">
        <w:rPr>
          <w:rFonts w:ascii="PT Astra Serif" w:eastAsia="Times New Roman" w:hAnsi="PT Astra Serif" w:cs="Times New Roman"/>
          <w:sz w:val="28"/>
          <w:szCs w:val="28"/>
          <w:lang w:eastAsia="ru-RU"/>
        </w:rPr>
        <w:t>и</w:t>
      </w:r>
      <w:r w:rsidRPr="003B2DFA">
        <w:rPr>
          <w:rFonts w:ascii="PT Astra Serif" w:eastAsia="Times New Roman" w:hAnsi="PT Astra Serif" w:cs="Times New Roman"/>
          <w:sz w:val="28"/>
          <w:szCs w:val="28"/>
          <w:lang w:eastAsia="ru-RU"/>
        </w:rPr>
        <w:t>, создании условий для эффективного управления муниципальным имуществом МО Демидовское Заокского района,</w:t>
      </w:r>
      <w:r w:rsidR="000C26A9" w:rsidRPr="003B2DFA">
        <w:rPr>
          <w:rFonts w:ascii="PT Astra Serif" w:eastAsia="Times New Roman" w:hAnsi="PT Astra Serif" w:cs="Times New Roman"/>
          <w:sz w:val="28"/>
          <w:szCs w:val="28"/>
          <w:lang w:eastAsia="ru-RU"/>
        </w:rPr>
        <w:t xml:space="preserve"> </w:t>
      </w:r>
      <w:r w:rsidRPr="003B2DFA">
        <w:rPr>
          <w:rFonts w:ascii="PT Astra Serif" w:eastAsia="Times New Roman" w:hAnsi="PT Astra Serif" w:cs="Times New Roman"/>
          <w:sz w:val="28"/>
          <w:szCs w:val="28"/>
          <w:lang w:eastAsia="ru-RU"/>
        </w:rPr>
        <w:t xml:space="preserve">увеличении объема муниципального имущества МО, вовлекаемого в хозяйственный оборот для обеспечения деятельности органов местного самоуправления, муниципальных учреждений МО Демидовское Заокского района, в соответствии с действующим законодательством, в активизации сделок на рынке земли и иной недвижимости, создании благоприятного делового климата и росте объемов инвестиций в реальный сектор экономики под гарантии прав на недвижимость, принятии эффективных решений по распоряжению земельными участками и прочно связанными с ними объектами недвижимости. В создании условий для регулярного роста налоговой базы по земельному налогу, а также повышения доходов бюджета МО Демидовское Заокского района, обеспечению рационального </w:t>
      </w:r>
      <w:r w:rsidRPr="003B2DFA">
        <w:rPr>
          <w:rFonts w:ascii="PT Astra Serif" w:eastAsia="Times New Roman" w:hAnsi="PT Astra Serif" w:cs="Times New Roman"/>
          <w:sz w:val="28"/>
          <w:szCs w:val="28"/>
          <w:lang w:eastAsia="ru-RU"/>
        </w:rPr>
        <w:lastRenderedPageBreak/>
        <w:t>использования земель, обеспечению охраны и восстановлению плодородия земель.</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Снижение объемов финансирования является риском не реализации муниципальной программы, снижения значений и показателей эффективности её реализации. Недофинансирование мероприятий программы может привести к снижению показателей её эффективности, корректировке приоритетов в реализации исходя из объема имеющихся ресурсов. </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Способом ограничения финансового риска является ежегодная (при необходимости) корректировка мероприятий муниципальной программы и показателей в зависимости от достигнутых результатов.</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Административный риск связан с неэффективным управлением муниципальной программой, которое может привести к невыполнению целей и задач программы, срывам выполнения мероприятий и не достижению целевых показателей, неэффективному использованию ресурсов; повышению вероятности неконтролируемого влияния негативных факторов на реализацию программы.</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Способами ограничения административного риска являются:</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усиление контроля за ходом выполнения мероприятий и совершенствованием механизма текущего управления реализацией муниципальной программы;</w:t>
      </w:r>
    </w:p>
    <w:p w:rsidR="004208F7" w:rsidRPr="003B2DFA" w:rsidRDefault="004208F7" w:rsidP="004208F7">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своевременная корректировка мероприятий муниципальной программы.</w:t>
      </w:r>
    </w:p>
    <w:p w:rsidR="004208F7" w:rsidRPr="00BC181E" w:rsidRDefault="004208F7" w:rsidP="00BC181E">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3B2DFA">
        <w:rPr>
          <w:rFonts w:ascii="PT Astra Serif" w:eastAsia="Times New Roman" w:hAnsi="PT Astra Serif" w:cs="Times New Roman"/>
          <w:sz w:val="28"/>
          <w:szCs w:val="28"/>
          <w:lang w:eastAsia="ru-RU"/>
        </w:rPr>
        <w:t xml:space="preserve"> Непредвиденные риски, связанные с кризисными явлениями в экономике МО Демидовское Заокского района, с природными и техногенными катастрофами и катаклизмами,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4208F7" w:rsidRDefault="004208F7"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Default="00831DBA" w:rsidP="004208F7">
      <w:pPr>
        <w:spacing w:after="0" w:line="240" w:lineRule="auto"/>
        <w:rPr>
          <w:rFonts w:ascii="PT Astra Serif" w:eastAsia="Times New Roman" w:hAnsi="PT Astra Serif" w:cs="Arial"/>
          <w:sz w:val="24"/>
          <w:szCs w:val="24"/>
          <w:lang w:eastAsia="ru-RU"/>
        </w:rPr>
      </w:pPr>
    </w:p>
    <w:p w:rsidR="00831DBA" w:rsidRPr="003B2DFA" w:rsidRDefault="00831DBA" w:rsidP="004208F7">
      <w:pPr>
        <w:spacing w:after="0" w:line="240" w:lineRule="auto"/>
        <w:rPr>
          <w:rFonts w:ascii="PT Astra Serif" w:eastAsia="Times New Roman" w:hAnsi="PT Astra Serif" w:cs="Arial"/>
          <w:sz w:val="24"/>
          <w:szCs w:val="24"/>
          <w:lang w:eastAsia="ru-RU"/>
        </w:rPr>
      </w:pPr>
    </w:p>
    <w:p w:rsidR="004208F7" w:rsidRPr="003B2DFA" w:rsidRDefault="004208F7" w:rsidP="004208F7">
      <w:pPr>
        <w:spacing w:after="0" w:line="240" w:lineRule="auto"/>
        <w:rPr>
          <w:rFonts w:ascii="PT Astra Serif" w:eastAsia="Times New Roman" w:hAnsi="PT Astra Serif" w:cs="Times New Roman"/>
          <w:sz w:val="24"/>
          <w:szCs w:val="24"/>
          <w:lang w:eastAsia="ru-RU"/>
        </w:rPr>
      </w:pPr>
    </w:p>
    <w:tbl>
      <w:tblPr>
        <w:tblW w:w="0" w:type="auto"/>
        <w:tblLook w:val="01E0" w:firstRow="1" w:lastRow="1" w:firstColumn="1" w:lastColumn="1" w:noHBand="0" w:noVBand="0"/>
      </w:tblPr>
      <w:tblGrid>
        <w:gridCol w:w="4652"/>
        <w:gridCol w:w="4703"/>
      </w:tblGrid>
      <w:tr w:rsidR="004208F7" w:rsidRPr="003B2DFA" w:rsidTr="004208F7">
        <w:trPr>
          <w:trHeight w:val="1698"/>
        </w:trPr>
        <w:tc>
          <w:tcPr>
            <w:tcW w:w="4785" w:type="dxa"/>
          </w:tcPr>
          <w:p w:rsidR="004208F7" w:rsidRPr="003B2DFA" w:rsidRDefault="004208F7" w:rsidP="004208F7">
            <w:pPr>
              <w:spacing w:after="0" w:line="240" w:lineRule="auto"/>
              <w:rPr>
                <w:rFonts w:ascii="PT Astra Serif" w:eastAsia="Times New Roman" w:hAnsi="PT Astra Serif" w:cs="Times New Roman"/>
                <w:sz w:val="24"/>
                <w:szCs w:val="24"/>
                <w:lang w:eastAsia="ru-RU"/>
              </w:rPr>
            </w:pPr>
          </w:p>
        </w:tc>
        <w:tc>
          <w:tcPr>
            <w:tcW w:w="4786" w:type="dxa"/>
          </w:tcPr>
          <w:p w:rsidR="004208F7" w:rsidRPr="003B2DFA" w:rsidRDefault="004208F7" w:rsidP="004208F7">
            <w:pPr>
              <w:keepNext/>
              <w:spacing w:after="0" w:line="240" w:lineRule="auto"/>
              <w:jc w:val="center"/>
              <w:outlineLvl w:val="0"/>
              <w:rPr>
                <w:rFonts w:ascii="PT Astra Serif" w:eastAsia="Arial Unicode MS" w:hAnsi="PT Astra Serif" w:cs="Arial"/>
                <w:b/>
                <w:bCs/>
                <w:sz w:val="24"/>
                <w:szCs w:val="24"/>
                <w:lang w:eastAsia="ru-RU"/>
              </w:rPr>
            </w:pPr>
            <w:r w:rsidRPr="003B2DFA">
              <w:rPr>
                <w:rFonts w:ascii="PT Astra Serif" w:eastAsia="Arial Unicode MS" w:hAnsi="PT Astra Serif" w:cs="Arial"/>
                <w:b/>
                <w:bCs/>
                <w:sz w:val="24"/>
                <w:szCs w:val="24"/>
                <w:lang w:eastAsia="ru-RU"/>
              </w:rPr>
              <w:t>Приложение № 1</w:t>
            </w:r>
          </w:p>
          <w:p w:rsidR="004208F7" w:rsidRPr="003B2DFA" w:rsidRDefault="004208F7" w:rsidP="004208F7">
            <w:pPr>
              <w:spacing w:after="0" w:line="240" w:lineRule="auto"/>
              <w:jc w:val="center"/>
              <w:rPr>
                <w:rFonts w:ascii="PT Astra Serif" w:eastAsia="Times New Roman" w:hAnsi="PT Astra Serif" w:cs="Arial"/>
                <w:b/>
                <w:sz w:val="24"/>
                <w:szCs w:val="24"/>
                <w:lang w:eastAsia="ru-RU"/>
              </w:rPr>
            </w:pPr>
            <w:r w:rsidRPr="003B2DFA">
              <w:rPr>
                <w:rFonts w:ascii="PT Astra Serif" w:eastAsia="Times New Roman" w:hAnsi="PT Astra Serif" w:cs="Arial"/>
                <w:sz w:val="24"/>
                <w:szCs w:val="24"/>
                <w:lang w:eastAsia="ru-RU"/>
              </w:rPr>
              <w:t xml:space="preserve">к МЦП </w:t>
            </w:r>
            <w:r w:rsidRPr="003B2DFA">
              <w:rPr>
                <w:rFonts w:ascii="PT Astra Serif" w:eastAsia="Times New Roman" w:hAnsi="PT Astra Serif" w:cs="Arial"/>
                <w:bCs/>
                <w:sz w:val="24"/>
                <w:szCs w:val="24"/>
                <w:lang w:eastAsia="ru-RU"/>
              </w:rPr>
              <w:t>«Управление имуществом и земельными ресурсами, находящимися в собственности муниципального образования Демидовское Заокского района на 2024 – 2026 годы»</w:t>
            </w:r>
          </w:p>
          <w:p w:rsidR="004208F7" w:rsidRPr="003B2DFA" w:rsidRDefault="004208F7" w:rsidP="004208F7">
            <w:pPr>
              <w:spacing w:after="0" w:line="240" w:lineRule="auto"/>
              <w:jc w:val="center"/>
              <w:rPr>
                <w:rFonts w:ascii="PT Astra Serif" w:eastAsia="Times New Roman" w:hAnsi="PT Astra Serif" w:cs="Arial"/>
                <w:sz w:val="24"/>
                <w:szCs w:val="24"/>
                <w:lang w:eastAsia="ru-RU"/>
              </w:rPr>
            </w:pPr>
          </w:p>
        </w:tc>
      </w:tr>
    </w:tbl>
    <w:p w:rsidR="004208F7" w:rsidRPr="003B2DFA" w:rsidRDefault="004208F7" w:rsidP="004208F7">
      <w:pPr>
        <w:widowControl w:val="0"/>
        <w:autoSpaceDE w:val="0"/>
        <w:autoSpaceDN w:val="0"/>
        <w:adjustRightInd w:val="0"/>
        <w:spacing w:after="0" w:line="240" w:lineRule="auto"/>
        <w:jc w:val="center"/>
        <w:rPr>
          <w:rFonts w:ascii="PT Astra Serif" w:eastAsia="Times New Roman" w:hAnsi="PT Astra Serif" w:cs="Arial"/>
          <w:b/>
          <w:sz w:val="24"/>
          <w:szCs w:val="24"/>
          <w:lang w:eastAsia="ru-RU"/>
        </w:rPr>
      </w:pPr>
      <w:r w:rsidRPr="003B2DFA">
        <w:rPr>
          <w:rFonts w:ascii="PT Astra Serif" w:eastAsia="Times New Roman" w:hAnsi="PT Astra Serif" w:cs="Arial"/>
          <w:b/>
          <w:sz w:val="24"/>
          <w:szCs w:val="24"/>
          <w:lang w:eastAsia="ru-RU"/>
        </w:rPr>
        <w:t>Предполагаемые расходы на управление муниципальным имуществом</w:t>
      </w:r>
    </w:p>
    <w:p w:rsidR="004208F7" w:rsidRPr="003B2DFA" w:rsidRDefault="004208F7" w:rsidP="004208F7">
      <w:pPr>
        <w:widowControl w:val="0"/>
        <w:autoSpaceDE w:val="0"/>
        <w:autoSpaceDN w:val="0"/>
        <w:adjustRightInd w:val="0"/>
        <w:spacing w:after="120" w:line="240" w:lineRule="auto"/>
        <w:jc w:val="right"/>
        <w:rPr>
          <w:rFonts w:ascii="PT Astra Serif" w:eastAsia="Times New Roman" w:hAnsi="PT Astra Serif" w:cs="Arial"/>
          <w:b/>
          <w:sz w:val="24"/>
          <w:szCs w:val="24"/>
          <w:lang w:eastAsia="ru-RU"/>
        </w:rPr>
      </w:pPr>
      <w:r w:rsidRPr="003B2DFA">
        <w:rPr>
          <w:rFonts w:ascii="PT Astra Serif" w:eastAsia="Times New Roman" w:hAnsi="PT Astra Serif" w:cs="Arial"/>
          <w:b/>
          <w:sz w:val="24"/>
          <w:szCs w:val="24"/>
          <w:lang w:eastAsia="ru-RU"/>
        </w:rPr>
        <w:t>тыс. руб.</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1"/>
        <w:gridCol w:w="6"/>
        <w:gridCol w:w="1423"/>
        <w:gridCol w:w="1426"/>
        <w:gridCol w:w="1414"/>
      </w:tblGrid>
      <w:tr w:rsidR="004208F7" w:rsidRPr="003B2DFA" w:rsidTr="004208F7">
        <w:trPr>
          <w:trHeight w:val="374"/>
        </w:trPr>
        <w:tc>
          <w:tcPr>
            <w:tcW w:w="5231" w:type="dxa"/>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center"/>
              <w:rPr>
                <w:rFonts w:ascii="PT Astra Serif" w:eastAsia="Times New Roman" w:hAnsi="PT Astra Serif" w:cs="Arial"/>
                <w:b/>
                <w:bCs/>
                <w:sz w:val="24"/>
                <w:szCs w:val="24"/>
                <w:lang w:eastAsia="ru-RU"/>
              </w:rPr>
            </w:pPr>
            <w:r w:rsidRPr="003B2DFA">
              <w:rPr>
                <w:rFonts w:ascii="PT Astra Serif" w:eastAsia="Times New Roman" w:hAnsi="PT Astra Serif" w:cs="Arial"/>
                <w:b/>
                <w:bCs/>
                <w:sz w:val="24"/>
                <w:szCs w:val="24"/>
                <w:lang w:eastAsia="ru-RU"/>
              </w:rPr>
              <w:t>Наименование мероприятия</w:t>
            </w:r>
          </w:p>
          <w:p w:rsidR="004208F7" w:rsidRPr="003B2DFA" w:rsidRDefault="004208F7" w:rsidP="004208F7">
            <w:pPr>
              <w:spacing w:after="0" w:line="240" w:lineRule="auto"/>
              <w:jc w:val="center"/>
              <w:rPr>
                <w:rFonts w:ascii="PT Astra Serif" w:eastAsia="Times New Roman" w:hAnsi="PT Astra Serif" w:cs="Arial"/>
                <w:b/>
                <w:sz w:val="24"/>
                <w:szCs w:val="24"/>
                <w:lang w:eastAsia="ru-RU"/>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center"/>
              <w:rPr>
                <w:rFonts w:ascii="PT Astra Serif" w:eastAsia="Times New Roman" w:hAnsi="PT Astra Serif" w:cs="Arial"/>
                <w:b/>
                <w:sz w:val="24"/>
                <w:szCs w:val="24"/>
                <w:highlight w:val="yellow"/>
                <w:lang w:eastAsia="ru-RU"/>
              </w:rPr>
            </w:pPr>
            <w:r w:rsidRPr="003B2DFA">
              <w:rPr>
                <w:rFonts w:ascii="PT Astra Serif" w:eastAsia="Times New Roman" w:hAnsi="PT Astra Serif" w:cs="Arial"/>
                <w:b/>
                <w:bCs/>
                <w:sz w:val="24"/>
                <w:szCs w:val="24"/>
                <w:lang w:eastAsia="ru-RU"/>
              </w:rPr>
              <w:t>2024 год</w:t>
            </w:r>
          </w:p>
        </w:tc>
        <w:tc>
          <w:tcPr>
            <w:tcW w:w="1426"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center"/>
              <w:rPr>
                <w:rFonts w:ascii="PT Astra Serif" w:eastAsia="Times New Roman" w:hAnsi="PT Astra Serif" w:cs="Arial"/>
                <w:b/>
                <w:sz w:val="24"/>
                <w:szCs w:val="24"/>
                <w:highlight w:val="yellow"/>
                <w:lang w:eastAsia="ru-RU"/>
              </w:rPr>
            </w:pPr>
            <w:r w:rsidRPr="003B2DFA">
              <w:rPr>
                <w:rFonts w:ascii="PT Astra Serif" w:eastAsia="Times New Roman" w:hAnsi="PT Astra Serif" w:cs="Arial"/>
                <w:b/>
                <w:bCs/>
                <w:sz w:val="24"/>
                <w:szCs w:val="24"/>
                <w:lang w:eastAsia="ru-RU"/>
              </w:rPr>
              <w:t>2025 год</w:t>
            </w:r>
          </w:p>
        </w:tc>
        <w:tc>
          <w:tcPr>
            <w:tcW w:w="1414"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center"/>
              <w:rPr>
                <w:rFonts w:ascii="PT Astra Serif" w:eastAsia="Times New Roman" w:hAnsi="PT Astra Serif" w:cs="Arial"/>
                <w:b/>
                <w:sz w:val="24"/>
                <w:szCs w:val="24"/>
                <w:highlight w:val="yellow"/>
                <w:lang w:eastAsia="ru-RU"/>
              </w:rPr>
            </w:pPr>
            <w:r w:rsidRPr="003B2DFA">
              <w:rPr>
                <w:rFonts w:ascii="PT Astra Serif" w:eastAsia="Times New Roman" w:hAnsi="PT Astra Serif" w:cs="Arial"/>
                <w:b/>
                <w:bCs/>
                <w:sz w:val="24"/>
                <w:szCs w:val="24"/>
                <w:lang w:eastAsia="ru-RU"/>
              </w:rPr>
              <w:t>2026год</w:t>
            </w:r>
          </w:p>
        </w:tc>
      </w:tr>
      <w:tr w:rsidR="004208F7" w:rsidRPr="00BC181E" w:rsidTr="004208F7">
        <w:trPr>
          <w:trHeight w:val="374"/>
        </w:trPr>
        <w:tc>
          <w:tcPr>
            <w:tcW w:w="5237" w:type="dxa"/>
            <w:gridSpan w:val="2"/>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rPr>
                <w:rFonts w:ascii="PT Astra Serif" w:eastAsia="Times New Roman" w:hAnsi="PT Astra Serif" w:cs="Arial"/>
                <w:b/>
                <w:sz w:val="24"/>
                <w:szCs w:val="24"/>
                <w:u w:val="single"/>
                <w:lang w:eastAsia="ru-RU"/>
              </w:rPr>
            </w:pPr>
            <w:r w:rsidRPr="003B2DFA">
              <w:rPr>
                <w:rFonts w:ascii="PT Astra Serif" w:eastAsia="Times New Roman" w:hAnsi="PT Astra Serif" w:cs="Arial"/>
                <w:b/>
                <w:sz w:val="24"/>
                <w:szCs w:val="24"/>
                <w:u w:val="single"/>
                <w:lang w:eastAsia="ru-RU"/>
              </w:rPr>
              <w:t>Мероприятия по межеванию и оценке имущества</w:t>
            </w:r>
          </w:p>
        </w:tc>
        <w:tc>
          <w:tcPr>
            <w:tcW w:w="1421" w:type="dxa"/>
            <w:tcBorders>
              <w:top w:val="single" w:sz="4" w:space="0" w:color="auto"/>
              <w:left w:val="single" w:sz="4" w:space="0" w:color="auto"/>
              <w:bottom w:val="single" w:sz="4" w:space="0" w:color="auto"/>
              <w:right w:val="single" w:sz="4" w:space="0" w:color="auto"/>
            </w:tcBorders>
            <w:hideMark/>
          </w:tcPr>
          <w:p w:rsidR="004208F7" w:rsidRPr="00BC181E" w:rsidRDefault="00446EEC" w:rsidP="004208F7">
            <w:pPr>
              <w:spacing w:after="0" w:line="240" w:lineRule="auto"/>
              <w:jc w:val="center"/>
              <w:rPr>
                <w:rFonts w:ascii="PT Astra Serif" w:eastAsia="Times New Roman" w:hAnsi="PT Astra Serif" w:cs="Arial"/>
                <w:b/>
                <w:sz w:val="24"/>
                <w:szCs w:val="24"/>
                <w:lang w:eastAsia="ru-RU"/>
              </w:rPr>
            </w:pPr>
            <w:r>
              <w:rPr>
                <w:rFonts w:ascii="PT Astra Serif" w:eastAsia="Times New Roman" w:hAnsi="PT Astra Serif" w:cs="Arial"/>
                <w:b/>
                <w:sz w:val="24"/>
                <w:szCs w:val="24"/>
                <w:lang w:eastAsia="ru-RU"/>
              </w:rPr>
              <w:t>6</w:t>
            </w:r>
            <w:r w:rsidR="004208F7" w:rsidRPr="00BC181E">
              <w:rPr>
                <w:rFonts w:ascii="PT Astra Serif" w:eastAsia="Times New Roman" w:hAnsi="PT Astra Serif" w:cs="Arial"/>
                <w:b/>
                <w:sz w:val="24"/>
                <w:szCs w:val="24"/>
                <w:lang w:eastAsia="ru-RU"/>
              </w:rPr>
              <w:t>,0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r w:rsidRPr="00BC181E">
              <w:rPr>
                <w:rFonts w:ascii="PT Astra Serif" w:eastAsia="Times New Roman" w:hAnsi="PT Astra Serif" w:cs="Arial"/>
                <w:b/>
                <w:sz w:val="24"/>
                <w:szCs w:val="24"/>
                <w:lang w:eastAsia="ru-RU"/>
              </w:rPr>
              <w:t>570,0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r w:rsidRPr="00BC181E">
              <w:rPr>
                <w:rFonts w:ascii="PT Astra Serif" w:eastAsia="Times New Roman" w:hAnsi="PT Astra Serif" w:cs="Arial"/>
                <w:b/>
                <w:sz w:val="24"/>
                <w:szCs w:val="24"/>
                <w:lang w:eastAsia="ru-RU"/>
              </w:rPr>
              <w:t>590,0</w:t>
            </w:r>
          </w:p>
        </w:tc>
      </w:tr>
      <w:tr w:rsidR="004208F7" w:rsidRPr="00BC181E" w:rsidTr="004208F7">
        <w:trPr>
          <w:trHeight w:val="374"/>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Межевание земельных участков (постановка на кадастровый учет, определение координат, уточнение границ, топографическая съемка, вынос кольев и т.д.)</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46EEC" w:rsidP="004208F7">
            <w:pPr>
              <w:spacing w:after="0" w:line="240" w:lineRule="auto"/>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6</w:t>
            </w:r>
            <w:r w:rsidR="004208F7" w:rsidRPr="00BC181E">
              <w:rPr>
                <w:rFonts w:ascii="PT Astra Serif" w:eastAsia="Times New Roman" w:hAnsi="PT Astra Serif" w:cs="Arial"/>
                <w:sz w:val="24"/>
                <w:szCs w:val="24"/>
                <w:lang w:eastAsia="ru-RU"/>
              </w:rPr>
              <w:t>,0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280,0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300,0</w:t>
            </w:r>
          </w:p>
        </w:tc>
      </w:tr>
      <w:tr w:rsidR="004208F7" w:rsidRPr="00BC181E" w:rsidTr="004208F7">
        <w:trPr>
          <w:trHeight w:val="374"/>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Приобретение имущества</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0,0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0,0</w:t>
            </w:r>
          </w:p>
        </w:tc>
      </w:tr>
      <w:tr w:rsidR="004208F7" w:rsidRPr="00BC181E" w:rsidTr="004208F7">
        <w:trPr>
          <w:trHeight w:val="374"/>
        </w:trPr>
        <w:tc>
          <w:tcPr>
            <w:tcW w:w="5231" w:type="dxa"/>
            <w:tcBorders>
              <w:top w:val="single" w:sz="4" w:space="0" w:color="auto"/>
              <w:left w:val="single" w:sz="4" w:space="0" w:color="auto"/>
              <w:bottom w:val="single" w:sz="4" w:space="0" w:color="auto"/>
              <w:right w:val="single" w:sz="4" w:space="0" w:color="auto"/>
            </w:tcBorders>
            <w:vAlign w:val="center"/>
            <w:hideMark/>
          </w:tcPr>
          <w:p w:rsidR="004208F7" w:rsidRPr="003B2DFA" w:rsidRDefault="004208F7" w:rsidP="004208F7">
            <w:pPr>
              <w:spacing w:before="100" w:beforeAutospacing="1" w:after="100" w:afterAutospacing="1" w:line="240" w:lineRule="auto"/>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Проведение оценки имущества для дальнейшего вовлечения в хозяйственный оборот</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0,0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150,0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150,0</w:t>
            </w:r>
          </w:p>
        </w:tc>
      </w:tr>
      <w:tr w:rsidR="004208F7" w:rsidRPr="00BC181E" w:rsidTr="004208F7">
        <w:trPr>
          <w:trHeight w:val="374"/>
        </w:trPr>
        <w:tc>
          <w:tcPr>
            <w:tcW w:w="5231" w:type="dxa"/>
            <w:tcBorders>
              <w:top w:val="single" w:sz="4" w:space="0" w:color="auto"/>
              <w:left w:val="single" w:sz="4" w:space="0" w:color="auto"/>
              <w:bottom w:val="single" w:sz="4" w:space="0" w:color="auto"/>
              <w:right w:val="single" w:sz="4" w:space="0" w:color="auto"/>
            </w:tcBorders>
            <w:vAlign w:val="center"/>
            <w:hideMark/>
          </w:tcPr>
          <w:p w:rsidR="004208F7" w:rsidRPr="003B2DFA" w:rsidRDefault="004208F7" w:rsidP="004208F7">
            <w:pPr>
              <w:spacing w:before="100" w:beforeAutospacing="1" w:after="100" w:afterAutospacing="1" w:line="240" w:lineRule="auto"/>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Проведение оценки земельных участков для дальнейшего распоряжения</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0,0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70,0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70,0</w:t>
            </w:r>
          </w:p>
        </w:tc>
      </w:tr>
      <w:tr w:rsidR="004208F7" w:rsidRPr="00BC181E" w:rsidTr="004208F7">
        <w:trPr>
          <w:trHeight w:val="374"/>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Прочие расходы, необходимые для управления имуществом и земельными ресурсами (экспертизы, копии документов и т.д.)</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46EEC" w:rsidP="004208F7">
            <w:pPr>
              <w:spacing w:after="0" w:line="240" w:lineRule="auto"/>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6</w:t>
            </w:r>
            <w:r w:rsidR="004208F7" w:rsidRPr="00BC181E">
              <w:rPr>
                <w:rFonts w:ascii="PT Astra Serif" w:eastAsia="Times New Roman" w:hAnsi="PT Astra Serif" w:cs="Arial"/>
                <w:sz w:val="24"/>
                <w:szCs w:val="24"/>
                <w:lang w:eastAsia="ru-RU"/>
              </w:rPr>
              <w:t>,0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70,0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70,0</w:t>
            </w:r>
          </w:p>
        </w:tc>
      </w:tr>
      <w:tr w:rsidR="004208F7" w:rsidRPr="00BC181E" w:rsidTr="004208F7">
        <w:trPr>
          <w:trHeight w:val="368"/>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rPr>
                <w:rFonts w:ascii="PT Astra Serif" w:eastAsia="Times New Roman" w:hAnsi="PT Astra Serif" w:cs="Arial"/>
                <w:b/>
                <w:sz w:val="24"/>
                <w:szCs w:val="24"/>
                <w:lang w:eastAsia="ru-RU"/>
              </w:rPr>
            </w:pPr>
            <w:r w:rsidRPr="003B2DFA">
              <w:rPr>
                <w:rFonts w:ascii="PT Astra Serif" w:eastAsia="Times New Roman" w:hAnsi="PT Astra Serif" w:cs="Arial"/>
                <w:b/>
                <w:sz w:val="24"/>
                <w:szCs w:val="24"/>
                <w:u w:val="single"/>
                <w:lang w:eastAsia="ru-RU"/>
              </w:rPr>
              <w:t>Мероприятия по содержанию и обслуживанию имущества</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D8199B" w:rsidP="00C34D85">
            <w:pPr>
              <w:spacing w:after="0" w:line="240" w:lineRule="auto"/>
              <w:jc w:val="center"/>
              <w:rPr>
                <w:rFonts w:ascii="PT Astra Serif" w:eastAsia="Times New Roman" w:hAnsi="PT Astra Serif" w:cs="Arial"/>
                <w:b/>
                <w:sz w:val="24"/>
                <w:szCs w:val="24"/>
                <w:lang w:eastAsia="ru-RU"/>
              </w:rPr>
            </w:pPr>
            <w:r>
              <w:rPr>
                <w:rFonts w:ascii="PT Astra Serif" w:eastAsia="Times New Roman" w:hAnsi="PT Astra Serif" w:cs="Arial"/>
                <w:b/>
                <w:sz w:val="24"/>
                <w:szCs w:val="24"/>
                <w:lang w:eastAsia="ru-RU"/>
              </w:rPr>
              <w:t>733,4</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r w:rsidRPr="00BC181E">
              <w:rPr>
                <w:rFonts w:ascii="PT Astra Serif" w:eastAsia="Times New Roman" w:hAnsi="PT Astra Serif" w:cs="Arial"/>
                <w:b/>
                <w:sz w:val="24"/>
                <w:szCs w:val="24"/>
                <w:lang w:eastAsia="ru-RU"/>
              </w:rPr>
              <w:t>1460,0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r w:rsidRPr="00BC181E">
              <w:rPr>
                <w:rFonts w:ascii="PT Astra Serif" w:eastAsia="Times New Roman" w:hAnsi="PT Astra Serif" w:cs="Arial"/>
                <w:b/>
                <w:sz w:val="24"/>
                <w:szCs w:val="24"/>
                <w:lang w:eastAsia="ru-RU"/>
              </w:rPr>
              <w:t>1497,0</w:t>
            </w:r>
          </w:p>
        </w:tc>
      </w:tr>
      <w:tr w:rsidR="004208F7" w:rsidRPr="00BC181E" w:rsidTr="004208F7">
        <w:trPr>
          <w:trHeight w:val="368"/>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Оплата коммунальных услуг имущества муниципального образования Демидовское</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46EEC" w:rsidP="004208F7">
            <w:pPr>
              <w:spacing w:after="0" w:line="240" w:lineRule="auto"/>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300,4</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570,0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587,0</w:t>
            </w:r>
          </w:p>
        </w:tc>
      </w:tr>
      <w:tr w:rsidR="004208F7" w:rsidRPr="00BC181E" w:rsidTr="004208F7">
        <w:trPr>
          <w:trHeight w:val="125"/>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Услуги по содержанию имущества (ТО и ремонт автомобилей, ТО газового оборудования, ремонт помещений)</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46EEC" w:rsidP="004208F7">
            <w:pPr>
              <w:spacing w:after="0" w:line="240" w:lineRule="auto"/>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65</w:t>
            </w:r>
            <w:r w:rsidR="00D2658A" w:rsidRPr="00BC181E">
              <w:rPr>
                <w:rFonts w:ascii="PT Astra Serif" w:eastAsia="Times New Roman" w:hAnsi="PT Astra Serif" w:cs="Arial"/>
                <w:sz w:val="24"/>
                <w:szCs w:val="24"/>
                <w:lang w:eastAsia="ru-RU"/>
              </w:rPr>
              <w:t>,0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560,0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570,0</w:t>
            </w:r>
          </w:p>
        </w:tc>
      </w:tr>
      <w:tr w:rsidR="004208F7" w:rsidRPr="00BC181E" w:rsidTr="004208F7">
        <w:trPr>
          <w:trHeight w:val="123"/>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Страхование транспортных средств</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20,0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20,0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20,0</w:t>
            </w:r>
          </w:p>
        </w:tc>
      </w:tr>
      <w:tr w:rsidR="004208F7" w:rsidRPr="00BC181E" w:rsidTr="004208F7">
        <w:trPr>
          <w:trHeight w:val="123"/>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Расходы на уплату налогов за использование муниципального имущества и земельных участков</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46EEC" w:rsidP="004208F7">
            <w:pPr>
              <w:spacing w:after="0" w:line="240" w:lineRule="auto"/>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92</w:t>
            </w:r>
            <w:r w:rsidR="004208F7" w:rsidRPr="00BC181E">
              <w:rPr>
                <w:rFonts w:ascii="PT Astra Serif" w:eastAsia="Times New Roman" w:hAnsi="PT Astra Serif" w:cs="Arial"/>
                <w:sz w:val="24"/>
                <w:szCs w:val="24"/>
                <w:lang w:eastAsia="ru-RU"/>
              </w:rPr>
              <w:t>,0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210,0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220,0</w:t>
            </w:r>
          </w:p>
        </w:tc>
      </w:tr>
      <w:tr w:rsidR="004208F7" w:rsidRPr="00BC181E" w:rsidTr="004208F7">
        <w:trPr>
          <w:trHeight w:val="123"/>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Исполнение судебных актов РФ и мировых соглашений по возмещению вреда, причиненного в результате незаконных действий или бездействия органов государственной власти либо должностных лиц этих органов, а также в результате деятельности казенных учреждений»</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D2658A"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256</w:t>
            </w:r>
            <w:r w:rsidR="004208F7" w:rsidRPr="00BC181E">
              <w:rPr>
                <w:rFonts w:ascii="PT Astra Serif" w:eastAsia="Times New Roman" w:hAnsi="PT Astra Serif" w:cs="Arial"/>
                <w:sz w:val="24"/>
                <w:szCs w:val="24"/>
                <w:lang w:eastAsia="ru-RU"/>
              </w:rPr>
              <w:t>,0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100,0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100,0</w:t>
            </w:r>
          </w:p>
        </w:tc>
      </w:tr>
      <w:tr w:rsidR="004208F7" w:rsidRPr="00BC181E" w:rsidTr="004208F7">
        <w:trPr>
          <w:trHeight w:val="123"/>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rPr>
                <w:rFonts w:ascii="PT Astra Serif" w:eastAsia="Times New Roman" w:hAnsi="PT Astra Serif" w:cs="Arial"/>
                <w:b/>
                <w:sz w:val="24"/>
                <w:szCs w:val="24"/>
                <w:lang w:eastAsia="ru-RU"/>
              </w:rPr>
            </w:pPr>
            <w:r w:rsidRPr="003B2DFA">
              <w:rPr>
                <w:rFonts w:ascii="PT Astra Serif" w:eastAsia="Times New Roman" w:hAnsi="PT Astra Serif" w:cs="Arial"/>
                <w:b/>
                <w:sz w:val="24"/>
                <w:szCs w:val="24"/>
                <w:u w:val="single"/>
                <w:lang w:eastAsia="ru-RU"/>
              </w:rPr>
              <w:t>Мероприятия по приобретению имущества в собственность</w:t>
            </w:r>
          </w:p>
        </w:tc>
        <w:tc>
          <w:tcPr>
            <w:tcW w:w="1427" w:type="dxa"/>
            <w:gridSpan w:val="2"/>
            <w:tcBorders>
              <w:top w:val="single" w:sz="4" w:space="0" w:color="auto"/>
              <w:left w:val="single" w:sz="4" w:space="0" w:color="auto"/>
              <w:bottom w:val="single" w:sz="4" w:space="0" w:color="auto"/>
              <w:right w:val="single" w:sz="4" w:space="0" w:color="auto"/>
            </w:tcBorders>
          </w:tcPr>
          <w:p w:rsidR="004208F7" w:rsidRPr="00BC181E" w:rsidRDefault="00831DBA" w:rsidP="004208F7">
            <w:pPr>
              <w:spacing w:after="0" w:line="240" w:lineRule="auto"/>
              <w:jc w:val="center"/>
              <w:rPr>
                <w:rFonts w:ascii="PT Astra Serif" w:eastAsia="Times New Roman" w:hAnsi="PT Astra Serif" w:cs="Arial"/>
                <w:b/>
                <w:sz w:val="24"/>
                <w:szCs w:val="24"/>
                <w:lang w:eastAsia="ru-RU"/>
              </w:rPr>
            </w:pPr>
            <w:r>
              <w:rPr>
                <w:rFonts w:ascii="PT Astra Serif" w:eastAsia="Times New Roman" w:hAnsi="PT Astra Serif" w:cs="Arial"/>
                <w:b/>
                <w:sz w:val="24"/>
                <w:szCs w:val="24"/>
                <w:lang w:eastAsia="ru-RU"/>
              </w:rPr>
              <w:t>30</w:t>
            </w:r>
            <w:r w:rsidR="004208F7" w:rsidRPr="00BC181E">
              <w:rPr>
                <w:rFonts w:ascii="PT Astra Serif" w:eastAsia="Times New Roman" w:hAnsi="PT Astra Serif" w:cs="Arial"/>
                <w:b/>
                <w:sz w:val="24"/>
                <w:szCs w:val="24"/>
                <w:lang w:eastAsia="ru-RU"/>
              </w:rPr>
              <w:t>,0</w:t>
            </w:r>
          </w:p>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r w:rsidRPr="00BC181E">
              <w:rPr>
                <w:rFonts w:ascii="PT Astra Serif" w:eastAsia="Times New Roman" w:hAnsi="PT Astra Serif" w:cs="Arial"/>
                <w:b/>
                <w:sz w:val="24"/>
                <w:szCs w:val="24"/>
                <w:lang w:eastAsia="ru-RU"/>
              </w:rPr>
              <w:t>330,0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r w:rsidRPr="00BC181E">
              <w:rPr>
                <w:rFonts w:ascii="PT Astra Serif" w:eastAsia="Times New Roman" w:hAnsi="PT Astra Serif" w:cs="Arial"/>
                <w:b/>
                <w:sz w:val="24"/>
                <w:szCs w:val="24"/>
                <w:lang w:eastAsia="ru-RU"/>
              </w:rPr>
              <w:t>350,0</w:t>
            </w:r>
          </w:p>
        </w:tc>
      </w:tr>
      <w:tr w:rsidR="004208F7" w:rsidRPr="00BC181E" w:rsidTr="004208F7">
        <w:trPr>
          <w:trHeight w:val="123"/>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Приобретение имущества в муниципальную собственность (ОС в сфере инф. коммун. технологий) 242</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0,0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100,0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100,0</w:t>
            </w:r>
          </w:p>
        </w:tc>
      </w:tr>
      <w:tr w:rsidR="004208F7" w:rsidRPr="00BC181E" w:rsidTr="004208F7">
        <w:trPr>
          <w:trHeight w:val="123"/>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D2658A">
            <w:pPr>
              <w:spacing w:after="0" w:line="240" w:lineRule="auto"/>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Приобретение имущества в муниципальную собственность (ОС) 244</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0,0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130,0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150,0</w:t>
            </w:r>
          </w:p>
        </w:tc>
      </w:tr>
      <w:tr w:rsidR="004208F7" w:rsidRPr="00BC181E" w:rsidTr="004208F7">
        <w:trPr>
          <w:trHeight w:val="123"/>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lastRenderedPageBreak/>
              <w:t>Приобретение материальных запасов в сфере инф. коммун. технологий 242</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46EEC" w:rsidP="004208F7">
            <w:pPr>
              <w:spacing w:after="0" w:line="240" w:lineRule="auto"/>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3</w:t>
            </w:r>
            <w:r w:rsidR="004208F7" w:rsidRPr="00BC181E">
              <w:rPr>
                <w:rFonts w:ascii="PT Astra Serif" w:eastAsia="Times New Roman" w:hAnsi="PT Astra Serif" w:cs="Arial"/>
                <w:sz w:val="24"/>
                <w:szCs w:val="24"/>
                <w:lang w:eastAsia="ru-RU"/>
              </w:rPr>
              <w:t>0,0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100,0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100,0</w:t>
            </w:r>
          </w:p>
        </w:tc>
      </w:tr>
      <w:tr w:rsidR="004208F7" w:rsidRPr="00BC181E" w:rsidTr="004208F7">
        <w:trPr>
          <w:trHeight w:val="138"/>
        </w:trPr>
        <w:tc>
          <w:tcPr>
            <w:tcW w:w="5235" w:type="dxa"/>
            <w:gridSpan w:val="2"/>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rPr>
                <w:rFonts w:ascii="PT Astra Serif" w:eastAsia="Times New Roman" w:hAnsi="PT Astra Serif" w:cs="Arial"/>
                <w:b/>
                <w:sz w:val="24"/>
                <w:szCs w:val="24"/>
                <w:lang w:eastAsia="ru-RU"/>
              </w:rPr>
            </w:pPr>
            <w:r w:rsidRPr="003B2DFA">
              <w:rPr>
                <w:rFonts w:ascii="PT Astra Serif" w:eastAsia="Times New Roman" w:hAnsi="PT Astra Serif" w:cs="Arial"/>
                <w:b/>
                <w:sz w:val="24"/>
                <w:szCs w:val="24"/>
                <w:u w:val="single"/>
                <w:lang w:eastAsia="ru-RU"/>
              </w:rPr>
              <w:t>Мероприятия по повышению эффективности управления муниципальным имуществом</w:t>
            </w:r>
          </w:p>
        </w:tc>
        <w:tc>
          <w:tcPr>
            <w:tcW w:w="1423" w:type="dxa"/>
            <w:tcBorders>
              <w:top w:val="single" w:sz="4" w:space="0" w:color="auto"/>
              <w:left w:val="single" w:sz="4" w:space="0" w:color="auto"/>
              <w:bottom w:val="single" w:sz="4" w:space="0" w:color="auto"/>
              <w:right w:val="single" w:sz="4" w:space="0" w:color="auto"/>
            </w:tcBorders>
            <w:hideMark/>
          </w:tcPr>
          <w:p w:rsidR="004208F7" w:rsidRPr="00BC181E" w:rsidRDefault="00831DBA" w:rsidP="004208F7">
            <w:pPr>
              <w:spacing w:after="0" w:line="240" w:lineRule="auto"/>
              <w:jc w:val="center"/>
              <w:rPr>
                <w:rFonts w:ascii="PT Astra Serif" w:eastAsia="Times New Roman" w:hAnsi="PT Astra Serif" w:cs="Arial"/>
                <w:b/>
                <w:sz w:val="24"/>
                <w:szCs w:val="24"/>
                <w:lang w:eastAsia="ru-RU"/>
              </w:rPr>
            </w:pPr>
            <w:r>
              <w:rPr>
                <w:rFonts w:ascii="PT Astra Serif" w:eastAsia="Times New Roman" w:hAnsi="PT Astra Serif" w:cs="Arial"/>
                <w:b/>
                <w:sz w:val="24"/>
                <w:szCs w:val="24"/>
                <w:lang w:eastAsia="ru-RU"/>
              </w:rPr>
              <w:t>444</w:t>
            </w:r>
            <w:r w:rsidR="004208F7" w:rsidRPr="00BC181E">
              <w:rPr>
                <w:rFonts w:ascii="PT Astra Serif" w:eastAsia="Times New Roman" w:hAnsi="PT Astra Serif" w:cs="Arial"/>
                <w:b/>
                <w:sz w:val="24"/>
                <w:szCs w:val="24"/>
                <w:lang w:eastAsia="ru-RU"/>
              </w:rPr>
              <w:t>,0</w:t>
            </w:r>
          </w:p>
        </w:tc>
        <w:tc>
          <w:tcPr>
            <w:tcW w:w="1426" w:type="dxa"/>
            <w:tcBorders>
              <w:top w:val="single" w:sz="4" w:space="0" w:color="auto"/>
              <w:left w:val="single" w:sz="4" w:space="0" w:color="auto"/>
              <w:bottom w:val="single" w:sz="4" w:space="0" w:color="auto"/>
              <w:right w:val="single" w:sz="4" w:space="0" w:color="auto"/>
            </w:tcBorders>
          </w:tcPr>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r w:rsidRPr="00BC181E">
              <w:rPr>
                <w:rFonts w:ascii="PT Astra Serif" w:eastAsia="Times New Roman" w:hAnsi="PT Astra Serif" w:cs="Arial"/>
                <w:b/>
                <w:sz w:val="24"/>
                <w:szCs w:val="24"/>
                <w:lang w:eastAsia="ru-RU"/>
              </w:rPr>
              <w:t>650,0</w:t>
            </w:r>
          </w:p>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b/>
                <w:sz w:val="24"/>
                <w:szCs w:val="24"/>
                <w:lang w:eastAsia="ru-RU"/>
              </w:rPr>
            </w:pPr>
            <w:r w:rsidRPr="00BC181E">
              <w:rPr>
                <w:rFonts w:ascii="PT Astra Serif" w:eastAsia="Times New Roman" w:hAnsi="PT Astra Serif" w:cs="Arial"/>
                <w:b/>
                <w:sz w:val="24"/>
                <w:szCs w:val="24"/>
                <w:lang w:eastAsia="ru-RU"/>
              </w:rPr>
              <w:t>680,0</w:t>
            </w:r>
          </w:p>
        </w:tc>
      </w:tr>
      <w:tr w:rsidR="004208F7" w:rsidRPr="00BC181E" w:rsidTr="004208F7">
        <w:trPr>
          <w:trHeight w:val="138"/>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r w:rsidRPr="003B2DFA">
              <w:rPr>
                <w:rFonts w:ascii="PT Astra Serif" w:eastAsia="Times New Roman" w:hAnsi="PT Astra Serif" w:cs="Arial"/>
                <w:sz w:val="24"/>
                <w:szCs w:val="24"/>
                <w:lang w:eastAsia="ru-RU"/>
              </w:rPr>
              <w:t>Приобретение материальных запасов 244 (ГСМ, канц., хоз. тов.)</w:t>
            </w:r>
          </w:p>
        </w:tc>
        <w:tc>
          <w:tcPr>
            <w:tcW w:w="1427" w:type="dxa"/>
            <w:gridSpan w:val="2"/>
            <w:tcBorders>
              <w:top w:val="single" w:sz="4" w:space="0" w:color="auto"/>
              <w:left w:val="single" w:sz="4" w:space="0" w:color="auto"/>
              <w:bottom w:val="single" w:sz="4" w:space="0" w:color="auto"/>
              <w:right w:val="single" w:sz="4" w:space="0" w:color="auto"/>
            </w:tcBorders>
            <w:hideMark/>
          </w:tcPr>
          <w:p w:rsidR="004208F7" w:rsidRPr="00BC181E" w:rsidRDefault="00446EEC" w:rsidP="004208F7">
            <w:pPr>
              <w:spacing w:after="0" w:line="240" w:lineRule="auto"/>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444</w:t>
            </w:r>
            <w:r w:rsidR="004208F7" w:rsidRPr="00BC181E">
              <w:rPr>
                <w:rFonts w:ascii="PT Astra Serif" w:eastAsia="Times New Roman" w:hAnsi="PT Astra Serif" w:cs="Arial"/>
                <w:sz w:val="24"/>
                <w:szCs w:val="24"/>
                <w:lang w:eastAsia="ru-RU"/>
              </w:rPr>
              <w:t>,0</w:t>
            </w:r>
          </w:p>
        </w:tc>
        <w:tc>
          <w:tcPr>
            <w:tcW w:w="1426"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650,0</w:t>
            </w:r>
          </w:p>
        </w:tc>
        <w:tc>
          <w:tcPr>
            <w:tcW w:w="1414" w:type="dxa"/>
            <w:tcBorders>
              <w:top w:val="single" w:sz="4" w:space="0" w:color="auto"/>
              <w:left w:val="single" w:sz="4" w:space="0" w:color="auto"/>
              <w:bottom w:val="single" w:sz="4" w:space="0" w:color="auto"/>
              <w:right w:val="single" w:sz="4" w:space="0" w:color="auto"/>
            </w:tcBorders>
            <w:hideMark/>
          </w:tcPr>
          <w:p w:rsidR="004208F7" w:rsidRPr="00BC181E" w:rsidRDefault="004208F7" w:rsidP="004208F7">
            <w:pPr>
              <w:spacing w:after="0" w:line="240" w:lineRule="auto"/>
              <w:jc w:val="center"/>
              <w:rPr>
                <w:rFonts w:ascii="PT Astra Serif" w:eastAsia="Times New Roman" w:hAnsi="PT Astra Serif" w:cs="Arial"/>
                <w:sz w:val="24"/>
                <w:szCs w:val="24"/>
                <w:lang w:eastAsia="ru-RU"/>
              </w:rPr>
            </w:pPr>
            <w:r w:rsidRPr="00BC181E">
              <w:rPr>
                <w:rFonts w:ascii="PT Astra Serif" w:eastAsia="Times New Roman" w:hAnsi="PT Astra Serif" w:cs="Arial"/>
                <w:sz w:val="24"/>
                <w:szCs w:val="24"/>
                <w:lang w:eastAsia="ru-RU"/>
              </w:rPr>
              <w:t>680,0</w:t>
            </w:r>
          </w:p>
        </w:tc>
      </w:tr>
      <w:tr w:rsidR="004208F7" w:rsidRPr="003B2DFA" w:rsidTr="004208F7">
        <w:trPr>
          <w:trHeight w:val="123"/>
        </w:trPr>
        <w:tc>
          <w:tcPr>
            <w:tcW w:w="5231" w:type="dxa"/>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p>
        </w:tc>
        <w:tc>
          <w:tcPr>
            <w:tcW w:w="1427" w:type="dxa"/>
            <w:gridSpan w:val="2"/>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center"/>
              <w:rPr>
                <w:rFonts w:ascii="PT Astra Serif" w:eastAsia="Times New Roman" w:hAnsi="PT Astra Serif" w:cs="Arial"/>
                <w:sz w:val="24"/>
                <w:szCs w:val="24"/>
                <w:lang w:eastAsia="ru-RU"/>
              </w:rPr>
            </w:pPr>
          </w:p>
        </w:tc>
        <w:tc>
          <w:tcPr>
            <w:tcW w:w="1426" w:type="dxa"/>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center"/>
              <w:rPr>
                <w:rFonts w:ascii="PT Astra Serif" w:eastAsia="Times New Roman" w:hAnsi="PT Astra Serif" w:cs="Arial"/>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center"/>
              <w:rPr>
                <w:rFonts w:ascii="PT Astra Serif" w:eastAsia="Times New Roman" w:hAnsi="PT Astra Serif" w:cs="Arial"/>
                <w:sz w:val="24"/>
                <w:szCs w:val="24"/>
                <w:lang w:eastAsia="ru-RU"/>
              </w:rPr>
            </w:pPr>
          </w:p>
        </w:tc>
      </w:tr>
      <w:tr w:rsidR="004208F7" w:rsidRPr="003B2DFA" w:rsidTr="004208F7">
        <w:trPr>
          <w:trHeight w:val="123"/>
        </w:trPr>
        <w:tc>
          <w:tcPr>
            <w:tcW w:w="5231" w:type="dxa"/>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both"/>
              <w:rPr>
                <w:rFonts w:ascii="PT Astra Serif" w:eastAsia="Times New Roman" w:hAnsi="PT Astra Serif" w:cs="Arial"/>
                <w:sz w:val="24"/>
                <w:szCs w:val="24"/>
                <w:lang w:eastAsia="ru-RU"/>
              </w:rPr>
            </w:pPr>
          </w:p>
        </w:tc>
        <w:tc>
          <w:tcPr>
            <w:tcW w:w="1427" w:type="dxa"/>
            <w:gridSpan w:val="2"/>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center"/>
              <w:rPr>
                <w:rFonts w:ascii="PT Astra Serif" w:eastAsia="Times New Roman" w:hAnsi="PT Astra Serif" w:cs="Arial"/>
                <w:sz w:val="24"/>
                <w:szCs w:val="24"/>
                <w:lang w:eastAsia="ru-RU"/>
              </w:rPr>
            </w:pPr>
          </w:p>
        </w:tc>
        <w:tc>
          <w:tcPr>
            <w:tcW w:w="1426" w:type="dxa"/>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center"/>
              <w:rPr>
                <w:rFonts w:ascii="PT Astra Serif" w:eastAsia="Times New Roman" w:hAnsi="PT Astra Serif" w:cs="Arial"/>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tcPr>
          <w:p w:rsidR="004208F7" w:rsidRPr="003B2DFA" w:rsidRDefault="004208F7" w:rsidP="004208F7">
            <w:pPr>
              <w:spacing w:after="0" w:line="240" w:lineRule="auto"/>
              <w:jc w:val="center"/>
              <w:rPr>
                <w:rFonts w:ascii="PT Astra Serif" w:eastAsia="Times New Roman" w:hAnsi="PT Astra Serif" w:cs="Arial"/>
                <w:sz w:val="24"/>
                <w:szCs w:val="24"/>
                <w:lang w:eastAsia="ru-RU"/>
              </w:rPr>
            </w:pPr>
          </w:p>
        </w:tc>
      </w:tr>
      <w:tr w:rsidR="004208F7" w:rsidRPr="003B2DFA" w:rsidTr="004208F7">
        <w:trPr>
          <w:trHeight w:val="374"/>
        </w:trPr>
        <w:tc>
          <w:tcPr>
            <w:tcW w:w="5231"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both"/>
              <w:rPr>
                <w:rFonts w:ascii="PT Astra Serif" w:eastAsia="Times New Roman" w:hAnsi="PT Astra Serif" w:cs="Arial"/>
                <w:b/>
                <w:sz w:val="24"/>
                <w:szCs w:val="24"/>
                <w:lang w:eastAsia="ru-RU"/>
              </w:rPr>
            </w:pPr>
            <w:r w:rsidRPr="003B2DFA">
              <w:rPr>
                <w:rFonts w:ascii="PT Astra Serif" w:eastAsia="Times New Roman" w:hAnsi="PT Astra Serif" w:cs="Arial"/>
                <w:b/>
                <w:sz w:val="24"/>
                <w:szCs w:val="24"/>
                <w:lang w:eastAsia="ru-RU"/>
              </w:rPr>
              <w:t>Всего:</w:t>
            </w:r>
          </w:p>
        </w:tc>
        <w:tc>
          <w:tcPr>
            <w:tcW w:w="142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08F7" w:rsidRPr="003B2DFA" w:rsidRDefault="00831DBA" w:rsidP="004208F7">
            <w:pPr>
              <w:spacing w:after="0" w:line="240" w:lineRule="auto"/>
              <w:jc w:val="center"/>
              <w:rPr>
                <w:rFonts w:ascii="PT Astra Serif" w:eastAsia="Times New Roman" w:hAnsi="PT Astra Serif" w:cs="Arial"/>
                <w:b/>
                <w:sz w:val="24"/>
                <w:szCs w:val="24"/>
                <w:highlight w:val="yellow"/>
                <w:lang w:eastAsia="ru-RU"/>
              </w:rPr>
            </w:pPr>
            <w:r>
              <w:rPr>
                <w:rFonts w:ascii="PT Astra Serif" w:eastAsia="Times New Roman" w:hAnsi="PT Astra Serif" w:cs="Arial"/>
                <w:b/>
                <w:sz w:val="24"/>
                <w:szCs w:val="24"/>
                <w:lang w:eastAsia="ru-RU"/>
              </w:rPr>
              <w:t>1213,4</w:t>
            </w:r>
          </w:p>
        </w:tc>
        <w:tc>
          <w:tcPr>
            <w:tcW w:w="1426"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center"/>
              <w:rPr>
                <w:rFonts w:ascii="PT Astra Serif" w:eastAsia="Times New Roman" w:hAnsi="PT Astra Serif" w:cs="Arial"/>
                <w:b/>
                <w:sz w:val="24"/>
                <w:szCs w:val="24"/>
                <w:highlight w:val="yellow"/>
                <w:lang w:eastAsia="ru-RU"/>
              </w:rPr>
            </w:pPr>
            <w:r w:rsidRPr="003B2DFA">
              <w:rPr>
                <w:rFonts w:ascii="PT Astra Serif" w:eastAsia="Times New Roman" w:hAnsi="PT Astra Serif" w:cs="Arial"/>
                <w:b/>
                <w:sz w:val="24"/>
                <w:szCs w:val="24"/>
                <w:lang w:eastAsia="ru-RU"/>
              </w:rPr>
              <w:t>3010,0</w:t>
            </w:r>
          </w:p>
        </w:tc>
        <w:tc>
          <w:tcPr>
            <w:tcW w:w="1414" w:type="dxa"/>
            <w:tcBorders>
              <w:top w:val="single" w:sz="4" w:space="0" w:color="auto"/>
              <w:left w:val="single" w:sz="4" w:space="0" w:color="auto"/>
              <w:bottom w:val="single" w:sz="4" w:space="0" w:color="auto"/>
              <w:right w:val="single" w:sz="4" w:space="0" w:color="auto"/>
            </w:tcBorders>
            <w:hideMark/>
          </w:tcPr>
          <w:p w:rsidR="004208F7" w:rsidRPr="003B2DFA" w:rsidRDefault="004208F7" w:rsidP="004208F7">
            <w:pPr>
              <w:spacing w:after="0" w:line="240" w:lineRule="auto"/>
              <w:jc w:val="center"/>
              <w:rPr>
                <w:rFonts w:ascii="PT Astra Serif" w:eastAsia="Times New Roman" w:hAnsi="PT Astra Serif" w:cs="Arial"/>
                <w:b/>
                <w:sz w:val="24"/>
                <w:szCs w:val="24"/>
                <w:highlight w:val="yellow"/>
                <w:lang w:eastAsia="ru-RU"/>
              </w:rPr>
            </w:pPr>
            <w:r w:rsidRPr="003B2DFA">
              <w:rPr>
                <w:rFonts w:ascii="PT Astra Serif" w:eastAsia="Times New Roman" w:hAnsi="PT Astra Serif" w:cs="Arial"/>
                <w:b/>
                <w:sz w:val="24"/>
                <w:szCs w:val="24"/>
                <w:lang w:eastAsia="ru-RU"/>
              </w:rPr>
              <w:t>3117,0</w:t>
            </w:r>
          </w:p>
        </w:tc>
      </w:tr>
    </w:tbl>
    <w:p w:rsidR="004208F7" w:rsidRPr="003B2DFA" w:rsidRDefault="004208F7" w:rsidP="004208F7">
      <w:pPr>
        <w:widowControl w:val="0"/>
        <w:autoSpaceDE w:val="0"/>
        <w:autoSpaceDN w:val="0"/>
        <w:adjustRightInd w:val="0"/>
        <w:spacing w:after="120" w:line="240" w:lineRule="auto"/>
        <w:rPr>
          <w:rFonts w:ascii="PT Astra Serif" w:eastAsia="Times New Roman" w:hAnsi="PT Astra Serif" w:cs="Times New Roman"/>
          <w:sz w:val="24"/>
          <w:szCs w:val="24"/>
          <w:lang w:eastAsia="ru-RU"/>
        </w:rPr>
      </w:pPr>
    </w:p>
    <w:p w:rsidR="0070690B" w:rsidRDefault="0070690B">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49226D" w:rsidRDefault="0049226D">
      <w:pPr>
        <w:rPr>
          <w:rFonts w:ascii="PT Astra Serif" w:hAnsi="PT Astra Serif"/>
        </w:rPr>
      </w:pPr>
    </w:p>
    <w:p w:rsidR="0070690B" w:rsidRDefault="0070690B">
      <w:pPr>
        <w:rPr>
          <w:rFonts w:ascii="PT Astra Serif" w:hAnsi="PT Astra Serif"/>
        </w:rPr>
      </w:pPr>
    </w:p>
    <w:p w:rsidR="0070690B" w:rsidRPr="0070690B" w:rsidRDefault="0070690B">
      <w:pPr>
        <w:rPr>
          <w:rFonts w:ascii="PT Astra Serif" w:hAnsi="PT Astra Serif"/>
          <w:b/>
          <w:sz w:val="28"/>
          <w:szCs w:val="28"/>
        </w:rPr>
      </w:pPr>
    </w:p>
    <w:p w:rsidR="0070690B" w:rsidRPr="0070690B" w:rsidRDefault="0070690B" w:rsidP="0070690B">
      <w:pPr>
        <w:rPr>
          <w:rFonts w:ascii="PT Astra Serif" w:hAnsi="PT Astra Serif"/>
          <w:b/>
          <w:sz w:val="28"/>
          <w:szCs w:val="28"/>
        </w:rPr>
      </w:pPr>
      <w:r w:rsidRPr="0070690B">
        <w:rPr>
          <w:rFonts w:ascii="PT Astra Serif" w:hAnsi="PT Astra Serif"/>
          <w:b/>
          <w:sz w:val="28"/>
          <w:szCs w:val="28"/>
        </w:rPr>
        <w:t>Исп. консультант по земельно-</w:t>
      </w:r>
    </w:p>
    <w:p w:rsidR="0070690B" w:rsidRPr="0070690B" w:rsidRDefault="0070690B" w:rsidP="0070690B">
      <w:pPr>
        <w:rPr>
          <w:rFonts w:ascii="PT Astra Serif" w:hAnsi="PT Astra Serif"/>
          <w:b/>
          <w:sz w:val="28"/>
          <w:szCs w:val="28"/>
        </w:rPr>
      </w:pPr>
      <w:r w:rsidRPr="0070690B">
        <w:rPr>
          <w:rFonts w:ascii="PT Astra Serif" w:hAnsi="PT Astra Serif"/>
          <w:b/>
          <w:sz w:val="28"/>
          <w:szCs w:val="28"/>
        </w:rPr>
        <w:t xml:space="preserve">имущественным отношениям                                                    Е.А.Голикова                                                         </w:t>
      </w:r>
    </w:p>
    <w:p w:rsidR="0070690B" w:rsidRPr="0070690B" w:rsidRDefault="0070690B" w:rsidP="0070690B">
      <w:pPr>
        <w:rPr>
          <w:rFonts w:ascii="PT Astra Serif" w:hAnsi="PT Astra Serif"/>
          <w:b/>
          <w:sz w:val="28"/>
          <w:szCs w:val="28"/>
        </w:rPr>
      </w:pPr>
    </w:p>
    <w:p w:rsidR="0070690B" w:rsidRPr="0070690B" w:rsidRDefault="0070690B" w:rsidP="0070690B">
      <w:pPr>
        <w:rPr>
          <w:rFonts w:ascii="PT Astra Serif" w:hAnsi="PT Astra Serif"/>
          <w:b/>
          <w:sz w:val="28"/>
          <w:szCs w:val="28"/>
        </w:rPr>
      </w:pPr>
    </w:p>
    <w:p w:rsidR="0070690B" w:rsidRPr="0070690B" w:rsidRDefault="0070690B" w:rsidP="0070690B">
      <w:pPr>
        <w:rPr>
          <w:rFonts w:ascii="PT Astra Serif" w:hAnsi="PT Astra Serif"/>
          <w:b/>
          <w:sz w:val="28"/>
          <w:szCs w:val="28"/>
        </w:rPr>
      </w:pPr>
      <w:r w:rsidRPr="0070690B">
        <w:rPr>
          <w:rFonts w:ascii="PT Astra Serif" w:hAnsi="PT Astra Serif"/>
          <w:b/>
          <w:sz w:val="28"/>
          <w:szCs w:val="28"/>
        </w:rPr>
        <w:t>СОГЛАСОВАНО:</w:t>
      </w:r>
    </w:p>
    <w:p w:rsidR="0070690B" w:rsidRPr="0070690B" w:rsidRDefault="0070690B" w:rsidP="0070690B">
      <w:pPr>
        <w:rPr>
          <w:rFonts w:ascii="PT Astra Serif" w:hAnsi="PT Astra Serif"/>
          <w:b/>
          <w:sz w:val="28"/>
          <w:szCs w:val="28"/>
        </w:rPr>
      </w:pPr>
    </w:p>
    <w:p w:rsidR="0070690B" w:rsidRPr="0070690B" w:rsidRDefault="0070690B" w:rsidP="0070690B">
      <w:pPr>
        <w:rPr>
          <w:rFonts w:ascii="PT Astra Serif" w:hAnsi="PT Astra Serif"/>
          <w:b/>
          <w:sz w:val="28"/>
          <w:szCs w:val="28"/>
        </w:rPr>
      </w:pPr>
      <w:r w:rsidRPr="0070690B">
        <w:rPr>
          <w:rFonts w:ascii="PT Astra Serif" w:hAnsi="PT Astra Serif"/>
          <w:b/>
          <w:sz w:val="28"/>
          <w:szCs w:val="28"/>
        </w:rPr>
        <w:t>А.В. Гончарук _______________</w:t>
      </w:r>
    </w:p>
    <w:p w:rsidR="0070690B" w:rsidRPr="0070690B" w:rsidRDefault="0070690B" w:rsidP="0070690B">
      <w:pPr>
        <w:rPr>
          <w:rFonts w:ascii="PT Astra Serif" w:hAnsi="PT Astra Serif"/>
          <w:b/>
          <w:sz w:val="28"/>
          <w:szCs w:val="28"/>
        </w:rPr>
      </w:pPr>
    </w:p>
    <w:p w:rsidR="0070690B" w:rsidRPr="0070690B" w:rsidRDefault="0070690B" w:rsidP="0070690B">
      <w:pPr>
        <w:rPr>
          <w:rFonts w:ascii="PT Astra Serif" w:hAnsi="PT Astra Serif"/>
          <w:b/>
          <w:sz w:val="28"/>
          <w:szCs w:val="28"/>
        </w:rPr>
      </w:pPr>
      <w:r w:rsidRPr="0070690B">
        <w:rPr>
          <w:rFonts w:ascii="PT Astra Serif" w:hAnsi="PT Astra Serif"/>
          <w:b/>
          <w:sz w:val="28"/>
          <w:szCs w:val="28"/>
        </w:rPr>
        <w:t>С.Н. Арапина  _______________</w:t>
      </w:r>
    </w:p>
    <w:sectPr w:rsidR="0070690B" w:rsidRPr="0070690B" w:rsidSect="00F47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Rubik"/>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45"/>
    <w:rsid w:val="0002622A"/>
    <w:rsid w:val="000C26A9"/>
    <w:rsid w:val="00143D66"/>
    <w:rsid w:val="001658DE"/>
    <w:rsid w:val="0023486C"/>
    <w:rsid w:val="00260E7A"/>
    <w:rsid w:val="002A7D7A"/>
    <w:rsid w:val="00370528"/>
    <w:rsid w:val="003B2DFA"/>
    <w:rsid w:val="0041500D"/>
    <w:rsid w:val="004208F7"/>
    <w:rsid w:val="00446EEC"/>
    <w:rsid w:val="0049226D"/>
    <w:rsid w:val="004F120A"/>
    <w:rsid w:val="005D3E29"/>
    <w:rsid w:val="0064375A"/>
    <w:rsid w:val="006F0584"/>
    <w:rsid w:val="0070690B"/>
    <w:rsid w:val="00767791"/>
    <w:rsid w:val="00796C78"/>
    <w:rsid w:val="00831DBA"/>
    <w:rsid w:val="00841045"/>
    <w:rsid w:val="00862B53"/>
    <w:rsid w:val="008C2397"/>
    <w:rsid w:val="008E7E6E"/>
    <w:rsid w:val="00A461FD"/>
    <w:rsid w:val="00AE545D"/>
    <w:rsid w:val="00BC181E"/>
    <w:rsid w:val="00BE7C76"/>
    <w:rsid w:val="00C34D85"/>
    <w:rsid w:val="00C538F6"/>
    <w:rsid w:val="00D2658A"/>
    <w:rsid w:val="00D8199B"/>
    <w:rsid w:val="00DE6736"/>
    <w:rsid w:val="00E0629D"/>
    <w:rsid w:val="00E717C0"/>
    <w:rsid w:val="00E855A9"/>
    <w:rsid w:val="00F47BDE"/>
    <w:rsid w:val="00F50290"/>
    <w:rsid w:val="00FD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5B7E"/>
  <w15:docId w15:val="{0354D017-941F-4FE0-A4B9-9DB1D1D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5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57978">
      <w:bodyDiv w:val="1"/>
      <w:marLeft w:val="0"/>
      <w:marRight w:val="0"/>
      <w:marTop w:val="0"/>
      <w:marBottom w:val="0"/>
      <w:divBdr>
        <w:top w:val="none" w:sz="0" w:space="0" w:color="auto"/>
        <w:left w:val="none" w:sz="0" w:space="0" w:color="auto"/>
        <w:bottom w:val="none" w:sz="0" w:space="0" w:color="auto"/>
        <w:right w:val="none" w:sz="0" w:space="0" w:color="auto"/>
      </w:divBdr>
    </w:div>
    <w:div w:id="12105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3817</Words>
  <Characters>21758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5</cp:revision>
  <cp:lastPrinted>2024-12-27T05:48:00Z</cp:lastPrinted>
  <dcterms:created xsi:type="dcterms:W3CDTF">2024-12-27T05:47:00Z</dcterms:created>
  <dcterms:modified xsi:type="dcterms:W3CDTF">2024-12-27T08:34:00Z</dcterms:modified>
</cp:coreProperties>
</file>