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85"/>
        <w:gridCol w:w="4670"/>
      </w:tblGrid>
      <w:tr w:rsidR="007B359D" w:rsidRPr="007B359D" w14:paraId="119D2EE9" w14:textId="77777777" w:rsidTr="007B359D">
        <w:trPr>
          <w:jc w:val="center"/>
        </w:trPr>
        <w:tc>
          <w:tcPr>
            <w:tcW w:w="9570" w:type="dxa"/>
            <w:gridSpan w:val="2"/>
            <w:hideMark/>
          </w:tcPr>
          <w:p w14:paraId="7458E6DA" w14:textId="77777777" w:rsidR="007B359D" w:rsidRPr="007B359D" w:rsidRDefault="007B359D" w:rsidP="007B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7B359D" w:rsidRPr="007B359D" w14:paraId="4041E323" w14:textId="77777777" w:rsidTr="007B359D">
        <w:trPr>
          <w:jc w:val="center"/>
        </w:trPr>
        <w:tc>
          <w:tcPr>
            <w:tcW w:w="9570" w:type="dxa"/>
            <w:gridSpan w:val="2"/>
            <w:hideMark/>
          </w:tcPr>
          <w:p w14:paraId="561D61E8" w14:textId="77777777" w:rsidR="007B359D" w:rsidRPr="007B359D" w:rsidRDefault="007B359D" w:rsidP="007B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Муниципальное образование Демидовское Заокского района</w:t>
            </w:r>
          </w:p>
        </w:tc>
      </w:tr>
      <w:tr w:rsidR="007B359D" w:rsidRPr="007B359D" w14:paraId="35DBB07D" w14:textId="77777777" w:rsidTr="007B359D">
        <w:trPr>
          <w:jc w:val="center"/>
        </w:trPr>
        <w:tc>
          <w:tcPr>
            <w:tcW w:w="9570" w:type="dxa"/>
            <w:gridSpan w:val="2"/>
          </w:tcPr>
          <w:p w14:paraId="3AB39819" w14:textId="77777777" w:rsidR="007B359D" w:rsidRPr="007B359D" w:rsidRDefault="007B359D" w:rsidP="007B359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Администрация </w:t>
            </w:r>
          </w:p>
          <w:p w14:paraId="16DEBD84" w14:textId="77777777" w:rsidR="007B359D" w:rsidRPr="007B359D" w:rsidRDefault="007B359D" w:rsidP="007B359D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</w:p>
          <w:p w14:paraId="7A1940E6" w14:textId="77777777" w:rsidR="007B359D" w:rsidRPr="007B359D" w:rsidRDefault="007B359D" w:rsidP="007B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B359D" w:rsidRPr="007B359D" w14:paraId="7117AE8A" w14:textId="77777777" w:rsidTr="007B359D">
        <w:trPr>
          <w:jc w:val="center"/>
        </w:trPr>
        <w:tc>
          <w:tcPr>
            <w:tcW w:w="9570" w:type="dxa"/>
            <w:gridSpan w:val="2"/>
            <w:hideMark/>
          </w:tcPr>
          <w:p w14:paraId="480E8BD8" w14:textId="77777777" w:rsidR="007B359D" w:rsidRPr="007B359D" w:rsidRDefault="007B359D" w:rsidP="007B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7B359D" w:rsidRPr="007B359D" w14:paraId="0C8B67C6" w14:textId="77777777" w:rsidTr="007B359D">
        <w:trPr>
          <w:jc w:val="center"/>
        </w:trPr>
        <w:tc>
          <w:tcPr>
            <w:tcW w:w="9570" w:type="dxa"/>
            <w:gridSpan w:val="2"/>
          </w:tcPr>
          <w:p w14:paraId="348FD281" w14:textId="77777777" w:rsidR="007B359D" w:rsidRPr="007B359D" w:rsidRDefault="007B359D" w:rsidP="007B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7B359D" w:rsidRPr="007B359D" w14:paraId="0E30694B" w14:textId="77777777" w:rsidTr="007B359D">
        <w:trPr>
          <w:jc w:val="center"/>
        </w:trPr>
        <w:tc>
          <w:tcPr>
            <w:tcW w:w="4785" w:type="dxa"/>
            <w:hideMark/>
          </w:tcPr>
          <w:p w14:paraId="5B18C04A" w14:textId="1D9B2762" w:rsidR="007B359D" w:rsidRPr="007B359D" w:rsidRDefault="007B359D" w:rsidP="007B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           от </w:t>
            </w: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   </w:t>
            </w:r>
            <w:r w:rsidR="0047286C">
              <w:rPr>
                <w:rFonts w:ascii="PT Astra Serif" w:eastAsia="Times New Roman" w:hAnsi="PT Astra Serif" w:cs="Arial"/>
                <w:b/>
                <w:sz w:val="28"/>
                <w:szCs w:val="28"/>
                <w:lang w:val="en-US" w:eastAsia="ru-RU"/>
              </w:rPr>
              <w:t xml:space="preserve">26 </w:t>
            </w:r>
            <w:proofErr w:type="spellStart"/>
            <w:r w:rsidR="0047286C">
              <w:rPr>
                <w:rFonts w:ascii="PT Astra Serif" w:eastAsia="Times New Roman" w:hAnsi="PT Astra Serif" w:cs="Arial"/>
                <w:b/>
                <w:sz w:val="28"/>
                <w:szCs w:val="28"/>
                <w:lang w:val="en-US" w:eastAsia="ru-RU"/>
              </w:rPr>
              <w:t>декабря</w:t>
            </w:r>
            <w:proofErr w:type="spellEnd"/>
            <w:r w:rsidR="0047286C">
              <w:rPr>
                <w:rFonts w:ascii="PT Astra Serif" w:eastAsia="Times New Roman" w:hAnsi="PT Astra Serif" w:cs="Arial"/>
                <w:b/>
                <w:sz w:val="28"/>
                <w:szCs w:val="28"/>
                <w:lang w:val="en-US" w:eastAsia="ru-RU"/>
              </w:rPr>
              <w:t xml:space="preserve"> 2024 года</w:t>
            </w:r>
            <w:bookmarkStart w:id="0" w:name="_GoBack"/>
            <w:bookmarkEnd w:id="0"/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                           </w:t>
            </w:r>
            <w:r w:rsidRPr="007B359D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  <w:r w:rsidR="00B419CD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85" w:type="dxa"/>
            <w:hideMark/>
          </w:tcPr>
          <w:p w14:paraId="5F95BAE9" w14:textId="5AA48767" w:rsidR="007B359D" w:rsidRPr="0047286C" w:rsidRDefault="007B359D" w:rsidP="007B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u w:val="single"/>
                <w:lang w:val="en-US" w:eastAsia="ru-RU"/>
              </w:rPr>
            </w:pPr>
            <w:r w:rsidRPr="007B359D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                                    № </w:t>
            </w: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  <w:r w:rsidR="0047286C">
              <w:rPr>
                <w:rFonts w:ascii="PT Astra Serif" w:eastAsia="Times New Roman" w:hAnsi="PT Astra Serif" w:cs="Arial"/>
                <w:b/>
                <w:sz w:val="28"/>
                <w:szCs w:val="28"/>
                <w:lang w:val="en-US" w:eastAsia="ru-RU"/>
              </w:rPr>
              <w:t>1122</w:t>
            </w:r>
          </w:p>
        </w:tc>
      </w:tr>
    </w:tbl>
    <w:p w14:paraId="72442441" w14:textId="77777777" w:rsidR="007B359D" w:rsidRPr="007B359D" w:rsidRDefault="007B359D" w:rsidP="007B359D">
      <w:pPr>
        <w:tabs>
          <w:tab w:val="left" w:pos="720"/>
        </w:tabs>
        <w:spacing w:after="0" w:line="240" w:lineRule="auto"/>
        <w:jc w:val="center"/>
        <w:rPr>
          <w:rFonts w:ascii="PT Astra Serif" w:eastAsia="Times New Roman" w:hAnsi="PT Astra Serif" w:cs="Arial"/>
          <w:color w:val="FF0000"/>
          <w:sz w:val="28"/>
          <w:szCs w:val="28"/>
          <w:lang w:eastAsia="ru-RU"/>
        </w:rPr>
      </w:pPr>
    </w:p>
    <w:p w14:paraId="3B2FD2CA" w14:textId="77777777" w:rsidR="007B359D" w:rsidRPr="007B359D" w:rsidRDefault="007B359D" w:rsidP="007B359D">
      <w:pPr>
        <w:tabs>
          <w:tab w:val="left" w:pos="720"/>
        </w:tabs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34B66EEB" w14:textId="6ABA94FF" w:rsidR="007B359D" w:rsidRPr="007B359D" w:rsidRDefault="007B359D" w:rsidP="007B35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32"/>
          <w:szCs w:val="32"/>
          <w:lang w:eastAsia="ru-RU"/>
        </w:rPr>
      </w:pPr>
      <w:r w:rsidRPr="007B359D">
        <w:rPr>
          <w:rFonts w:ascii="PT Astra Serif" w:eastAsia="Times New Roman" w:hAnsi="PT Astra Serif" w:cs="Arial"/>
          <w:b/>
          <w:sz w:val="32"/>
          <w:szCs w:val="32"/>
          <w:lang w:eastAsia="ru-RU"/>
        </w:rPr>
        <w:t xml:space="preserve"> </w:t>
      </w:r>
      <w:bookmarkStart w:id="1" w:name="_Hlk72140441"/>
      <w:r w:rsidRPr="007B359D">
        <w:rPr>
          <w:rFonts w:ascii="PT Astra Serif" w:eastAsia="Times New Roman" w:hAnsi="PT Astra Serif" w:cs="Arial"/>
          <w:b/>
          <w:sz w:val="32"/>
          <w:szCs w:val="32"/>
          <w:lang w:eastAsia="ru-RU"/>
        </w:rPr>
        <w:t xml:space="preserve"> Об утверждении муниципальной программы</w:t>
      </w:r>
      <w:bookmarkEnd w:id="1"/>
      <w:r w:rsidRPr="007B359D">
        <w:rPr>
          <w:rFonts w:ascii="PT Astra Serif" w:eastAsia="Times New Roman" w:hAnsi="PT Astra Serif" w:cs="Arial"/>
          <w:b/>
          <w:sz w:val="32"/>
          <w:szCs w:val="32"/>
          <w:lang w:eastAsia="ru-RU"/>
        </w:rPr>
        <w:t xml:space="preserve"> «Обеспечение первичных мер пожарной безопасности и предупреждение чрезвычайных ситуаций в муниципальном образовании Демидовское Заокского района на 202</w:t>
      </w:r>
      <w:r>
        <w:rPr>
          <w:rFonts w:ascii="PT Astra Serif" w:eastAsia="Times New Roman" w:hAnsi="PT Astra Serif" w:cs="Arial"/>
          <w:b/>
          <w:sz w:val="32"/>
          <w:szCs w:val="32"/>
          <w:lang w:eastAsia="ru-RU"/>
        </w:rPr>
        <w:t>5</w:t>
      </w:r>
      <w:r w:rsidRPr="007B359D">
        <w:rPr>
          <w:rFonts w:ascii="PT Astra Serif" w:eastAsia="Times New Roman" w:hAnsi="PT Astra Serif" w:cs="Arial"/>
          <w:b/>
          <w:sz w:val="32"/>
          <w:szCs w:val="32"/>
          <w:lang w:eastAsia="ru-RU"/>
        </w:rPr>
        <w:t xml:space="preserve"> – 202</w:t>
      </w:r>
      <w:r>
        <w:rPr>
          <w:rFonts w:ascii="PT Astra Serif" w:eastAsia="Times New Roman" w:hAnsi="PT Astra Serif" w:cs="Arial"/>
          <w:b/>
          <w:sz w:val="32"/>
          <w:szCs w:val="32"/>
          <w:lang w:eastAsia="ru-RU"/>
        </w:rPr>
        <w:t>7</w:t>
      </w:r>
      <w:r w:rsidRPr="007B359D">
        <w:rPr>
          <w:rFonts w:ascii="PT Astra Serif" w:eastAsia="Times New Roman" w:hAnsi="PT Astra Serif" w:cs="Arial"/>
          <w:b/>
          <w:sz w:val="32"/>
          <w:szCs w:val="32"/>
          <w:lang w:eastAsia="ru-RU"/>
        </w:rPr>
        <w:t xml:space="preserve"> годы»</w:t>
      </w:r>
    </w:p>
    <w:p w14:paraId="55C9F78D" w14:textId="77777777" w:rsidR="007B359D" w:rsidRPr="007B359D" w:rsidRDefault="007B359D" w:rsidP="007B359D">
      <w:pPr>
        <w:tabs>
          <w:tab w:val="left" w:pos="1425"/>
        </w:tabs>
        <w:spacing w:after="0" w:line="240" w:lineRule="auto"/>
        <w:jc w:val="center"/>
        <w:rPr>
          <w:rFonts w:ascii="PT Astra Serif" w:eastAsia="Times New Roman" w:hAnsi="PT Astra Serif" w:cs="Arial"/>
          <w:color w:val="FF0000"/>
          <w:sz w:val="28"/>
          <w:szCs w:val="28"/>
          <w:lang w:eastAsia="ru-RU"/>
        </w:rPr>
      </w:pPr>
    </w:p>
    <w:p w14:paraId="402AAF52" w14:textId="2C2CF7E1" w:rsidR="007B359D" w:rsidRPr="007B359D" w:rsidRDefault="007B359D" w:rsidP="007B359D">
      <w:pPr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B359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</w:t>
      </w: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t>В соответствии с Федеральным законом от 06.10.200</w:t>
      </w:r>
      <w:r w:rsidR="00D90A79">
        <w:rPr>
          <w:rFonts w:ascii="PT Astra Serif" w:eastAsia="Times New Roman" w:hAnsi="PT Astra Serif" w:cs="Arial"/>
          <w:sz w:val="28"/>
          <w:szCs w:val="28"/>
          <w:lang w:eastAsia="ru-RU"/>
        </w:rPr>
        <w:t>3</w:t>
      </w: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№131-ФЗ «Об общих принципах организации местного самоуправления в Российской Федерации»,</w:t>
      </w:r>
      <w:r w:rsidR="00D90A79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t>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21.12.1994 № 69-ФЗ «О пожарной безопасности» и на основании Устава муниципального образования Демидовское Заокского района, администрация муниципального образования Демидовское Заокского района постановляет:</w:t>
      </w:r>
    </w:p>
    <w:p w14:paraId="4094A120" w14:textId="22A1D863" w:rsidR="007B359D" w:rsidRPr="007B359D" w:rsidRDefault="007B359D" w:rsidP="007B359D">
      <w:pPr>
        <w:spacing w:after="20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t>1. Утвердить муниципальную программу «Обеспечение первичных мер пожарной безопасности и предупреждение чрезвычайных ситуаций в муниципальном образовании Демидовское Заокского района на 202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5</w:t>
      </w: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t>–202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7</w:t>
      </w: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годы» (приложения).</w:t>
      </w:r>
    </w:p>
    <w:p w14:paraId="20F61547" w14:textId="4E1D653D" w:rsidR="007B359D" w:rsidRPr="007B359D" w:rsidRDefault="007B359D" w:rsidP="007B359D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  2.Разместить настоящее постановление на сайте муниципального образования Заокский район.</w:t>
      </w:r>
    </w:p>
    <w:p w14:paraId="1B9B17AB" w14:textId="77777777" w:rsidR="007B359D" w:rsidRPr="007B359D" w:rsidRDefault="007B359D" w:rsidP="007B359D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t>3.Контроль за исполнением настоящего постановления оставляю за собой.</w:t>
      </w:r>
    </w:p>
    <w:p w14:paraId="27E7AA8D" w14:textId="77777777" w:rsidR="007B359D" w:rsidRPr="007B359D" w:rsidRDefault="007B359D" w:rsidP="007B359D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t>4.</w:t>
      </w:r>
      <w:r w:rsidRPr="007B359D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Постановление вступает в силу после его обнародования.</w:t>
      </w:r>
    </w:p>
    <w:p w14:paraId="7D86BC3C" w14:textId="77777777" w:rsidR="007B359D" w:rsidRPr="007B359D" w:rsidRDefault="007B359D" w:rsidP="007B359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4F041E8" w14:textId="77777777" w:rsidR="007B359D" w:rsidRPr="007B359D" w:rsidRDefault="007B359D" w:rsidP="007B359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01D41B8" w14:textId="77777777" w:rsidR="007B359D" w:rsidRPr="007B359D" w:rsidRDefault="007B359D" w:rsidP="007B3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6EDA8D" w14:textId="77777777" w:rsidR="007B359D" w:rsidRPr="007B359D" w:rsidRDefault="007B359D" w:rsidP="007B3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0"/>
      </w:tblGrid>
      <w:tr w:rsidR="007B359D" w:rsidRPr="007B359D" w14:paraId="6E1D8A12" w14:textId="77777777" w:rsidTr="007B359D">
        <w:tc>
          <w:tcPr>
            <w:tcW w:w="4785" w:type="dxa"/>
            <w:hideMark/>
          </w:tcPr>
          <w:p w14:paraId="20C34199" w14:textId="0A7A8E33" w:rsidR="007B359D" w:rsidRPr="007B359D" w:rsidRDefault="007B359D" w:rsidP="007B35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Заместитель</w:t>
            </w: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г</w:t>
            </w:r>
            <w:r w:rsidRPr="007B359D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>лав</w:t>
            </w:r>
            <w:r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>ы</w:t>
            </w:r>
            <w:r w:rsidRPr="007B359D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 xml:space="preserve"> администрации</w:t>
            </w:r>
          </w:p>
          <w:p w14:paraId="7DB83B82" w14:textId="77777777" w:rsidR="007B359D" w:rsidRPr="007B359D" w:rsidRDefault="007B359D" w:rsidP="007B35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>муниципального образование</w:t>
            </w:r>
          </w:p>
          <w:p w14:paraId="1FCFDB85" w14:textId="1AADE23E" w:rsidR="007B359D" w:rsidRPr="007B359D" w:rsidRDefault="007B359D" w:rsidP="007B35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>Демидовское Заокского района</w:t>
            </w:r>
          </w:p>
        </w:tc>
        <w:tc>
          <w:tcPr>
            <w:tcW w:w="4786" w:type="dxa"/>
          </w:tcPr>
          <w:p w14:paraId="0425495F" w14:textId="77777777" w:rsidR="007B359D" w:rsidRPr="007B359D" w:rsidRDefault="007B359D" w:rsidP="007B359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   </w:t>
            </w:r>
          </w:p>
          <w:p w14:paraId="257C8300" w14:textId="77777777" w:rsidR="007B359D" w:rsidRPr="007B359D" w:rsidRDefault="007B359D" w:rsidP="007B359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</w:p>
          <w:p w14:paraId="63D50499" w14:textId="77777777" w:rsidR="003D0989" w:rsidRDefault="007B359D" w:rsidP="007B359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</w:t>
            </w:r>
          </w:p>
          <w:p w14:paraId="34BA6766" w14:textId="091ACA71" w:rsidR="007B359D" w:rsidRPr="007B359D" w:rsidRDefault="007B359D" w:rsidP="003D0989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>А.А.Гришина</w:t>
            </w:r>
          </w:p>
        </w:tc>
      </w:tr>
    </w:tbl>
    <w:p w14:paraId="7E46C275" w14:textId="77777777" w:rsidR="007B359D" w:rsidRPr="007B359D" w:rsidRDefault="007B359D" w:rsidP="007B359D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14:paraId="7B9EEE53" w14:textId="77777777" w:rsidR="007B359D" w:rsidRPr="007B359D" w:rsidRDefault="007B359D" w:rsidP="007B359D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14:paraId="1B29CEAE" w14:textId="77777777" w:rsidR="007B359D" w:rsidRPr="007B359D" w:rsidRDefault="007B359D" w:rsidP="007B359D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14:paraId="2DEAABAC" w14:textId="77777777" w:rsidR="007B359D" w:rsidRPr="007B359D" w:rsidRDefault="007B359D" w:rsidP="007B359D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14:paraId="1946A5F8" w14:textId="77777777" w:rsidR="00D90A79" w:rsidRDefault="00D90A79" w:rsidP="007B359D">
      <w:pPr>
        <w:spacing w:after="0" w:line="240" w:lineRule="auto"/>
        <w:jc w:val="right"/>
        <w:rPr>
          <w:rFonts w:ascii="PT Astra Serif" w:eastAsia="Calibri" w:hAnsi="PT Astra Serif" w:cs="Arial"/>
          <w:sz w:val="28"/>
          <w:szCs w:val="28"/>
          <w:lang w:eastAsia="ru-RU"/>
        </w:rPr>
      </w:pPr>
    </w:p>
    <w:p w14:paraId="4DCA7391" w14:textId="58C1AE40" w:rsidR="007B359D" w:rsidRPr="007B359D" w:rsidRDefault="007B359D" w:rsidP="007B359D">
      <w:pPr>
        <w:spacing w:after="0" w:line="240" w:lineRule="auto"/>
        <w:jc w:val="right"/>
        <w:rPr>
          <w:rFonts w:ascii="PT Astra Serif" w:eastAsia="Times New Roman" w:hAnsi="PT Astra Serif" w:cs="Arial"/>
          <w:caps/>
          <w:sz w:val="28"/>
          <w:szCs w:val="28"/>
          <w:lang w:eastAsia="ru-RU"/>
        </w:rPr>
      </w:pPr>
      <w:r w:rsidRPr="007B359D">
        <w:rPr>
          <w:rFonts w:ascii="PT Astra Serif" w:eastAsia="Calibri" w:hAnsi="PT Astra Serif" w:cs="Arial"/>
          <w:sz w:val="28"/>
          <w:szCs w:val="28"/>
          <w:lang w:eastAsia="ru-RU"/>
        </w:rPr>
        <w:lastRenderedPageBreak/>
        <w:t xml:space="preserve">Приложение                 </w:t>
      </w:r>
    </w:p>
    <w:p w14:paraId="6AC072BE" w14:textId="77777777" w:rsidR="007B359D" w:rsidRPr="007B359D" w:rsidRDefault="007B359D" w:rsidP="007B359D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14:paraId="73FEC088" w14:textId="77777777" w:rsidR="007B359D" w:rsidRPr="007B359D" w:rsidRDefault="007B359D" w:rsidP="007B359D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14:paraId="0F2D15A0" w14:textId="590EA459" w:rsidR="007B359D" w:rsidRPr="007B359D" w:rsidRDefault="007B359D" w:rsidP="007B359D">
      <w:pPr>
        <w:spacing w:after="0" w:line="240" w:lineRule="auto"/>
        <w:jc w:val="center"/>
        <w:rPr>
          <w:rFonts w:ascii="PT Astra Serif" w:eastAsia="Times New Roman" w:hAnsi="PT Astra Serif" w:cs="Arial"/>
          <w:b/>
          <w:caps/>
          <w:sz w:val="24"/>
          <w:szCs w:val="24"/>
          <w:lang w:eastAsia="ru-RU"/>
        </w:rPr>
      </w:pPr>
      <w:r w:rsidRPr="007B359D">
        <w:rPr>
          <w:rFonts w:ascii="PT Astra Serif" w:eastAsia="Times New Roman" w:hAnsi="PT Astra Serif" w:cs="Arial"/>
          <w:b/>
          <w:caps/>
          <w:sz w:val="24"/>
          <w:szCs w:val="24"/>
          <w:lang w:eastAsia="ru-RU"/>
        </w:rPr>
        <w:t>МУНИЦИПАЛЬНАЯ ПРОГРАММА</w:t>
      </w:r>
    </w:p>
    <w:p w14:paraId="4FA3441C" w14:textId="0B70DE6F" w:rsidR="007B359D" w:rsidRPr="007B359D" w:rsidRDefault="007B359D" w:rsidP="007B359D">
      <w:pPr>
        <w:spacing w:after="0" w:line="240" w:lineRule="auto"/>
        <w:jc w:val="center"/>
        <w:rPr>
          <w:rFonts w:ascii="PT Astra Serif" w:eastAsia="Times New Roman" w:hAnsi="PT Astra Serif" w:cs="Arial"/>
          <w:b/>
          <w:caps/>
          <w:sz w:val="24"/>
          <w:szCs w:val="24"/>
          <w:lang w:eastAsia="ru-RU"/>
        </w:rPr>
      </w:pPr>
      <w:r w:rsidRPr="007B359D">
        <w:rPr>
          <w:rFonts w:ascii="PT Astra Serif" w:eastAsia="Times New Roman" w:hAnsi="PT Astra Serif" w:cs="Arial"/>
          <w:b/>
          <w:caps/>
          <w:sz w:val="24"/>
          <w:szCs w:val="24"/>
          <w:lang w:eastAsia="ru-RU"/>
        </w:rPr>
        <w:t xml:space="preserve">«ОБЕСПЕЧЕНИЕ ПЕРВИЧНЫХ МЕР ПОЖАРНОЙ БЕЗОПАСНОСТИ И ПРЕДУПРЕЖДЕНИЕ ЧРЕЗВЫЧАЙНЫХ ситуаций В муниципальноМ образованиИ Демидовское заокского района на </w:t>
      </w:r>
      <w:r w:rsidRPr="007B359D">
        <w:rPr>
          <w:rFonts w:ascii="PT Astra Serif" w:eastAsia="Times New Roman" w:hAnsi="PT Astra Serif" w:cs="Arial"/>
          <w:b/>
          <w:caps/>
          <w:sz w:val="28"/>
          <w:szCs w:val="28"/>
          <w:lang w:eastAsia="ru-RU"/>
        </w:rPr>
        <w:t>202</w:t>
      </w:r>
      <w:r>
        <w:rPr>
          <w:rFonts w:ascii="PT Astra Serif" w:eastAsia="Times New Roman" w:hAnsi="PT Astra Serif" w:cs="Arial"/>
          <w:b/>
          <w:caps/>
          <w:sz w:val="28"/>
          <w:szCs w:val="28"/>
          <w:lang w:eastAsia="ru-RU"/>
        </w:rPr>
        <w:t>5</w:t>
      </w:r>
      <w:r w:rsidRPr="007B359D">
        <w:rPr>
          <w:rFonts w:ascii="PT Astra Serif" w:eastAsia="Times New Roman" w:hAnsi="PT Astra Serif" w:cs="Arial"/>
          <w:b/>
          <w:caps/>
          <w:sz w:val="28"/>
          <w:szCs w:val="28"/>
          <w:lang w:eastAsia="ru-RU"/>
        </w:rPr>
        <w:t>-202</w:t>
      </w:r>
      <w:r>
        <w:rPr>
          <w:rFonts w:ascii="PT Astra Serif" w:eastAsia="Times New Roman" w:hAnsi="PT Astra Serif" w:cs="Arial"/>
          <w:b/>
          <w:caps/>
          <w:sz w:val="28"/>
          <w:szCs w:val="28"/>
          <w:lang w:eastAsia="ru-RU"/>
        </w:rPr>
        <w:t>7</w:t>
      </w:r>
      <w:r w:rsidRPr="007B359D">
        <w:rPr>
          <w:rFonts w:ascii="PT Astra Serif" w:eastAsia="Times New Roman" w:hAnsi="PT Astra Serif" w:cs="Arial"/>
          <w:b/>
          <w:caps/>
          <w:sz w:val="24"/>
          <w:szCs w:val="24"/>
          <w:lang w:eastAsia="ru-RU"/>
        </w:rPr>
        <w:t xml:space="preserve"> годы»</w:t>
      </w:r>
    </w:p>
    <w:p w14:paraId="4578CDB9" w14:textId="77777777" w:rsidR="007B359D" w:rsidRPr="007B359D" w:rsidRDefault="007B359D" w:rsidP="007B359D">
      <w:pPr>
        <w:spacing w:before="240" w:after="240" w:line="240" w:lineRule="auto"/>
        <w:jc w:val="center"/>
        <w:rPr>
          <w:rFonts w:ascii="PT Astra Serif" w:eastAsia="Times New Roman" w:hAnsi="PT Astra Serif" w:cs="Arial"/>
          <w:b/>
          <w:caps/>
          <w:sz w:val="24"/>
          <w:szCs w:val="24"/>
          <w:lang w:eastAsia="ru-RU"/>
        </w:rPr>
      </w:pPr>
      <w:r w:rsidRPr="007B359D">
        <w:rPr>
          <w:rFonts w:ascii="PT Astra Serif" w:eastAsia="Times New Roman" w:hAnsi="PT Astra Serif" w:cs="Arial"/>
          <w:b/>
          <w:caps/>
          <w:sz w:val="24"/>
          <w:szCs w:val="24"/>
          <w:lang w:eastAsia="ru-RU"/>
        </w:rPr>
        <w:t xml:space="preserve">Паспорт программы </w:t>
      </w: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2520"/>
        <w:gridCol w:w="7299"/>
      </w:tblGrid>
      <w:tr w:rsidR="007B359D" w:rsidRPr="007B359D" w14:paraId="4991A8C4" w14:textId="77777777" w:rsidTr="007B359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90D18" w14:textId="77777777" w:rsidR="007B359D" w:rsidRPr="007B359D" w:rsidRDefault="007B359D" w:rsidP="007B359D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Полное наименование целевой программы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83839" w14:textId="77777777" w:rsidR="007B359D" w:rsidRPr="007B359D" w:rsidRDefault="007B359D" w:rsidP="007B359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Муниципальная программа «Обес</w:t>
            </w: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печение первичных мер пожарной безопасности и предупреждение чрезвычайных ситуаций в муниципальном образовании Демидовское Заокского района» (далее – Программа)</w:t>
            </w:r>
          </w:p>
        </w:tc>
      </w:tr>
      <w:tr w:rsidR="007B359D" w:rsidRPr="007B359D" w14:paraId="320494E1" w14:textId="77777777" w:rsidTr="007B359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43AAC" w14:textId="77777777" w:rsidR="007B359D" w:rsidRPr="007B359D" w:rsidRDefault="007B359D" w:rsidP="007B359D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Условное (краткое) наименование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BBFA9" w14:textId="77777777" w:rsidR="007B359D" w:rsidRPr="007B359D" w:rsidRDefault="007B359D" w:rsidP="007B359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Программа пожарной безопасности и предупреждения чрезвычайной ситуации</w:t>
            </w:r>
          </w:p>
        </w:tc>
      </w:tr>
      <w:tr w:rsidR="007B359D" w:rsidRPr="007B359D" w14:paraId="5EE2596B" w14:textId="77777777" w:rsidTr="007B359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5773" w14:textId="77777777" w:rsidR="007B359D" w:rsidRPr="007B359D" w:rsidRDefault="007B359D" w:rsidP="007B359D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Основание разработки целевой программы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BD34" w14:textId="5F7DAF1F" w:rsidR="007B359D" w:rsidRPr="007B359D" w:rsidRDefault="007B359D" w:rsidP="007B359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Федеральный закон от 06.10.2003   №131-ФЗ «Об общих принципах местного самоуправления в Российской Федерации»; Федеральный закон от 21.12.1994   № 68-ФЗ «О защите населения и территорий от чрезвычайных ситуаций природного и техногенного характера»; Федеральный закон от 21.12.1994   № 69-ФЗ «О пожар</w:t>
            </w: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 xml:space="preserve">ной безопасности»; </w:t>
            </w:r>
            <w:r w:rsidR="00D90A7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Федеральный закон </w:t>
            </w: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«Об охране окружающей среды» от 10.01.2002 №7 </w:t>
            </w:r>
          </w:p>
        </w:tc>
      </w:tr>
      <w:tr w:rsidR="007B359D" w:rsidRPr="007B359D" w14:paraId="433B21C6" w14:textId="77777777" w:rsidTr="007B359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D3C82" w14:textId="77777777" w:rsidR="007B359D" w:rsidRPr="007B359D" w:rsidRDefault="007B359D" w:rsidP="007B359D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Муниципальный за</w:t>
            </w: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казчик целевой про</w:t>
            </w: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граммы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70A83" w14:textId="77777777" w:rsidR="007B359D" w:rsidRPr="007B359D" w:rsidRDefault="007B359D" w:rsidP="007B359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Администрация муниципального образования Демидовское Заокского района</w:t>
            </w:r>
          </w:p>
        </w:tc>
      </w:tr>
      <w:tr w:rsidR="007B359D" w:rsidRPr="007B359D" w14:paraId="7E46EA81" w14:textId="77777777" w:rsidTr="007B359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8F22" w14:textId="77777777" w:rsidR="007B359D" w:rsidRPr="007B359D" w:rsidRDefault="007B359D" w:rsidP="007B359D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Основной разработчик целевой программы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EDBE6" w14:textId="77777777" w:rsidR="007B359D" w:rsidRPr="007B359D" w:rsidRDefault="007B359D" w:rsidP="007B359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Администрация муниципального образования Демидовское Заокского района</w:t>
            </w:r>
          </w:p>
        </w:tc>
      </w:tr>
      <w:tr w:rsidR="007B359D" w:rsidRPr="007B359D" w14:paraId="60B22C53" w14:textId="77777777" w:rsidTr="007B359D"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62E9" w14:textId="77777777" w:rsidR="007B359D" w:rsidRPr="007B359D" w:rsidRDefault="007B359D" w:rsidP="007B359D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Характеристика про</w:t>
            </w: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блемы, решаемая це</w:t>
            </w: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левой программой</w:t>
            </w:r>
          </w:p>
        </w:tc>
        <w:tc>
          <w:tcPr>
            <w:tcW w:w="7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247D" w14:textId="77777777" w:rsidR="007B359D" w:rsidRPr="007B359D" w:rsidRDefault="007B359D" w:rsidP="007B359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 течение продолжительного времени вопросам пожарной безопасности и предупреждения чрезвычайной ситуации в населённых пунктах поселения уделялось недостаточное внимание. Предложенные мероприятия позволят решить во</w:t>
            </w: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просы по обеспечению первичных мер пожарной безопас</w:t>
            </w: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ности и предупреждения чрезвычайной ситуации в населённых пунктах.</w:t>
            </w:r>
          </w:p>
          <w:p w14:paraId="195EB0D2" w14:textId="77777777" w:rsidR="007B359D" w:rsidRPr="007B359D" w:rsidRDefault="007B359D" w:rsidP="007B359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Воздействие негативных факторов на окружающую природную среду, предотвращение ущерба окружающей среде и потерь природных ресурсов, повышение эффективности природоохранной деятельности.</w:t>
            </w:r>
          </w:p>
        </w:tc>
      </w:tr>
      <w:tr w:rsidR="007B359D" w:rsidRPr="007B359D" w14:paraId="2E42C256" w14:textId="77777777" w:rsidTr="007B359D">
        <w:trPr>
          <w:trHeight w:val="61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B434C" w14:textId="77777777" w:rsidR="007B359D" w:rsidRPr="007B359D" w:rsidRDefault="007B359D" w:rsidP="007B359D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Цели целевой про</w:t>
            </w: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граммы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7799" w14:textId="77777777" w:rsidR="007B359D" w:rsidRPr="007B359D" w:rsidRDefault="007B359D" w:rsidP="007B359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Снижение риска пожаров и предотвращение чрезвычайной ситуации до социально приемлемого уровня, включая сокращение числа погибших и получив</w:t>
            </w: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 xml:space="preserve">ших травм, </w:t>
            </w: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улучшение экологической обстановки в муниципальном образовании.</w:t>
            </w:r>
          </w:p>
          <w:p w14:paraId="4AC6233D" w14:textId="77777777" w:rsidR="007B359D" w:rsidRPr="007B359D" w:rsidRDefault="007B359D" w:rsidP="007B359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Улучшение экологической обстановки в муниципальном образовании, сохранение и реабилитация природы населенных пунктов для обеспечения здоровья и благоприятных условий жизнедеятельности населения.</w:t>
            </w:r>
          </w:p>
        </w:tc>
      </w:tr>
      <w:tr w:rsidR="007B359D" w:rsidRPr="007B359D" w14:paraId="55FCEDE9" w14:textId="77777777" w:rsidTr="007B359D">
        <w:trPr>
          <w:trHeight w:val="35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263BA7" w14:textId="77777777" w:rsidR="007B359D" w:rsidRPr="007B359D" w:rsidRDefault="007B359D" w:rsidP="007B359D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Задачи целевой про</w:t>
            </w: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граммы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CB4A6A" w14:textId="77777777" w:rsidR="007B359D" w:rsidRPr="007B359D" w:rsidRDefault="007B359D" w:rsidP="007B359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а) развитие инфраструктуры пожарной безопасности в населён</w:t>
            </w: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ных пунктах поселения;</w:t>
            </w:r>
          </w:p>
          <w:p w14:paraId="54F288B1" w14:textId="77777777" w:rsidR="007B359D" w:rsidRPr="007B359D" w:rsidRDefault="007B359D" w:rsidP="007B359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б) реализация мероприятий на соблюдение населением правил пожарной безопасности, обучение населения спосо</w:t>
            </w: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бам защиты и действиям при пожаре;</w:t>
            </w:r>
          </w:p>
          <w:p w14:paraId="7772D360" w14:textId="77777777" w:rsidR="007B359D" w:rsidRPr="007B359D" w:rsidRDefault="007B359D" w:rsidP="007B359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в) создать условия: </w:t>
            </w:r>
          </w:p>
          <w:p w14:paraId="0B240B5B" w14:textId="77777777" w:rsidR="007B359D" w:rsidRPr="007B359D" w:rsidRDefault="007B359D" w:rsidP="007B359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- для организации тушения пожаров в населённых пунктах муниципального образования Демидовское Заокского района. </w:t>
            </w:r>
          </w:p>
          <w:p w14:paraId="00D450BE" w14:textId="77777777" w:rsidR="007B359D" w:rsidRPr="007B359D" w:rsidRDefault="007B359D" w:rsidP="007B359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 содействия распространению пожарно-технических зна</w:t>
            </w: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ний среди населения;</w:t>
            </w:r>
          </w:p>
          <w:p w14:paraId="6C2A42B7" w14:textId="77777777" w:rsidR="007B359D" w:rsidRPr="007B359D" w:rsidRDefault="007B359D" w:rsidP="007B359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г) быстрое реагирование при возникшей чрезвычайной ситуации;</w:t>
            </w:r>
          </w:p>
          <w:p w14:paraId="2C4E6171" w14:textId="77777777" w:rsidR="007B359D" w:rsidRPr="007B359D" w:rsidRDefault="007B359D" w:rsidP="007B359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д) снижение вредных выбросов в атмосферу и сброса загрязненных вод в водоемы.</w:t>
            </w:r>
          </w:p>
        </w:tc>
      </w:tr>
      <w:tr w:rsidR="007B359D" w:rsidRPr="007B359D" w14:paraId="0BD5AA17" w14:textId="77777777" w:rsidTr="007B359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F6E2" w14:textId="77777777" w:rsidR="007B359D" w:rsidRPr="007B359D" w:rsidRDefault="007B359D" w:rsidP="007B359D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Важнейшие целевые показатели целевой программы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23E1" w14:textId="77777777" w:rsidR="007B359D" w:rsidRPr="007B359D" w:rsidRDefault="007B359D" w:rsidP="007B359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Эффективность реализации Программы оценивается с ис</w:t>
            </w: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пользованием целевых показателей, характеризирующих снижение показателей обстановки, касающейся пожаров, в том числе:</w:t>
            </w:r>
          </w:p>
          <w:p w14:paraId="1C40382C" w14:textId="3F04D052" w:rsidR="007B359D" w:rsidRPr="007B359D" w:rsidRDefault="007B359D" w:rsidP="007B359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 снижение по отношению к показателю 20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</w:t>
            </w: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г.,</w:t>
            </w:r>
          </w:p>
          <w:p w14:paraId="66B7A3C2" w14:textId="77777777" w:rsidR="007B359D" w:rsidRPr="007B359D" w:rsidRDefault="007B359D" w:rsidP="007B359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 количества зарегистрированных пожаров, количества по</w:t>
            </w: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гибших и травмированных людей, экономического ущерба,</w:t>
            </w:r>
          </w:p>
          <w:p w14:paraId="2E123706" w14:textId="77777777" w:rsidR="007B359D" w:rsidRPr="007B359D" w:rsidRDefault="007B359D" w:rsidP="007B359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 уменьшение количества населённых пунктов, в которых не обеспечи</w:t>
            </w: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вается требуемый уровень пожарной безопасности.</w:t>
            </w:r>
          </w:p>
        </w:tc>
      </w:tr>
      <w:tr w:rsidR="007B359D" w:rsidRPr="007B359D" w14:paraId="0335FCE0" w14:textId="77777777" w:rsidTr="007B359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DDB8" w14:textId="77777777" w:rsidR="007B359D" w:rsidRPr="007B359D" w:rsidRDefault="007B359D" w:rsidP="007B359D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Сроки реализации це</w:t>
            </w: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левой программы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89983" w14:textId="50CC2383" w:rsidR="007B359D" w:rsidRPr="007B359D" w:rsidRDefault="007B359D" w:rsidP="007B359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Программа будет реализована в течение трёх лет в период </w:t>
            </w:r>
            <w:r w:rsidRPr="007B359D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2025-2027 гг.</w:t>
            </w:r>
          </w:p>
        </w:tc>
      </w:tr>
      <w:tr w:rsidR="007B359D" w:rsidRPr="007B359D" w14:paraId="7B9EDBAB" w14:textId="77777777" w:rsidTr="007B359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DF63" w14:textId="77777777" w:rsidR="007B359D" w:rsidRPr="007B359D" w:rsidRDefault="007B359D" w:rsidP="007B359D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Объёмы финансиро</w:t>
            </w: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вания по источникам и срокам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B3C8" w14:textId="77777777" w:rsidR="007B359D" w:rsidRPr="007B359D" w:rsidRDefault="007B359D" w:rsidP="007B359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Источник финансирования:</w:t>
            </w:r>
          </w:p>
          <w:p w14:paraId="78EDCFD4" w14:textId="4DD385C2" w:rsidR="007B359D" w:rsidRPr="007B359D" w:rsidRDefault="007B359D" w:rsidP="007B359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 бюджет муниципального образования Демидовское Заокского района:</w:t>
            </w:r>
            <w:r w:rsidR="00B419CD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1 211</w:t>
            </w:r>
            <w:r w:rsidR="00B419CD" w:rsidRPr="007B359D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,0</w:t>
            </w:r>
            <w:r w:rsidR="00B419CD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тс. руб.</w:t>
            </w:r>
          </w:p>
          <w:p w14:paraId="564ADF7E" w14:textId="57D6A45F" w:rsidR="007B359D" w:rsidRPr="007B359D" w:rsidRDefault="007B359D" w:rsidP="007B359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202</w:t>
            </w:r>
            <w:r w:rsidRPr="00461BDD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5</w:t>
            </w:r>
            <w:r w:rsidRPr="007B359D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год </w:t>
            </w:r>
            <w:r w:rsidR="00461BDD" w:rsidRPr="00461BDD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– </w:t>
            </w:r>
            <w:r w:rsidR="00B419CD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="00B419CD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427</w:t>
            </w:r>
            <w:r w:rsidR="00B419CD" w:rsidRPr="007B359D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,0</w:t>
            </w:r>
            <w:r w:rsidRPr="007B359D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тыс. руб</w:t>
            </w:r>
            <w:r w:rsidR="00461BDD" w:rsidRPr="00461BDD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.</w:t>
            </w:r>
          </w:p>
          <w:p w14:paraId="116CB8C5" w14:textId="42D31BBF" w:rsidR="007B359D" w:rsidRPr="007B359D" w:rsidRDefault="007B359D" w:rsidP="007B359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202</w:t>
            </w:r>
            <w:r w:rsidRPr="00461BDD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6</w:t>
            </w:r>
            <w:r w:rsidRPr="007B359D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год –  </w:t>
            </w:r>
            <w:r w:rsidR="00461BDD" w:rsidRPr="00461BDD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="00B419CD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392</w:t>
            </w:r>
            <w:r w:rsidRPr="007B359D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,0 тыс. руб.</w:t>
            </w:r>
          </w:p>
          <w:p w14:paraId="12F928CC" w14:textId="1B554D84" w:rsidR="007B359D" w:rsidRPr="007B359D" w:rsidRDefault="007B359D" w:rsidP="007B359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202</w:t>
            </w:r>
            <w:r w:rsidRPr="00461BDD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7</w:t>
            </w:r>
            <w:r w:rsidRPr="007B359D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год -   </w:t>
            </w:r>
            <w:r w:rsidR="00461BDD" w:rsidRPr="00461BDD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="00B419CD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392</w:t>
            </w:r>
            <w:r w:rsidRPr="007B359D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,0 тыс. руб.</w:t>
            </w:r>
          </w:p>
        </w:tc>
      </w:tr>
      <w:tr w:rsidR="007B359D" w:rsidRPr="007B359D" w14:paraId="37971564" w14:textId="77777777" w:rsidTr="007B359D">
        <w:trPr>
          <w:trHeight w:val="283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E2CDB" w14:textId="77777777" w:rsidR="007B359D" w:rsidRPr="007B359D" w:rsidRDefault="007B359D" w:rsidP="007B359D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Ожидаемые конечные результаты целевой программы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793D" w14:textId="77777777" w:rsidR="007B359D" w:rsidRPr="007B359D" w:rsidRDefault="007B359D" w:rsidP="007B359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Достижение социально и экономически приемлемого уровня пожарной безопасности и предупреждения чрезвычайной ситуации в населённых пунктах по</w:t>
            </w: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селения, создание системы противодействия угрозам по</w:t>
            </w: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жарной опасности, обеспечение благоприятных условий для функционирования добровольной пожарной дружины, сокращения количества пожаров. Население муниципального образования Демидовское Заокского района приобретет навыки и способы дейст</w:t>
            </w: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вий при возникновении пожара и чрезвычайной ситуации. Снижение воздействия негативных факторов на окружающую природную среду, предотвращение ущерба окружающей среде и потерь природных ресурсов, повышение эффективности природоохранной деятельности.</w:t>
            </w:r>
          </w:p>
        </w:tc>
      </w:tr>
      <w:tr w:rsidR="007B359D" w:rsidRPr="007B359D" w14:paraId="0750788D" w14:textId="77777777" w:rsidTr="007B359D">
        <w:trPr>
          <w:trHeight w:val="149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C7D76" w14:textId="77777777" w:rsidR="007B359D" w:rsidRPr="007B359D" w:rsidRDefault="007B359D" w:rsidP="007B359D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  <w:p w14:paraId="7205F36D" w14:textId="77777777" w:rsidR="007B359D" w:rsidRPr="007B359D" w:rsidRDefault="007B359D" w:rsidP="007B359D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Контроль за исполне</w:t>
            </w: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 xml:space="preserve">нием программы 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89B73" w14:textId="2142BD24" w:rsidR="007B359D" w:rsidRPr="007B359D" w:rsidRDefault="007B359D" w:rsidP="007B359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Контролирует исполнение Программы по обеспечению первичных мер пожарной безопасности и предупреждению чрезвычайных ситуаций в границах муниципального образования заместитель главы администрации муниципального образования Демидовское Заокского района.</w:t>
            </w:r>
          </w:p>
        </w:tc>
      </w:tr>
    </w:tbl>
    <w:p w14:paraId="352D70AC" w14:textId="77777777" w:rsidR="007B359D" w:rsidRPr="007B359D" w:rsidRDefault="007B359D" w:rsidP="007B359D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2B4839D9" w14:textId="77777777" w:rsidR="007B359D" w:rsidRPr="007B359D" w:rsidRDefault="007B359D" w:rsidP="007B359D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7B359D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Введение</w:t>
      </w:r>
    </w:p>
    <w:p w14:paraId="0CDFF8A0" w14:textId="77777777" w:rsidR="007B359D" w:rsidRPr="007B359D" w:rsidRDefault="007B359D" w:rsidP="007B359D">
      <w:pPr>
        <w:spacing w:after="0" w:line="240" w:lineRule="auto"/>
        <w:ind w:right="174" w:firstLine="709"/>
        <w:jc w:val="both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t>Программа разработана в соответствии с Федеральным законом от 06.10.2003 №131-ФЗ «Об общих принципах местного самоуправления в Российской Федерации», руководствуясь Федеральным законом от 21.12.1994   № 68-ФЗ «О защите населения и территорий от чрезвычайных ситуаций природного и техногенного характера», Федеральным законом от 21.12.1994   № 69-ФЗ «О пожарной безопасности», на основании Устава муниципального образования Демидовское Заокского района.</w:t>
      </w:r>
    </w:p>
    <w:p w14:paraId="0751CDD9" w14:textId="77777777" w:rsidR="007B359D" w:rsidRPr="007B359D" w:rsidRDefault="007B359D" w:rsidP="007B359D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  Ежегодно в населённых пунктах на территории муниципального образования Демидовское Заокского района происходят пожары, причиняя значительный материальный ущерб, унося человеческие жизни и уничтожая жилые дома.  </w:t>
      </w:r>
    </w:p>
    <w:p w14:paraId="6852A864" w14:textId="77777777" w:rsidR="007B359D" w:rsidRPr="007B359D" w:rsidRDefault="007B359D" w:rsidP="007B359D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t>Разработанные мероприятия в Программе обеспечение первичных мер пожарной безопасности и предупреждение чрезвычайных ситуаций в границах населённых пунктов поселения позволят решить вопросы тушения пожаров на терри</w:t>
      </w: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тории населённых пунктов, мер по предотвращению развития пожара, обу</w:t>
      </w: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чению населения действиям при пожаре и мерам по защите домовладений от загораний.  В комплексе мероприятий, обеспечивающих защиту населения при чрезвычайных ситуациях мирного и военного времени, важное место занимает оповещение населения и органов, специально уполномоченных решать задачи гражданской обороны, а также задачи по предупреждению и ликвидации чрезвычайных ситуаций.</w:t>
      </w:r>
    </w:p>
    <w:p w14:paraId="4612E4C3" w14:textId="77777777" w:rsidR="007B359D" w:rsidRPr="007B359D" w:rsidRDefault="007B359D" w:rsidP="007B35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Создание системы управления природопользованием и экологической </w:t>
      </w: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 xml:space="preserve">безопасностью населенных пунктов муниципального образования:                                </w:t>
      </w:r>
    </w:p>
    <w:p w14:paraId="5DDEDDE9" w14:textId="060ED7F1" w:rsidR="007B359D" w:rsidRPr="007B359D" w:rsidRDefault="007B359D" w:rsidP="007B35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t>- разработка механизмов регулирования (правовых, экономических, административных), нормативных актов;</w:t>
      </w:r>
    </w:p>
    <w:p w14:paraId="49F42203" w14:textId="77777777" w:rsidR="007B359D" w:rsidRPr="007B359D" w:rsidRDefault="007B359D" w:rsidP="007B35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- снижение вредных выбросов в атмосферу и сброса загрязненных вод в водоемы;               </w:t>
      </w:r>
    </w:p>
    <w:p w14:paraId="35C9BC49" w14:textId="77777777" w:rsidR="007B359D" w:rsidRPr="007B359D" w:rsidRDefault="007B359D" w:rsidP="007B35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- создание системы экологического мониторинга;            </w:t>
      </w:r>
    </w:p>
    <w:p w14:paraId="17490547" w14:textId="5C67E0BC" w:rsidR="007B359D" w:rsidRPr="007B359D" w:rsidRDefault="007B359D" w:rsidP="007B35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- развитие системы экологического воспитания, образования и просвещения населения на территории муниципального образования.    </w:t>
      </w:r>
    </w:p>
    <w:p w14:paraId="57A6B809" w14:textId="13DD7F7B" w:rsidR="007B359D" w:rsidRPr="007B359D" w:rsidRDefault="007B359D" w:rsidP="007B35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7B359D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2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. </w:t>
      </w:r>
      <w:r w:rsidRPr="007B359D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Цели и задачи программы</w:t>
      </w:r>
    </w:p>
    <w:p w14:paraId="31EF1D2B" w14:textId="77777777" w:rsidR="007B359D" w:rsidRPr="007B359D" w:rsidRDefault="007B359D" w:rsidP="007B359D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t>а) развитие инфраструктуры пожарной безопасности в населён</w:t>
      </w: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ных пунктах поселения;</w:t>
      </w:r>
    </w:p>
    <w:p w14:paraId="3D3EC3AD" w14:textId="77777777" w:rsidR="007B359D" w:rsidRPr="007B359D" w:rsidRDefault="007B359D" w:rsidP="007B359D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t>б) обучение населения способам защиты и действиям при пожаре, снижение материального ущерба от возможного пожара.</w:t>
      </w:r>
    </w:p>
    <w:p w14:paraId="2BE5A182" w14:textId="77777777" w:rsidR="007B359D" w:rsidRPr="007B359D" w:rsidRDefault="007B359D" w:rsidP="007B359D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в) создание условий: </w:t>
      </w:r>
    </w:p>
    <w:p w14:paraId="2371D404" w14:textId="77777777" w:rsidR="007B359D" w:rsidRPr="007B359D" w:rsidRDefault="007B359D" w:rsidP="007B359D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- для организации тушения пожаров в населённых пунктах муниципального образования Демидовское Заокского района; </w:t>
      </w:r>
    </w:p>
    <w:p w14:paraId="60DF647C" w14:textId="77777777" w:rsidR="007B359D" w:rsidRPr="007B359D" w:rsidRDefault="007B359D" w:rsidP="007B359D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t>- содействие распространению пожарно-технических знаний среди на</w:t>
      </w: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селения;  </w:t>
      </w:r>
    </w:p>
    <w:p w14:paraId="751ECA60" w14:textId="77777777" w:rsidR="007B359D" w:rsidRPr="007B359D" w:rsidRDefault="007B359D" w:rsidP="007B359D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t>    </w:t>
      </w: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tab/>
        <w:t>- обеспечение информирования и оповещения граждан о пожарах и чрезвычайных ситуациях;</w:t>
      </w:r>
    </w:p>
    <w:p w14:paraId="3946C334" w14:textId="77777777" w:rsidR="007B359D" w:rsidRPr="007B359D" w:rsidRDefault="007B359D" w:rsidP="007B359D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tab/>
        <w:t>- обеспечение неработающих граждан средствами индивидуальной защиты;</w:t>
      </w:r>
    </w:p>
    <w:p w14:paraId="6ABB8551" w14:textId="77777777" w:rsidR="007B359D" w:rsidRPr="007B359D" w:rsidRDefault="007B359D" w:rsidP="007B359D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   - улучшение экологической обстановки в муниципальном образовании, сохранение и реабилитация природы населенных пунктов для обеспечения здоровья и благоприятных условий жизнедеятельности граждан.</w:t>
      </w:r>
    </w:p>
    <w:p w14:paraId="36F6760D" w14:textId="77777777" w:rsidR="007B359D" w:rsidRPr="007B359D" w:rsidRDefault="007B359D" w:rsidP="007B359D">
      <w:pPr>
        <w:tabs>
          <w:tab w:val="left" w:pos="3420"/>
        </w:tabs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</w:p>
    <w:p w14:paraId="281BB3B4" w14:textId="77777777" w:rsidR="007B359D" w:rsidRPr="007B359D" w:rsidRDefault="007B359D" w:rsidP="007B359D">
      <w:pPr>
        <w:tabs>
          <w:tab w:val="left" w:pos="3420"/>
        </w:tabs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B359D">
        <w:rPr>
          <w:rFonts w:ascii="PT Astra Serif" w:eastAsia="Times New Roman" w:hAnsi="PT Astra Serif" w:cs="Arial"/>
          <w:b/>
          <w:sz w:val="28"/>
          <w:szCs w:val="28"/>
          <w:lang w:eastAsia="ru-RU"/>
        </w:rPr>
        <w:t>3.</w:t>
      </w: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t> </w:t>
      </w:r>
      <w:r w:rsidRPr="007B359D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Сроки реализации муниципальной программы</w:t>
      </w:r>
    </w:p>
    <w:p w14:paraId="49C9D835" w14:textId="5EBBF804" w:rsidR="007B359D" w:rsidRPr="007B359D" w:rsidRDefault="007B359D" w:rsidP="007B359D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t>Программа обеспечение первичных мер пожарной безопасности и предупреждение чрезвычайных ситуаций в границах населённых пунктов муниципального образования Демидовское Заокского района, разрабо</w:t>
      </w: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 xml:space="preserve">тана на        </w:t>
      </w:r>
      <w:r w:rsidRPr="007B359D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3 </w:t>
      </w: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года в течение </w:t>
      </w:r>
      <w:r w:rsidRPr="007B359D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2025-2027</w:t>
      </w: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гг., предполагаю</w:t>
      </w: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щих ежегодное плановое выполнение первичных мер пожарной безопасно</w:t>
      </w: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сти.</w:t>
      </w:r>
    </w:p>
    <w:p w14:paraId="5F783E98" w14:textId="789ADF37" w:rsidR="007B359D" w:rsidRPr="007B359D" w:rsidRDefault="007B359D" w:rsidP="007B359D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t>Реализация программы предусматривает решение первооче</w:t>
      </w: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редных задач обеспечение пожарной безопасности и предупреждение чрезвычайных ситуаций, а также созданию инфра</w:t>
      </w: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структуры пожарной безопасности в населённых пунктах.</w:t>
      </w:r>
    </w:p>
    <w:p w14:paraId="23064927" w14:textId="77777777" w:rsidR="007B359D" w:rsidRPr="007B359D" w:rsidRDefault="007B359D" w:rsidP="007B359D">
      <w:pPr>
        <w:spacing w:after="0" w:line="240" w:lineRule="auto"/>
        <w:ind w:left="36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43312147" w14:textId="77777777" w:rsidR="007B359D" w:rsidRPr="007B359D" w:rsidRDefault="007B359D" w:rsidP="007B359D">
      <w:pPr>
        <w:spacing w:after="0" w:line="240" w:lineRule="auto"/>
        <w:ind w:left="360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B359D">
        <w:rPr>
          <w:rFonts w:ascii="PT Astra Serif" w:eastAsia="Times New Roman" w:hAnsi="PT Astra Serif" w:cs="Arial"/>
          <w:b/>
          <w:sz w:val="28"/>
          <w:szCs w:val="28"/>
          <w:lang w:eastAsia="ru-RU"/>
        </w:rPr>
        <w:t>4.</w:t>
      </w: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t> </w:t>
      </w:r>
      <w:r w:rsidRPr="007B359D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Социально-экономическая эффективность Программы</w:t>
      </w:r>
    </w:p>
    <w:p w14:paraId="4ED67EE7" w14:textId="77777777" w:rsidR="007B359D" w:rsidRPr="007B359D" w:rsidRDefault="007B359D" w:rsidP="007B3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t>В рамках реализации Программы предусматривается осуществлять мо</w:t>
      </w: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ниторинг ее мероприятий.</w:t>
      </w:r>
    </w:p>
    <w:p w14:paraId="15CF4328" w14:textId="77777777" w:rsidR="007B359D" w:rsidRPr="007B359D" w:rsidRDefault="007B359D" w:rsidP="007B3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t>Конкретные количественные и качественные оценки социальных, эко</w:t>
      </w: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логических и экономических результатов реализации Программы даются по каждому мероприятию. При этом под результатами реализации понимаются:</w:t>
      </w:r>
    </w:p>
    <w:p w14:paraId="4B5003D6" w14:textId="77777777" w:rsidR="007B359D" w:rsidRPr="007B359D" w:rsidRDefault="007B359D" w:rsidP="007B3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t>снижение рисков пожаров и смягчение возможных их последствий;</w:t>
      </w:r>
    </w:p>
    <w:p w14:paraId="57B00C52" w14:textId="77777777" w:rsidR="007B359D" w:rsidRPr="007B359D" w:rsidRDefault="007B359D" w:rsidP="007B3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повышение безопасности населения и защищенности критически важ</w:t>
      </w: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ных объектов от угроз пожаров.</w:t>
      </w:r>
    </w:p>
    <w:p w14:paraId="17D58EFE" w14:textId="77777777" w:rsidR="007B359D" w:rsidRPr="007B359D" w:rsidRDefault="007B359D" w:rsidP="007B3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t>Социальные последствия выражаются качественными и количествен</w:t>
      </w: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ными показателями, характеризующими улучшение исходной демографиче</w:t>
      </w: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ской ситуации, здоровья и трудоспособности населения в результате реали</w:t>
      </w: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зации мероприятий Программы, а также масштабами работ по социальной реабилитации населения.</w:t>
      </w:r>
    </w:p>
    <w:p w14:paraId="76DB5AA5" w14:textId="77777777" w:rsidR="007B359D" w:rsidRPr="007B359D" w:rsidRDefault="007B359D" w:rsidP="007B3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t>Экологические последствия выражаются качественными и количест</w:t>
      </w: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венными показателями, характеризующими улучшение исходного состояния окружающей среды, а также масштабами восстановительных и рекультива</w:t>
      </w: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ционных работ.</w:t>
      </w:r>
    </w:p>
    <w:p w14:paraId="58316ADE" w14:textId="77777777" w:rsidR="007B359D" w:rsidRPr="007B359D" w:rsidRDefault="007B359D" w:rsidP="007B3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t>Экономическая эффективность мероприятий Программы в связи со спецификой решаемых проблем может быть прямой и косвенной.</w:t>
      </w:r>
    </w:p>
    <w:p w14:paraId="7ADDBB75" w14:textId="77777777" w:rsidR="007B359D" w:rsidRPr="007B359D" w:rsidRDefault="007B359D" w:rsidP="007B3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t>Прямая экономическая эффективность подразумевает снижение затрат на достижение целей мероприятий Программы, а косвенная - снижение эко</w:t>
      </w: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номического ущерба, полученного в результате пожаров.</w:t>
      </w:r>
    </w:p>
    <w:p w14:paraId="276D7E87" w14:textId="77777777" w:rsidR="007B359D" w:rsidRPr="007B359D" w:rsidRDefault="007B359D" w:rsidP="007B3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t>Экономическая эффективность мероприятий Программы, обеспечи</w:t>
      </w: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вающих снижение рисков пожаров и повышение безопасности населения и защищенности критически важных объектов, оценивается путем сравнения размера предотвращенного ущерба от социальных, экологических и эконо</w:t>
      </w: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мических последствий пожаров с размером затрат на эти мероприятия и раз</w:t>
      </w: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мером не предотвращенного ущерба.</w:t>
      </w:r>
    </w:p>
    <w:p w14:paraId="2E9BC0CF" w14:textId="7B0A0753" w:rsidR="007B359D" w:rsidRPr="007B359D" w:rsidRDefault="007B359D" w:rsidP="007B3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t>Экономическая эффективность и результативность реализации Про</w:t>
      </w: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граммы в основном зависят от степени достижения целевых показателей. Экономическая эффективность мероприятий Программы, обеспечи</w:t>
      </w: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вающих снижение рисков пожаров и повышение уровня защиты критически важных объектов и населения, оценивается путем сравнения суммы предот</w:t>
      </w: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вращенного ущерба от социальных, экологических и экономических послед</w:t>
      </w: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ствий пожаров с затратами на каждое мероприятие Программы. Предусматриваемые затраты позволят сократить в 1,2 – 2 раза количество пожаров в удаленных населенных пунктах.</w:t>
      </w:r>
    </w:p>
    <w:p w14:paraId="28408EC8" w14:textId="77777777" w:rsidR="007B359D" w:rsidRPr="007B359D" w:rsidRDefault="007B359D" w:rsidP="007B359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359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               </w:t>
      </w:r>
    </w:p>
    <w:p w14:paraId="4FB2505E" w14:textId="77777777" w:rsidR="007B359D" w:rsidRPr="007B359D" w:rsidRDefault="007B359D" w:rsidP="007B359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B359D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5</w:t>
      </w: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  <w:r w:rsidRPr="007B359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7B359D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Основные понятия и термины, применяемые в программе</w:t>
      </w:r>
    </w:p>
    <w:p w14:paraId="06C20B75" w14:textId="77777777" w:rsidR="007B359D" w:rsidRPr="007B359D" w:rsidRDefault="007B359D" w:rsidP="007B359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W w:w="964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11"/>
        <w:gridCol w:w="7234"/>
      </w:tblGrid>
      <w:tr w:rsidR="007B359D" w:rsidRPr="007B359D" w14:paraId="5A17D290" w14:textId="77777777" w:rsidTr="007B359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E2ACB" w14:textId="77777777" w:rsidR="007B359D" w:rsidRPr="007B359D" w:rsidRDefault="007B359D" w:rsidP="007B359D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Вопросы местного значения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C9CCA" w14:textId="77777777" w:rsidR="007B359D" w:rsidRPr="007B359D" w:rsidRDefault="007B359D" w:rsidP="007B359D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Вопросы непосредственного обеспечения жизнедеятельно</w:t>
            </w: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сти населения муниципального образования Демидовское Заокского района, решение ко</w:t>
            </w: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торых в соответствии с Конституцией Российской Федера</w:t>
            </w: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ции осуществляется органом местного само</w:t>
            </w: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управления самостоятельно.</w:t>
            </w:r>
          </w:p>
        </w:tc>
      </w:tr>
      <w:tr w:rsidR="007B359D" w:rsidRPr="007B359D" w14:paraId="1E9A6F96" w14:textId="77777777" w:rsidTr="007B359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5CEB4" w14:textId="77777777" w:rsidR="007B359D" w:rsidRPr="007B359D" w:rsidRDefault="007B359D" w:rsidP="007B359D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Пожар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BAEA" w14:textId="77777777" w:rsidR="007B359D" w:rsidRPr="007B359D" w:rsidRDefault="007B359D" w:rsidP="007B359D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Неконтролируемое горение, причиняющее материальный ущерб, вред жизни и здоровью граждан, интересам обще</w:t>
            </w: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ства и государства.</w:t>
            </w:r>
          </w:p>
        </w:tc>
      </w:tr>
      <w:tr w:rsidR="007B359D" w:rsidRPr="007B359D" w14:paraId="6BD2BFF2" w14:textId="77777777" w:rsidTr="007B359D">
        <w:trPr>
          <w:trHeight w:val="76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B79965" w14:textId="77777777" w:rsidR="007B359D" w:rsidRPr="007B359D" w:rsidRDefault="007B359D" w:rsidP="007B359D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Требования пожарной безопасности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919C" w14:textId="77777777" w:rsidR="007B359D" w:rsidRPr="007B359D" w:rsidRDefault="007B359D" w:rsidP="007B359D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Специальные условия социального и технического харак</w:t>
            </w: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тера, установленные в целях обеспечения пожарной безо</w:t>
            </w: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 xml:space="preserve">пасности законодательством РФ и иными нормативными документами </w:t>
            </w:r>
          </w:p>
        </w:tc>
      </w:tr>
      <w:tr w:rsidR="007B359D" w:rsidRPr="007B359D" w14:paraId="5DC36DD7" w14:textId="77777777" w:rsidTr="007B359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A28D" w14:textId="77777777" w:rsidR="007B359D" w:rsidRPr="007B359D" w:rsidRDefault="007B359D" w:rsidP="007B359D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Противопожарный режим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A39D" w14:textId="77777777" w:rsidR="007B359D" w:rsidRPr="007B359D" w:rsidRDefault="007B359D" w:rsidP="007B359D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Правила поведения людей, порядок организации производ</w:t>
            </w: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ства и содержания помещений, обеспечивающие преду</w:t>
            </w: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преждение нарушений требований безопасности и тушение пожаров.</w:t>
            </w:r>
          </w:p>
        </w:tc>
      </w:tr>
      <w:tr w:rsidR="007B359D" w:rsidRPr="007B359D" w14:paraId="63591F16" w14:textId="77777777" w:rsidTr="007B359D">
        <w:tc>
          <w:tcPr>
            <w:tcW w:w="9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59A69A" w14:textId="77777777" w:rsidR="007B359D" w:rsidRPr="007B359D" w:rsidRDefault="007B359D" w:rsidP="007B359D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7B359D" w:rsidRPr="007B359D" w14:paraId="411F7104" w14:textId="77777777" w:rsidTr="007B359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A7139" w14:textId="77777777" w:rsidR="007B359D" w:rsidRPr="007B359D" w:rsidRDefault="007B359D" w:rsidP="007B359D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Профилактика пожа</w:t>
            </w: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ров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7691" w14:textId="77777777" w:rsidR="007B359D" w:rsidRPr="007B359D" w:rsidRDefault="007B359D" w:rsidP="007B359D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Совокупность превентивных мер, направленных на исклю</w:t>
            </w: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 xml:space="preserve">чение возможности возникновения пожаров и ограничение их последствий. </w:t>
            </w:r>
          </w:p>
        </w:tc>
      </w:tr>
      <w:tr w:rsidR="007B359D" w:rsidRPr="007B359D" w14:paraId="7E175432" w14:textId="77777777" w:rsidTr="007B359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F8636" w14:textId="77777777" w:rsidR="007B359D" w:rsidRPr="007B359D" w:rsidRDefault="007B359D" w:rsidP="007B359D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Тушение пожаров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CA4B4" w14:textId="77777777" w:rsidR="007B359D" w:rsidRPr="007B359D" w:rsidRDefault="007B359D" w:rsidP="007B359D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Действия, направленные на спасение людей, иму</w:t>
            </w: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щества и ликвидацию пожаров.</w:t>
            </w:r>
          </w:p>
        </w:tc>
      </w:tr>
      <w:tr w:rsidR="007B359D" w:rsidRPr="007B359D" w14:paraId="2931C440" w14:textId="77777777" w:rsidTr="007B359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5F4F4" w14:textId="77777777" w:rsidR="007B359D" w:rsidRPr="007B359D" w:rsidRDefault="007B359D" w:rsidP="007B359D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Гибель людей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318F8" w14:textId="77777777" w:rsidR="007B359D" w:rsidRPr="007B359D" w:rsidRDefault="007B359D" w:rsidP="007B359D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Наступление смерти на месте пожара или в течение 3-х месяцев со дня происшествия от телесных повреждений, полученных от опасных факторов пожара.</w:t>
            </w:r>
          </w:p>
        </w:tc>
      </w:tr>
      <w:tr w:rsidR="007B359D" w:rsidRPr="007B359D" w14:paraId="070C65C7" w14:textId="77777777" w:rsidTr="007B359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2A323" w14:textId="77777777" w:rsidR="007B359D" w:rsidRPr="007B359D" w:rsidRDefault="007B359D" w:rsidP="007B359D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Пожарная безопас</w:t>
            </w: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ность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97864" w14:textId="77777777" w:rsidR="007B359D" w:rsidRPr="007B359D" w:rsidRDefault="007B359D" w:rsidP="007B359D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Состояние защищенности имущества личности, общества и государства от пожаров.</w:t>
            </w:r>
          </w:p>
        </w:tc>
      </w:tr>
      <w:tr w:rsidR="007B359D" w:rsidRPr="007B359D" w14:paraId="0F8AE3BC" w14:textId="77777777" w:rsidTr="007B359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947C8" w14:textId="77777777" w:rsidR="007B359D" w:rsidRPr="007B359D" w:rsidRDefault="007B359D" w:rsidP="007B359D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Чрезвычайная ситуа</w:t>
            </w: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ция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377E1" w14:textId="77777777" w:rsidR="007B359D" w:rsidRPr="007B359D" w:rsidRDefault="007B359D" w:rsidP="007B359D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Это обстановка на определённой территории, сложившаяся в результате аварии, опасного природного явления, катаст</w:t>
            </w: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рофы, стихийного или иного бедствия, которые повлекли или могут повлечь за собой человеческие жертвы, ущерб здоровью людей или окружающей среде, значительные материальные потери и нарушение условий жизнедеятель</w:t>
            </w: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ности людей.</w:t>
            </w:r>
          </w:p>
        </w:tc>
      </w:tr>
      <w:tr w:rsidR="007B359D" w:rsidRPr="007B359D" w14:paraId="04E4F26C" w14:textId="77777777" w:rsidTr="007B359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F5EF0" w14:textId="77777777" w:rsidR="007B359D" w:rsidRPr="007B359D" w:rsidRDefault="007B359D" w:rsidP="007B359D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Предупреждение чрез</w:t>
            </w: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вычайной ситуации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0D82" w14:textId="77777777" w:rsidR="007B359D" w:rsidRPr="007B359D" w:rsidRDefault="007B359D" w:rsidP="007B359D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Это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его возникновения. </w:t>
            </w:r>
          </w:p>
        </w:tc>
      </w:tr>
      <w:tr w:rsidR="007B359D" w:rsidRPr="007B359D" w14:paraId="04A72F1E" w14:textId="77777777" w:rsidTr="007B359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C391" w14:textId="77777777" w:rsidR="007B359D" w:rsidRPr="007B359D" w:rsidRDefault="007B359D" w:rsidP="007B359D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Ликвидация чрезвы</w:t>
            </w: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чайных ситуаций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8392" w14:textId="77777777" w:rsidR="007B359D" w:rsidRPr="007B359D" w:rsidRDefault="007B359D" w:rsidP="007B359D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Это аварийно-спасательные и другие неотложные ава</w:t>
            </w: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рийно-спасательные работы, проводимые при возникнове</w:t>
            </w: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нии чрезвычайной ситуации, направленные на спасение жизни и сохранения здоровья людей, снижение размеров ущерба окружающей среде и материальных потерь, а также на локализацию зон чрезвычайных ситуаций, прекращения действия характерных для них опасных факторов.</w:t>
            </w:r>
          </w:p>
        </w:tc>
      </w:tr>
    </w:tbl>
    <w:p w14:paraId="20E60645" w14:textId="4AC7F25D" w:rsidR="007B359D" w:rsidRDefault="007B359D" w:rsidP="007B359D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73A9B352" w14:textId="50515350" w:rsidR="007B359D" w:rsidRDefault="007B359D" w:rsidP="007B359D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5AF60E16" w14:textId="2C873CA8" w:rsidR="007B359D" w:rsidRDefault="007B359D" w:rsidP="007B359D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5B2ECAA0" w14:textId="2D2054E9" w:rsidR="007B359D" w:rsidRDefault="007B359D" w:rsidP="007B359D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4C6640FE" w14:textId="77777777" w:rsidR="007B359D" w:rsidRPr="007B359D" w:rsidRDefault="007B359D" w:rsidP="007B359D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338B3EEA" w14:textId="2D9DFD29" w:rsidR="007B359D" w:rsidRPr="007B359D" w:rsidRDefault="007B359D" w:rsidP="007B359D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7B359D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lastRenderedPageBreak/>
        <w:t>6. Финансовое обеспечение программы</w:t>
      </w:r>
    </w:p>
    <w:p w14:paraId="7FF9532C" w14:textId="77777777" w:rsidR="007B359D" w:rsidRPr="007B359D" w:rsidRDefault="007B359D" w:rsidP="007B359D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6"/>
        <w:gridCol w:w="1424"/>
        <w:gridCol w:w="1276"/>
        <w:gridCol w:w="1275"/>
        <w:gridCol w:w="1109"/>
      </w:tblGrid>
      <w:tr w:rsidR="007B359D" w:rsidRPr="007B359D" w14:paraId="4B0AA749" w14:textId="77777777" w:rsidTr="007B359D">
        <w:trPr>
          <w:trHeight w:val="298"/>
        </w:trPr>
        <w:tc>
          <w:tcPr>
            <w:tcW w:w="4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B9B8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Задача (мероприятие) </w:t>
            </w:r>
          </w:p>
        </w:tc>
        <w:tc>
          <w:tcPr>
            <w:tcW w:w="5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98FB3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Источник финансирования</w:t>
            </w:r>
          </w:p>
        </w:tc>
      </w:tr>
      <w:tr w:rsidR="007B359D" w:rsidRPr="007B359D" w14:paraId="2A08DD44" w14:textId="77777777" w:rsidTr="007B359D">
        <w:trPr>
          <w:trHeight w:val="495"/>
        </w:trPr>
        <w:tc>
          <w:tcPr>
            <w:tcW w:w="9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06C84" w14:textId="77777777" w:rsidR="007B359D" w:rsidRPr="007B359D" w:rsidRDefault="007B359D" w:rsidP="007B359D">
            <w:pPr>
              <w:spacing w:after="0" w:line="276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EB5A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Всего</w:t>
            </w:r>
          </w:p>
          <w:p w14:paraId="0CC4CF03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т. р.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6E78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Средства бюджета муниципального образования Демидовское Заокского района тыс. руб.</w:t>
            </w:r>
          </w:p>
        </w:tc>
      </w:tr>
      <w:tr w:rsidR="007B359D" w:rsidRPr="007B359D" w14:paraId="4597A25D" w14:textId="77777777" w:rsidTr="007B359D">
        <w:trPr>
          <w:trHeight w:val="303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544B" w14:textId="77777777" w:rsidR="007B359D" w:rsidRPr="007B359D" w:rsidRDefault="007B359D" w:rsidP="007B359D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8BE0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6FDE6EA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9758" w14:textId="784D8359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5</w:t>
            </w:r>
            <w:r w:rsidRPr="007B359D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AD9DF" w14:textId="4779B8FC" w:rsidR="007B359D" w:rsidRPr="007B359D" w:rsidRDefault="007B359D" w:rsidP="007B359D">
            <w:pPr>
              <w:spacing w:after="0" w:line="240" w:lineRule="auto"/>
              <w:ind w:left="177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6</w:t>
            </w:r>
            <w:r w:rsidRPr="007B359D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4FDC1" w14:textId="4092A70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7</w:t>
            </w:r>
            <w:r w:rsidRPr="007B359D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B359D" w:rsidRPr="007B359D" w14:paraId="3935328D" w14:textId="77777777" w:rsidTr="007B359D">
        <w:trPr>
          <w:trHeight w:val="1110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AE0A" w14:textId="77777777" w:rsidR="007B359D" w:rsidRPr="007B359D" w:rsidRDefault="007B359D" w:rsidP="007B359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Обустройство подъездных путей для пожар</w:t>
            </w: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ной техники к есте</w:t>
            </w: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 xml:space="preserve">ственным водоемам и оборудование площадки (пирсы) с твердым покрытием в населенных пунктах поселения   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90D2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BD9A44D" w14:textId="74CE85B5" w:rsidR="007B359D" w:rsidRPr="007B359D" w:rsidRDefault="0033746B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</w:t>
            </w:r>
            <w:r w:rsid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  <w:r w:rsidR="007B359D"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F9E9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A00349E" w14:textId="0910624C" w:rsidR="007B359D" w:rsidRPr="007B359D" w:rsidRDefault="0033746B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</w:t>
            </w:r>
            <w:r w:rsid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  <w:r w:rsidR="007B359D"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4420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A155857" w14:textId="5A298DE5" w:rsidR="007B359D" w:rsidRPr="007B359D" w:rsidRDefault="0033746B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</w:t>
            </w:r>
            <w:r w:rsid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  <w:r w:rsidR="007B359D"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DDD8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FF0000"/>
                <w:sz w:val="28"/>
                <w:szCs w:val="28"/>
                <w:lang w:eastAsia="ru-RU"/>
              </w:rPr>
            </w:pPr>
          </w:p>
          <w:p w14:paraId="404D71F3" w14:textId="2A2B0BF6" w:rsidR="007B359D" w:rsidRPr="007B359D" w:rsidRDefault="0033746B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</w:t>
            </w:r>
            <w:r w:rsid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  <w:r w:rsidR="007B359D"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  <w:p w14:paraId="76193FE1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FF0000"/>
                <w:sz w:val="28"/>
                <w:szCs w:val="28"/>
                <w:lang w:eastAsia="ru-RU"/>
              </w:rPr>
            </w:pPr>
          </w:p>
          <w:p w14:paraId="41B49B51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FF0000"/>
                <w:sz w:val="28"/>
                <w:szCs w:val="28"/>
                <w:lang w:eastAsia="ru-RU"/>
              </w:rPr>
            </w:pPr>
          </w:p>
          <w:p w14:paraId="48B74093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FF0000"/>
                <w:sz w:val="28"/>
                <w:szCs w:val="28"/>
                <w:lang w:eastAsia="ru-RU"/>
              </w:rPr>
            </w:pPr>
          </w:p>
        </w:tc>
      </w:tr>
      <w:tr w:rsidR="007B359D" w:rsidRPr="007B359D" w14:paraId="3BFF62EF" w14:textId="77777777" w:rsidTr="007B359D">
        <w:trPr>
          <w:trHeight w:val="600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11B52" w14:textId="77777777" w:rsidR="007B359D" w:rsidRPr="007B359D" w:rsidRDefault="007B359D" w:rsidP="007B359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Опашка населенных пунктов в пожароопасный период на территории МО Демидовское Заокского района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F94B" w14:textId="11D3872C" w:rsidR="007B359D" w:rsidRPr="007B359D" w:rsidRDefault="0033746B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</w:t>
            </w:r>
            <w:r w:rsidR="00D03A6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  <w:r w:rsidR="007B359D"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5B0A7" w14:textId="567F9B22" w:rsidR="007B359D" w:rsidRPr="007B359D" w:rsidRDefault="0033746B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</w:t>
            </w:r>
            <w:r w:rsidR="00D03A6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  <w:r w:rsidR="007B359D"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BAA1" w14:textId="5F4FE488" w:rsidR="007B359D" w:rsidRPr="007B359D" w:rsidRDefault="0033746B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</w:t>
            </w:r>
            <w:r w:rsidR="00D03A6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  <w:r w:rsidR="007B359D"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82AA" w14:textId="54265C78" w:rsidR="007B359D" w:rsidRPr="007B359D" w:rsidRDefault="0033746B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</w:t>
            </w:r>
            <w:r w:rsidR="00D03A6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  <w:r w:rsidR="007B359D"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  <w:p w14:paraId="183B74E0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7B359D" w:rsidRPr="007B359D" w14:paraId="030F1AE5" w14:textId="77777777" w:rsidTr="007B359D">
        <w:trPr>
          <w:trHeight w:val="984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34616" w14:textId="77777777" w:rsidR="007B359D" w:rsidRPr="007B359D" w:rsidRDefault="007B359D" w:rsidP="007B359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Приобретение печатной продукции (памятки, листовки и т.п.) с</w:t>
            </w:r>
            <w:r w:rsidRPr="007B359D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основными требованиями норм пожарной безопасности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49CF8" w14:textId="4E93B7B5" w:rsidR="007B359D" w:rsidRPr="007B359D" w:rsidRDefault="00D03A6F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30</w:t>
            </w:r>
            <w:r w:rsidR="007B359D"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6D445" w14:textId="497157AA" w:rsidR="007B359D" w:rsidRPr="007B359D" w:rsidRDefault="00D03A6F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</w:t>
            </w:r>
            <w:r w:rsidR="007B359D"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56C6" w14:textId="3E63BD4B" w:rsidR="007B359D" w:rsidRPr="007B359D" w:rsidRDefault="00D03A6F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</w:t>
            </w:r>
            <w:r w:rsidR="007B359D"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BF80" w14:textId="08E58995" w:rsidR="007B359D" w:rsidRPr="007B359D" w:rsidRDefault="00D03A6F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</w:t>
            </w:r>
            <w:r w:rsidR="007B359D"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,0</w:t>
            </w:r>
          </w:p>
          <w:p w14:paraId="1572559D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E4B1FC8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7B359D" w:rsidRPr="007B359D" w14:paraId="2B188B05" w14:textId="77777777" w:rsidTr="007B359D">
        <w:trPr>
          <w:trHeight w:val="225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7717F" w14:textId="77777777" w:rsidR="007B359D" w:rsidRPr="007B359D" w:rsidRDefault="007B359D" w:rsidP="007B359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Заправка огнетушителей и приобретение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F8B7" w14:textId="7F3EF6DB" w:rsidR="007B359D" w:rsidRPr="007B359D" w:rsidRDefault="00461BD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</w:t>
            </w:r>
            <w:r w:rsidR="007B359D"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784AF" w14:textId="631D31E2" w:rsidR="007B359D" w:rsidRPr="007B359D" w:rsidRDefault="00D03A6F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</w:t>
            </w:r>
            <w:r w:rsidR="007B359D"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FF3E" w14:textId="2B84966C" w:rsidR="007B359D" w:rsidRPr="007B359D" w:rsidRDefault="00D03A6F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1ED47" w14:textId="7FA584BC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7B359D" w:rsidRPr="007B359D" w14:paraId="1C616152" w14:textId="77777777" w:rsidTr="007B359D">
        <w:trPr>
          <w:trHeight w:val="1822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A0A91" w14:textId="31591BB8" w:rsidR="007B359D" w:rsidRPr="007B359D" w:rsidRDefault="007B359D" w:rsidP="007B359D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Техническое обслуживание охранной пожарной сигнализации </w:t>
            </w:r>
            <w:r w:rsidR="00D03A6F"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 административных зданиях,</w:t>
            </w: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расположенных в населенных </w:t>
            </w:r>
            <w:r w:rsidR="00D03A6F" w:rsidRPr="00D03A6F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пунктах (</w:t>
            </w:r>
            <w:r w:rsidRPr="007B359D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с. Ненашево, дер. Теряево-1, дер. Александровка и пос. Пахомово)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4F05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  <w:p w14:paraId="23A82D56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5E010C4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FEFDE7B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  <w:p w14:paraId="30370620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D3C3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  <w:p w14:paraId="03B2CD64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D7E17DE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96695BC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F8B3154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72,0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29CD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  <w:p w14:paraId="4D805F7C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0DBF2DC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100C175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  <w:p w14:paraId="350A6FAF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72,0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5FAB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  <w:p w14:paraId="6E420DD1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  <w:p w14:paraId="7718FDF0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4D2D980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7EEB9F8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72,0</w:t>
            </w:r>
          </w:p>
        </w:tc>
      </w:tr>
      <w:tr w:rsidR="007B359D" w:rsidRPr="007B359D" w14:paraId="624B62C8" w14:textId="77777777" w:rsidTr="007B359D">
        <w:trPr>
          <w:trHeight w:val="942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F54F0" w14:textId="77777777" w:rsidR="007B359D" w:rsidRPr="007B359D" w:rsidRDefault="007B359D" w:rsidP="007B359D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Обучение (повышение квалификации) работников по пожарному техническому минимум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6656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7C4C157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071D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72FBB93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E0A7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D262FDF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699B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06B5937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  <w:p w14:paraId="414A8133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7B359D" w:rsidRPr="007B359D" w14:paraId="57DAADA8" w14:textId="77777777" w:rsidTr="007B359D">
        <w:trPr>
          <w:trHeight w:val="885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98A05" w14:textId="77777777" w:rsidR="007B359D" w:rsidRPr="007B359D" w:rsidRDefault="007B359D" w:rsidP="007B359D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На выполнение работ по устройству и установке Рынд на территории МО Демидовское 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A2DB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E047883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0D70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D603EFB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ECFC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7FC7C86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1FFB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FD1D153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0 </w:t>
            </w:r>
          </w:p>
          <w:p w14:paraId="5F5841A1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7B359D" w:rsidRPr="007B359D" w14:paraId="309F4F97" w14:textId="77777777" w:rsidTr="007B359D">
        <w:trPr>
          <w:trHeight w:val="1305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DCA5" w14:textId="77777777" w:rsidR="007B359D" w:rsidRPr="007B359D" w:rsidRDefault="007B359D" w:rsidP="007B359D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Монтаж автономных пожарных датчиков на территории муниципального образования Демидовское Заокского района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A53F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4BD2CBD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86A3A1B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09C8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3380DC1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87485A0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FCCD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D8D2EB8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C463890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BF7B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462C35B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BED1C4D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10,0</w:t>
            </w:r>
          </w:p>
          <w:p w14:paraId="32639030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7B359D" w:rsidRPr="007B359D" w14:paraId="37F5F639" w14:textId="77777777" w:rsidTr="007B359D">
        <w:trPr>
          <w:trHeight w:val="1602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18A3" w14:textId="77777777" w:rsidR="007B359D" w:rsidRPr="007B359D" w:rsidRDefault="007B359D" w:rsidP="007B359D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 xml:space="preserve">Техническое обслуживание автономных пожарных датчиков на территории муниципального образования Демидовское Заокского района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1BAC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59D9C5B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A84271A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300,0</w:t>
            </w:r>
          </w:p>
          <w:p w14:paraId="5ADCD454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4CA8A15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333A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35A0B9D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07C742E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100,0</w:t>
            </w:r>
          </w:p>
          <w:p w14:paraId="2181E327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EF40BDD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D5B5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74E51F9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2ABB9C3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100,0</w:t>
            </w:r>
          </w:p>
          <w:p w14:paraId="510254CA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17BB940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AD5B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0CD657C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2BB0F53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100,0</w:t>
            </w:r>
          </w:p>
          <w:p w14:paraId="6D47D5B7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7DEC344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7B359D" w:rsidRPr="007B359D" w14:paraId="7E1ABDD5" w14:textId="77777777" w:rsidTr="007B359D">
        <w:trPr>
          <w:trHeight w:val="1910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3BF8C" w14:textId="115FBC17" w:rsidR="007B359D" w:rsidRPr="007B359D" w:rsidRDefault="00D03A6F" w:rsidP="007B359D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Приобретение пожарных щитов металлических,</w:t>
            </w:r>
            <w:r w:rsidR="007B359D"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закрытых с сеткой (1200х800х300) в комплектации ШП-А: лом-1, багор-1, лопата штыковая-1, лопата совковая-1, ведра конусные-2.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4BB5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C4D1D51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56A9FF7" w14:textId="54AD4713" w:rsidR="007B359D" w:rsidRPr="007B359D" w:rsidRDefault="007B359D" w:rsidP="0033746B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A42A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CB1CC80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BFF4443" w14:textId="7D9DA7D2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782E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  <w:p w14:paraId="1011859C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B3F5FC2" w14:textId="633BE401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0 </w:t>
            </w:r>
          </w:p>
          <w:p w14:paraId="19493DCA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3D95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E4B56BE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B4B9A27" w14:textId="145878AF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0 </w:t>
            </w:r>
          </w:p>
          <w:p w14:paraId="5E65AFEB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7B359D" w:rsidRPr="007B359D" w14:paraId="581BAEF4" w14:textId="77777777" w:rsidTr="007B359D">
        <w:trPr>
          <w:trHeight w:val="961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1910F" w14:textId="21189D27" w:rsidR="007B359D" w:rsidRPr="007B359D" w:rsidRDefault="007B359D" w:rsidP="007B359D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Выполнение работ по установке </w:t>
            </w:r>
            <w:r w:rsidR="00D03A6F"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пожарных щитов металлических,</w:t>
            </w: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закрытых с сеткой (1200х800х300)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CFE0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571C600" w14:textId="6076DAF2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D0FB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7EF0500" w14:textId="2761AC74" w:rsidR="007B359D" w:rsidRPr="007B359D" w:rsidRDefault="0033746B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7B359D"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A657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2BD5389" w14:textId="698D857A" w:rsidR="007B359D" w:rsidRPr="007B359D" w:rsidRDefault="0033746B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7B359D"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993E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715BDB6" w14:textId="46B1F3C3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7B359D" w:rsidRPr="007B359D" w14:paraId="455BAE2D" w14:textId="77777777" w:rsidTr="007B359D">
        <w:trPr>
          <w:trHeight w:val="731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3BD8D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Основные формы стимулирования и совершенствования добровольной пожарной охраны</w:t>
            </w:r>
          </w:p>
        </w:tc>
      </w:tr>
      <w:tr w:rsidR="007B359D" w:rsidRPr="007B359D" w14:paraId="4B5A2267" w14:textId="77777777" w:rsidTr="007B359D">
        <w:trPr>
          <w:trHeight w:val="854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5DA06" w14:textId="77777777" w:rsidR="007B359D" w:rsidRPr="007B359D" w:rsidRDefault="007B359D" w:rsidP="007B359D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Calibri" w:hAnsi="PT Astra Serif" w:cs="Times New Roman"/>
                <w:sz w:val="28"/>
                <w:szCs w:val="28"/>
              </w:rPr>
              <w:t>Разработка муниципальных программ индивидуального стимулирования добровольчества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A04AD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3B48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94294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BE057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7B359D" w:rsidRPr="007B359D" w14:paraId="39EB3A43" w14:textId="77777777" w:rsidTr="007B359D">
        <w:trPr>
          <w:trHeight w:val="839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971E" w14:textId="77777777" w:rsidR="007B359D" w:rsidRPr="007B359D" w:rsidRDefault="007B359D" w:rsidP="007B359D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Calibri" w:hAnsi="PT Astra Serif" w:cs="Times New Roman"/>
                <w:sz w:val="28"/>
                <w:szCs w:val="28"/>
              </w:rPr>
              <w:t>Организация освещения в средствах массовой информации и сети Интернет, в рамках «круглых столов», семинаров, иных мероприятий для журналистов деятельности органов местного самоуправления по актуальным вопросам деятельности добровольной пожарной охраны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0419A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17369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3B0A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6DBCD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7B359D" w:rsidRPr="007B359D" w14:paraId="07683C92" w14:textId="77777777" w:rsidTr="007B359D">
        <w:trPr>
          <w:trHeight w:val="839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700AC" w14:textId="77777777" w:rsidR="007B359D" w:rsidRPr="007B359D" w:rsidRDefault="007B359D" w:rsidP="007B359D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Calibri" w:hAnsi="PT Astra Serif" w:cs="Times New Roman"/>
                <w:sz w:val="28"/>
                <w:szCs w:val="28"/>
              </w:rPr>
              <w:t>Размещение контактной информации о ДПО на официальных сайтах органов местного самоуправления, в средствах массовой информации, на информационных стендах (баннерах) в административных зданиях органов власти и иных организаций, осуществляющих массовую работу с населением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18247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FB5B0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9D6E2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593E9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7B359D" w:rsidRPr="007B359D" w14:paraId="0E3E0A72" w14:textId="77777777" w:rsidTr="007B359D">
        <w:trPr>
          <w:trHeight w:val="839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8683C" w14:textId="77777777" w:rsidR="007B359D" w:rsidRPr="007B359D" w:rsidRDefault="007B359D" w:rsidP="007B359D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Calibri" w:hAnsi="PT Astra Serif" w:cs="Times New Roman"/>
                <w:sz w:val="28"/>
                <w:szCs w:val="28"/>
              </w:rPr>
              <w:t>Проведение мероприятий, направленных на создание и материально-техническое обеспечение добровольных пожарных команд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8C4E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A6340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8310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6DD8C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7B359D" w:rsidRPr="007B359D" w14:paraId="0A2F771C" w14:textId="77777777" w:rsidTr="007B359D">
        <w:trPr>
          <w:trHeight w:val="483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36EEF" w14:textId="77777777" w:rsidR="007B359D" w:rsidRPr="007B359D" w:rsidRDefault="007B359D" w:rsidP="007B359D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Calibri" w:hAnsi="PT Astra Serif" w:cs="Times New Roman"/>
                <w:sz w:val="28"/>
                <w:szCs w:val="28"/>
              </w:rPr>
              <w:t>Приобретение пожарных мотопомп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3B784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423FD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5D00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BCC4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7B359D" w:rsidRPr="007B359D" w14:paraId="3C363989" w14:textId="77777777" w:rsidTr="007B359D">
        <w:trPr>
          <w:trHeight w:val="839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20B9" w14:textId="77777777" w:rsidR="007B359D" w:rsidRPr="007B359D" w:rsidRDefault="007B359D" w:rsidP="007B359D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Calibri" w:hAnsi="PT Astra Serif" w:cs="Times New Roman"/>
                <w:sz w:val="28"/>
                <w:szCs w:val="28"/>
              </w:rPr>
              <w:lastRenderedPageBreak/>
              <w:t>Приобретение пожарно-технического вооружения и пожарно-технического оборудования для добровольных пожарных команд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931D9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A2719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DF0B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B97AA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7B359D" w:rsidRPr="007B359D" w14:paraId="664C7BBC" w14:textId="77777777" w:rsidTr="007B359D">
        <w:trPr>
          <w:trHeight w:val="557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2260" w14:textId="77777777" w:rsidR="007B359D" w:rsidRPr="007B359D" w:rsidRDefault="007B359D" w:rsidP="007B359D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Calibri" w:hAnsi="PT Astra Serif" w:cs="Times New Roman"/>
                <w:sz w:val="28"/>
                <w:szCs w:val="28"/>
              </w:rPr>
              <w:t>Приобретение ранцевых огнетушителей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57C0A" w14:textId="3E46DB65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6A31" w14:textId="101E205E" w:rsidR="007B359D" w:rsidRPr="007B359D" w:rsidRDefault="007B359D" w:rsidP="0033746B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BC7B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9CFE" w14:textId="77777777" w:rsidR="007B359D" w:rsidRPr="007B359D" w:rsidRDefault="007B359D" w:rsidP="007B359D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    0</w:t>
            </w:r>
          </w:p>
        </w:tc>
      </w:tr>
      <w:tr w:rsidR="007B359D" w:rsidRPr="007B359D" w14:paraId="3FCE0AB6" w14:textId="77777777" w:rsidTr="007B359D">
        <w:trPr>
          <w:trHeight w:val="703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3D5BB" w14:textId="77777777" w:rsidR="007B359D" w:rsidRPr="007B359D" w:rsidRDefault="007B359D" w:rsidP="007B359D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Calibri" w:hAnsi="PT Astra Serif" w:cs="Times New Roman"/>
                <w:sz w:val="28"/>
                <w:szCs w:val="28"/>
              </w:rPr>
              <w:t>Приобретение боевой одежды пожарного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B3922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8ACB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657C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3AC9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7B359D" w:rsidRPr="007B359D" w14:paraId="4DE7576C" w14:textId="77777777" w:rsidTr="007B359D">
        <w:trPr>
          <w:trHeight w:val="701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ABDA" w14:textId="77777777" w:rsidR="007B359D" w:rsidRPr="007B359D" w:rsidRDefault="007B359D" w:rsidP="007B359D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Calibri" w:hAnsi="PT Astra Serif" w:cs="Times New Roman"/>
                <w:sz w:val="28"/>
                <w:szCs w:val="28"/>
              </w:rPr>
              <w:t>Издание буклетов о деятельности добровольной пожарной охраны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6ABD4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AB17E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80191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10CDC" w14:textId="77777777" w:rsidR="007B359D" w:rsidRPr="007B359D" w:rsidRDefault="007B359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7B359D" w:rsidRPr="007B359D" w14:paraId="605B8912" w14:textId="77777777" w:rsidTr="007B359D">
        <w:trPr>
          <w:trHeight w:val="288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9BAF" w14:textId="77777777" w:rsidR="007B359D" w:rsidRPr="007B359D" w:rsidRDefault="007B359D" w:rsidP="007B359D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Всего по Программе 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E4D10" w14:textId="6C4C9CCC" w:rsidR="007B359D" w:rsidRPr="007B359D" w:rsidRDefault="00B419C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1 211</w:t>
            </w:r>
            <w:r w:rsidR="007B359D" w:rsidRPr="007B359D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,0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1309" w14:textId="3CD7D90C" w:rsidR="007B359D" w:rsidRPr="007B359D" w:rsidRDefault="00B419C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427</w:t>
            </w:r>
            <w:r w:rsidR="007B359D" w:rsidRPr="007B359D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3144" w14:textId="4FC6BAD2" w:rsidR="007B359D" w:rsidRPr="007B359D" w:rsidRDefault="00B419C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392</w:t>
            </w:r>
            <w:r w:rsidR="007B359D" w:rsidRPr="007B359D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,0 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0ADE2" w14:textId="17E3A5A9" w:rsidR="007B359D" w:rsidRPr="007B359D" w:rsidRDefault="00B419CD" w:rsidP="007B35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392</w:t>
            </w:r>
            <w:r w:rsidR="007B359D" w:rsidRPr="007B359D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,0</w:t>
            </w:r>
          </w:p>
        </w:tc>
      </w:tr>
    </w:tbl>
    <w:p w14:paraId="32A66CCE" w14:textId="77777777" w:rsidR="007B359D" w:rsidRPr="007B359D" w:rsidRDefault="007B359D" w:rsidP="007B359D">
      <w:pPr>
        <w:tabs>
          <w:tab w:val="left" w:pos="11760"/>
        </w:tabs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</w:t>
      </w:r>
    </w:p>
    <w:p w14:paraId="35A8D894" w14:textId="77777777" w:rsidR="007B359D" w:rsidRPr="007B359D" w:rsidRDefault="007B359D" w:rsidP="007B359D">
      <w:pPr>
        <w:tabs>
          <w:tab w:val="left" w:pos="11760"/>
        </w:tabs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Суммы могут быть скорректированы.</w:t>
      </w:r>
    </w:p>
    <w:p w14:paraId="29897305" w14:textId="77777777" w:rsidR="007B359D" w:rsidRPr="007B359D" w:rsidRDefault="007B359D" w:rsidP="007B359D">
      <w:pPr>
        <w:tabs>
          <w:tab w:val="left" w:pos="11760"/>
        </w:tabs>
        <w:spacing w:after="0" w:line="240" w:lineRule="auto"/>
        <w:rPr>
          <w:rFonts w:ascii="PT Astra Serif" w:eastAsia="Times New Roman" w:hAnsi="PT Astra Serif" w:cs="Arial"/>
          <w:caps/>
          <w:sz w:val="28"/>
          <w:szCs w:val="28"/>
          <w:lang w:eastAsia="ru-RU"/>
        </w:rPr>
      </w:pPr>
    </w:p>
    <w:p w14:paraId="190E44B6" w14:textId="50F51679" w:rsidR="007B359D" w:rsidRPr="007B359D" w:rsidRDefault="007B359D" w:rsidP="007B359D">
      <w:pPr>
        <w:tabs>
          <w:tab w:val="left" w:pos="11760"/>
        </w:tabs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7B359D">
        <w:rPr>
          <w:rFonts w:ascii="PT Astra Serif" w:eastAsia="Times New Roman" w:hAnsi="PT Astra Serif" w:cs="Arial"/>
          <w:b/>
          <w:bCs/>
          <w:caps/>
          <w:sz w:val="28"/>
          <w:szCs w:val="28"/>
          <w:lang w:eastAsia="ru-RU"/>
        </w:rPr>
        <w:t xml:space="preserve">7. </w:t>
      </w:r>
      <w:r w:rsidRPr="007B359D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Обеспечение </w:t>
      </w:r>
      <w:r w:rsidR="00461BDD" w:rsidRPr="00461BDD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реализации программы</w:t>
      </w:r>
    </w:p>
    <w:p w14:paraId="536EAEF1" w14:textId="77777777" w:rsidR="007B359D" w:rsidRPr="007B359D" w:rsidRDefault="007B359D" w:rsidP="007B359D">
      <w:pPr>
        <w:tabs>
          <w:tab w:val="left" w:pos="11760"/>
        </w:tabs>
        <w:spacing w:after="0" w:line="240" w:lineRule="auto"/>
        <w:jc w:val="center"/>
        <w:rPr>
          <w:rFonts w:ascii="PT Astra Serif" w:eastAsia="Times New Roman" w:hAnsi="PT Astra Serif" w:cs="Arial"/>
          <w:b/>
          <w:bCs/>
          <w:caps/>
          <w:sz w:val="28"/>
          <w:szCs w:val="28"/>
          <w:lang w:eastAsia="ru-RU"/>
        </w:rPr>
      </w:pPr>
    </w:p>
    <w:p w14:paraId="583A2F90" w14:textId="77777777" w:rsidR="007B359D" w:rsidRPr="007B359D" w:rsidRDefault="007B359D" w:rsidP="007B359D">
      <w:pPr>
        <w:spacing w:after="0" w:line="240" w:lineRule="auto"/>
        <w:ind w:firstLine="708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t>Правовое обеспечение:</w:t>
      </w:r>
    </w:p>
    <w:p w14:paraId="4B3F8340" w14:textId="77777777" w:rsidR="007B359D" w:rsidRPr="007B359D" w:rsidRDefault="007B359D" w:rsidP="007B359D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t>- Федеральный закон от 03.10.2003   № 131-ФЗ «Об общих принципах организации местного самоуправления в Российской Федерации», Федеральный закон от 21.12.1994   № 68-ФЗ «О защите населения и территорий от чрезвычайных ситуаций природного и техногенного характера»; № 69-ФЗ «О пожар</w:t>
      </w: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ной безопасности».</w:t>
      </w:r>
    </w:p>
    <w:p w14:paraId="5E9B0338" w14:textId="77777777" w:rsidR="007B359D" w:rsidRPr="007B359D" w:rsidRDefault="007B359D" w:rsidP="007B359D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t>С целью выполнения программы обеспечение первичных мер по</w:t>
      </w: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жарной безопасности и предупреждение чрезвычайных ситуаций в границах населённых пунктов Демидовское поселения ежегодно составляется план выполнения запланированных мероприятий, с указанием источника финансирования, сроков исполнения мероприятия. План утверждается распоряже</w:t>
      </w: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 xml:space="preserve">нием главы муниципального образования Демидовское Заокского района. </w:t>
      </w:r>
    </w:p>
    <w:p w14:paraId="7BD7546E" w14:textId="77777777" w:rsidR="007B359D" w:rsidRPr="007B359D" w:rsidRDefault="007B359D" w:rsidP="007B359D">
      <w:pPr>
        <w:spacing w:before="240" w:after="0" w:line="240" w:lineRule="auto"/>
        <w:jc w:val="center"/>
        <w:rPr>
          <w:rFonts w:ascii="PT Astra Serif" w:eastAsia="Times New Roman" w:hAnsi="PT Astra Serif" w:cs="Arial"/>
          <w:caps/>
          <w:sz w:val="28"/>
          <w:szCs w:val="28"/>
          <w:lang w:eastAsia="ru-RU"/>
        </w:rPr>
      </w:pPr>
      <w:r w:rsidRPr="007B359D">
        <w:rPr>
          <w:rFonts w:ascii="PT Astra Serif" w:eastAsia="Times New Roman" w:hAnsi="PT Astra Serif" w:cs="Arial"/>
          <w:caps/>
          <w:sz w:val="28"/>
          <w:szCs w:val="28"/>
          <w:lang w:eastAsia="ru-RU"/>
        </w:rPr>
        <w:t xml:space="preserve">8. </w:t>
      </w: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t>Оценка социально- экономического эффекта от реализации программных мероприятий</w:t>
      </w:r>
    </w:p>
    <w:p w14:paraId="0ECEFF0B" w14:textId="77777777" w:rsidR="007B359D" w:rsidRPr="007B359D" w:rsidRDefault="007B359D" w:rsidP="007B359D">
      <w:pPr>
        <w:spacing w:before="240"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 В рамках реализации программы предусматривается осуществлять мо</w:t>
      </w: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ниторинг ее мероприятий.</w:t>
      </w:r>
    </w:p>
    <w:p w14:paraId="361AFEDF" w14:textId="77777777" w:rsidR="007B359D" w:rsidRPr="007B359D" w:rsidRDefault="007B359D" w:rsidP="007B3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t>Экономическая эффективность и результативность реализации про</w:t>
      </w: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граммы в основном зависят от степени достижения целевых показателей. Экономическая эффективность мероприятий программы, обеспечи</w:t>
      </w: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вающих снижение рисков пожаров и повышение уровня защиты критически важных объектов и населения, оценивается путем сравнения суммы предот</w:t>
      </w: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вращенного ущерба от социальных, экологических и экономических послед</w:t>
      </w: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 xml:space="preserve">ствий пожаров с затратами на каждое мероприятие программы. Предусматриваемые затраты позволят сократить в 1,2 – 2 раза количество пожаров в удаленных населенных пунктах.                       </w:t>
      </w:r>
    </w:p>
    <w:p w14:paraId="44B07B7E" w14:textId="77777777" w:rsidR="007B359D" w:rsidRPr="007B359D" w:rsidRDefault="007B359D" w:rsidP="007B35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417E5961" w14:textId="77777777" w:rsidR="007B359D" w:rsidRPr="007B359D" w:rsidRDefault="007B359D" w:rsidP="007B35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t>9. Целевые показатели программы</w:t>
      </w:r>
    </w:p>
    <w:p w14:paraId="2737B874" w14:textId="77777777" w:rsidR="007B359D" w:rsidRPr="007B359D" w:rsidRDefault="007B359D" w:rsidP="007B35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1FAC084B" w14:textId="77777777" w:rsidR="007B359D" w:rsidRPr="007B359D" w:rsidRDefault="007B359D" w:rsidP="007B35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25C6EA08" w14:textId="77777777" w:rsidR="007B359D" w:rsidRPr="007B359D" w:rsidRDefault="007B359D" w:rsidP="007B35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8"/>
        <w:tblW w:w="9679" w:type="dxa"/>
        <w:tblLook w:val="01E0" w:firstRow="1" w:lastRow="1" w:firstColumn="1" w:lastColumn="1" w:noHBand="0" w:noVBand="0"/>
      </w:tblPr>
      <w:tblGrid>
        <w:gridCol w:w="4603"/>
        <w:gridCol w:w="1398"/>
        <w:gridCol w:w="1310"/>
        <w:gridCol w:w="1126"/>
        <w:gridCol w:w="1242"/>
      </w:tblGrid>
      <w:tr w:rsidR="007B359D" w:rsidRPr="007B359D" w14:paraId="002AE5FF" w14:textId="77777777" w:rsidTr="007B359D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0501" w14:textId="77777777" w:rsidR="007B359D" w:rsidRPr="007B359D" w:rsidRDefault="007B359D" w:rsidP="007B3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Целевые показатели Подпро</w:t>
            </w:r>
            <w:r w:rsidRPr="007B359D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softHyphen/>
              <w:t>граммы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D7E0" w14:textId="77777777" w:rsidR="007B359D" w:rsidRPr="007B359D" w:rsidRDefault="007B359D" w:rsidP="007B3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Базовый 2017 г.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75E0E" w14:textId="77777777" w:rsidR="007B359D" w:rsidRPr="007B359D" w:rsidRDefault="007B359D" w:rsidP="007B3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2022 г.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002F9" w14:textId="77777777" w:rsidR="007B359D" w:rsidRPr="007B359D" w:rsidRDefault="007B359D" w:rsidP="007B3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D3A9" w14:textId="77777777" w:rsidR="007B359D" w:rsidRPr="007B359D" w:rsidRDefault="007B359D" w:rsidP="007B3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2024 г.</w:t>
            </w:r>
          </w:p>
        </w:tc>
      </w:tr>
      <w:tr w:rsidR="007B359D" w:rsidRPr="007B359D" w14:paraId="386FD0D1" w14:textId="77777777" w:rsidTr="007B359D">
        <w:trPr>
          <w:trHeight w:val="90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14D2" w14:textId="77777777" w:rsidR="007B359D" w:rsidRPr="007B359D" w:rsidRDefault="007B359D" w:rsidP="007B359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Снижение по отношению к показателю       2017г.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8413" w14:textId="77777777" w:rsidR="007B359D" w:rsidRPr="007B359D" w:rsidRDefault="007B359D" w:rsidP="007B359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8F35" w14:textId="77777777" w:rsidR="007B359D" w:rsidRPr="007B359D" w:rsidRDefault="007B359D" w:rsidP="007B359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A554" w14:textId="77777777" w:rsidR="007B359D" w:rsidRPr="007B359D" w:rsidRDefault="007B359D" w:rsidP="007B359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6B23" w14:textId="77777777" w:rsidR="007B359D" w:rsidRPr="007B359D" w:rsidRDefault="007B359D" w:rsidP="007B359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7B359D" w:rsidRPr="007B359D" w14:paraId="5BC94500" w14:textId="77777777" w:rsidTr="007B359D">
        <w:trPr>
          <w:trHeight w:val="315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AB71F" w14:textId="77777777" w:rsidR="007B359D" w:rsidRPr="007B359D" w:rsidRDefault="007B359D" w:rsidP="007B359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количество пожаров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FE7E5" w14:textId="77777777" w:rsidR="007B359D" w:rsidRPr="007B359D" w:rsidRDefault="007B359D" w:rsidP="007B3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0088A" w14:textId="77777777" w:rsidR="007B359D" w:rsidRPr="007B359D" w:rsidRDefault="007B359D" w:rsidP="007B3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499DB" w14:textId="77777777" w:rsidR="007B359D" w:rsidRPr="007B359D" w:rsidRDefault="007B359D" w:rsidP="007B3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4CFC" w14:textId="77777777" w:rsidR="007B359D" w:rsidRPr="007B359D" w:rsidRDefault="007B359D" w:rsidP="007B3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</w:t>
            </w:r>
          </w:p>
        </w:tc>
      </w:tr>
      <w:tr w:rsidR="007B359D" w:rsidRPr="007B359D" w14:paraId="5A2C5A8F" w14:textId="77777777" w:rsidTr="007B359D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8E8BD" w14:textId="77777777" w:rsidR="007B359D" w:rsidRPr="007B359D" w:rsidRDefault="007B359D" w:rsidP="007B359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экономический ущерб, 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8F65" w14:textId="77777777" w:rsidR="007B359D" w:rsidRPr="007B359D" w:rsidRDefault="007B359D" w:rsidP="007B3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309, 600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B15BF" w14:textId="77777777" w:rsidR="007B359D" w:rsidRPr="007B359D" w:rsidRDefault="007B359D" w:rsidP="007B3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200, 000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E0433" w14:textId="77777777" w:rsidR="007B359D" w:rsidRPr="007B359D" w:rsidRDefault="007B359D" w:rsidP="007B3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150,000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3DAC4" w14:textId="77777777" w:rsidR="007B359D" w:rsidRPr="007B359D" w:rsidRDefault="007B359D" w:rsidP="007B3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100, 000</w:t>
            </w:r>
          </w:p>
        </w:tc>
      </w:tr>
      <w:tr w:rsidR="007B359D" w:rsidRPr="007B359D" w14:paraId="2F509A8B" w14:textId="77777777" w:rsidTr="007B359D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F31E" w14:textId="77777777" w:rsidR="007B359D" w:rsidRPr="007B359D" w:rsidRDefault="007B359D" w:rsidP="007B359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Снижение количества населённых пунктов, в которых не обеспечива</w:t>
            </w: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ется уровень пожарной безопасности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DB791" w14:textId="77777777" w:rsidR="007B359D" w:rsidRPr="007B359D" w:rsidRDefault="007B359D" w:rsidP="007B3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FE48" w14:textId="77777777" w:rsidR="007B359D" w:rsidRPr="007B359D" w:rsidRDefault="007B359D" w:rsidP="007B3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2EA5E" w14:textId="77777777" w:rsidR="007B359D" w:rsidRPr="007B359D" w:rsidRDefault="007B359D" w:rsidP="007B3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60CAA" w14:textId="77777777" w:rsidR="007B359D" w:rsidRPr="007B359D" w:rsidRDefault="007B359D" w:rsidP="007B3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7B359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</w:tbl>
    <w:p w14:paraId="42459698" w14:textId="77777777" w:rsidR="007B359D" w:rsidRPr="007B359D" w:rsidRDefault="007B359D" w:rsidP="007B359D">
      <w:pPr>
        <w:spacing w:after="200" w:line="276" w:lineRule="auto"/>
        <w:contextualSpacing/>
        <w:jc w:val="both"/>
        <w:rPr>
          <w:rFonts w:ascii="PT Astra Serif" w:eastAsia="Calibri" w:hAnsi="PT Astra Serif" w:cs="Arial"/>
          <w:kern w:val="2"/>
          <w:sz w:val="28"/>
          <w:szCs w:val="28"/>
          <w:lang w:eastAsia="ar-SA"/>
        </w:rPr>
      </w:pPr>
      <w:r w:rsidRPr="007B359D">
        <w:rPr>
          <w:rFonts w:ascii="PT Astra Serif" w:eastAsia="Calibri" w:hAnsi="PT Astra Serif" w:cs="Arial"/>
          <w:kern w:val="2"/>
          <w:sz w:val="28"/>
          <w:szCs w:val="28"/>
          <w:lang w:eastAsia="ar-SA"/>
        </w:rPr>
        <w:t xml:space="preserve">                    </w:t>
      </w:r>
    </w:p>
    <w:p w14:paraId="02AF25BB" w14:textId="62CD4B93" w:rsidR="007B359D" w:rsidRPr="007B359D" w:rsidRDefault="007B359D" w:rsidP="007B359D">
      <w:pPr>
        <w:spacing w:after="200" w:line="240" w:lineRule="auto"/>
        <w:ind w:firstLine="709"/>
        <w:contextualSpacing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10. Оценка эффективности </w:t>
      </w:r>
      <w:r w:rsidR="00D90A79"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t>реализации программы</w:t>
      </w:r>
    </w:p>
    <w:p w14:paraId="1447289D" w14:textId="77777777" w:rsidR="007B359D" w:rsidRPr="007B359D" w:rsidRDefault="007B359D" w:rsidP="007B359D">
      <w:pPr>
        <w:spacing w:after="20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t>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14:paraId="08EDD2ED" w14:textId="77777777" w:rsidR="007B359D" w:rsidRPr="007B359D" w:rsidRDefault="007B359D" w:rsidP="007B359D">
      <w:pPr>
        <w:spacing w:after="20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t>Показатель эффективности реализации Программы (R) за отчетный год рассчитывается по формуле</w:t>
      </w:r>
    </w:p>
    <w:p w14:paraId="26C187F2" w14:textId="77777777" w:rsidR="007B359D" w:rsidRPr="007B359D" w:rsidRDefault="007B359D" w:rsidP="007B359D">
      <w:pPr>
        <w:spacing w:after="20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69890B14" w14:textId="77777777" w:rsidR="007B359D" w:rsidRPr="007B359D" w:rsidRDefault="007B359D" w:rsidP="007B359D">
      <w:pPr>
        <w:spacing w:after="12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359D">
        <w:rPr>
          <w:rFonts w:ascii="PT Astra Serif" w:eastAsia="Times New Roman" w:hAnsi="PT Astra Serif" w:cs="Times New Roman"/>
          <w:position w:val="-58"/>
          <w:sz w:val="28"/>
          <w:szCs w:val="28"/>
          <w:lang w:eastAsia="ru-RU"/>
        </w:rPr>
        <w:object w:dxaOrig="2595" w:dyaOrig="1425" w14:anchorId="5ED154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71.3pt" o:ole="" filled="t">
            <v:fill color2="black"/>
            <v:imagedata r:id="rId5" o:title=""/>
          </v:shape>
          <o:OLEObject Type="Embed" ProgID="Equation.3" ShapeID="_x0000_i1025" DrawAspect="Content" ObjectID="_1796804260" r:id="rId6"/>
        </w:object>
      </w:r>
      <w:r w:rsidRPr="007B359D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</w:p>
    <w:p w14:paraId="497AF8FF" w14:textId="77777777" w:rsidR="007B359D" w:rsidRPr="007B359D" w:rsidRDefault="007B359D" w:rsidP="007B359D">
      <w:pPr>
        <w:tabs>
          <w:tab w:val="left" w:pos="142"/>
        </w:tabs>
        <w:spacing w:after="120" w:line="240" w:lineRule="auto"/>
        <w:ind w:firstLine="709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где N – количество показателей (индикаторов) Программы; </w:t>
      </w:r>
    </w:p>
    <w:p w14:paraId="0DAF3CB6" w14:textId="77777777" w:rsidR="007B359D" w:rsidRPr="007B359D" w:rsidRDefault="007B359D" w:rsidP="007B359D">
      <w:pPr>
        <w:spacing w:after="12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16B8BF14" w14:textId="77777777" w:rsidR="007B359D" w:rsidRPr="007B359D" w:rsidRDefault="007B359D" w:rsidP="007B359D">
      <w:pPr>
        <w:spacing w:after="12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object w:dxaOrig="765" w:dyaOrig="360" w14:anchorId="1F9410A3">
          <v:shape id="_x0000_i1026" type="#_x0000_t75" style="width:38.05pt;height:18.35pt" o:ole="" filled="t">
            <v:fill color2="black"/>
            <v:imagedata r:id="rId7" o:title=""/>
          </v:shape>
          <o:OLEObject Type="Embed" ProgID="Equation.3" ShapeID="_x0000_i1026" DrawAspect="Content" ObjectID="_1796804261" r:id="rId8"/>
        </w:object>
      </w: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– плановое значение n-</w:t>
      </w:r>
      <w:proofErr w:type="spellStart"/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t>го</w:t>
      </w:r>
      <w:proofErr w:type="spellEnd"/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показателя (индикатора);</w:t>
      </w:r>
    </w:p>
    <w:p w14:paraId="48871524" w14:textId="77777777" w:rsidR="007B359D" w:rsidRPr="007B359D" w:rsidRDefault="007B359D" w:rsidP="007B359D">
      <w:pPr>
        <w:spacing w:after="12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object w:dxaOrig="765" w:dyaOrig="360" w14:anchorId="0E4EF09E">
          <v:shape id="_x0000_i1027" type="#_x0000_t75" style="width:38.05pt;height:18.35pt" o:ole="" filled="t">
            <v:fill color2="black"/>
            <v:imagedata r:id="rId9" o:title=""/>
          </v:shape>
          <o:OLEObject Type="Embed" ProgID="Equation.3" ShapeID="_x0000_i1027" DrawAspect="Content" ObjectID="_1796804262" r:id="rId10"/>
        </w:object>
      </w: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t>– значение n-</w:t>
      </w:r>
      <w:proofErr w:type="spellStart"/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t>го</w:t>
      </w:r>
      <w:proofErr w:type="spellEnd"/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показателя (индикатора) на конец отчетного года;</w:t>
      </w:r>
    </w:p>
    <w:p w14:paraId="0142ECBC" w14:textId="77777777" w:rsidR="007B359D" w:rsidRPr="007B359D" w:rsidRDefault="007B359D" w:rsidP="007B359D">
      <w:pPr>
        <w:spacing w:after="12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object w:dxaOrig="750" w:dyaOrig="300" w14:anchorId="0571A81B">
          <v:shape id="_x0000_i1028" type="#_x0000_t75" style="width:37.35pt;height:14.95pt" o:ole="" filled="t">
            <v:fill color2="black"/>
            <v:imagedata r:id="rId11" o:title=""/>
          </v:shape>
          <o:OLEObject Type="Embed" ProgID="Equation.3" ShapeID="_x0000_i1028" DrawAspect="Content" ObjectID="_1796804263" r:id="rId12"/>
        </w:object>
      </w: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– плановая сумма финансирования по Программе;</w:t>
      </w:r>
    </w:p>
    <w:p w14:paraId="7F8095ED" w14:textId="77777777" w:rsidR="007B359D" w:rsidRPr="007B359D" w:rsidRDefault="007B359D" w:rsidP="007B359D">
      <w:pPr>
        <w:spacing w:after="12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object w:dxaOrig="735" w:dyaOrig="300" w14:anchorId="744ACAF4">
          <v:shape id="_x0000_i1029" type="#_x0000_t75" style="width:36.7pt;height:14.95pt" o:ole="" filled="t">
            <v:fill color2="black"/>
            <v:imagedata r:id="rId13" o:title=""/>
          </v:shape>
          <o:OLEObject Type="Embed" ProgID="Equation.3" ShapeID="_x0000_i1029" DrawAspect="Content" ObjectID="_1796804264" r:id="rId14"/>
        </w:object>
      </w: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t>– сумма фактически произведенных расходов на реализацию мероприятий Программы на конец отчетного года.</w:t>
      </w:r>
    </w:p>
    <w:p w14:paraId="341A50BB" w14:textId="01FBD6D8" w:rsidR="007B359D" w:rsidRPr="007B359D" w:rsidRDefault="007B359D" w:rsidP="00D90A79">
      <w:pPr>
        <w:spacing w:after="120" w:line="240" w:lineRule="auto"/>
        <w:ind w:firstLine="709"/>
        <w:jc w:val="both"/>
        <w:rPr>
          <w:rFonts w:ascii="Calibri" w:eastAsia="Calibri" w:hAnsi="Calibri" w:cs="Times New Roman"/>
        </w:rPr>
      </w:pPr>
      <w:r w:rsidRPr="007B359D">
        <w:rPr>
          <w:rFonts w:ascii="PT Astra Serif" w:eastAsia="Times New Roman" w:hAnsi="PT Astra Serif" w:cs="Arial"/>
          <w:sz w:val="28"/>
          <w:szCs w:val="28"/>
          <w:lang w:eastAsia="ru-RU"/>
        </w:rPr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14:paraId="7097E847" w14:textId="77777777" w:rsidR="007B359D" w:rsidRPr="007B359D" w:rsidRDefault="007B359D" w:rsidP="007B359D">
      <w:pPr>
        <w:spacing w:after="200" w:line="276" w:lineRule="auto"/>
        <w:rPr>
          <w:rFonts w:ascii="Calibri" w:eastAsia="Calibri" w:hAnsi="Calibri" w:cs="Times New Roman"/>
        </w:rPr>
      </w:pPr>
    </w:p>
    <w:p w14:paraId="33A4D38A" w14:textId="77777777" w:rsidR="005A5966" w:rsidRDefault="005A5966"/>
    <w:sectPr w:rsidR="005A5966" w:rsidSect="007B359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B1A74"/>
    <w:multiLevelType w:val="hybridMultilevel"/>
    <w:tmpl w:val="451E0450"/>
    <w:lvl w:ilvl="0" w:tplc="E04446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84"/>
    <w:rsid w:val="0033746B"/>
    <w:rsid w:val="003D0989"/>
    <w:rsid w:val="00461BDD"/>
    <w:rsid w:val="0047286C"/>
    <w:rsid w:val="00531584"/>
    <w:rsid w:val="005A5966"/>
    <w:rsid w:val="007B359D"/>
    <w:rsid w:val="00B419CD"/>
    <w:rsid w:val="00D03A6F"/>
    <w:rsid w:val="00D9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8A2EA"/>
  <w15:chartTrackingRefBased/>
  <w15:docId w15:val="{CFD9D9EF-9359-425D-B882-F98EFCA8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B359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6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11</Pages>
  <Words>3006</Words>
  <Characters>17138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2024-09-18T09:48:00Z</cp:lastPrinted>
  <dcterms:created xsi:type="dcterms:W3CDTF">2024-09-18T09:20:00Z</dcterms:created>
  <dcterms:modified xsi:type="dcterms:W3CDTF">2024-12-27T08:31:00Z</dcterms:modified>
</cp:coreProperties>
</file>