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F2C" w:rsidRDefault="00A969E7" w:rsidP="009132D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МАЛАХОВСКОЕ ЗАОКСКОГО</w:t>
      </w:r>
      <w:r w:rsidR="00E24A39" w:rsidRPr="00E24A39">
        <w:rPr>
          <w:rFonts w:ascii="PT Astra Serif" w:hAnsi="PT Astra Serif"/>
          <w:b/>
          <w:sz w:val="34"/>
        </w:rPr>
        <w:t xml:space="preserve"> РАЙОНА</w:t>
      </w:r>
    </w:p>
    <w:p w:rsidR="00026EF3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72F2C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72F2C" w:rsidRPr="004964FF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409"/>
      </w:tblGrid>
      <w:tr w:rsidR="005B2800" w:rsidRPr="007648B2" w:rsidTr="006F2075">
        <w:trPr>
          <w:trHeight w:val="146"/>
        </w:trPr>
        <w:tc>
          <w:tcPr>
            <w:tcW w:w="2694" w:type="dxa"/>
            <w:shd w:val="clear" w:color="auto" w:fill="auto"/>
          </w:tcPr>
          <w:p w:rsidR="005B2800" w:rsidRPr="006F2075" w:rsidRDefault="005B2800" w:rsidP="006F41E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="006F2D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27.12.2023</w:t>
            </w: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5B2800" w:rsidP="006F41E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1"/>
            <w:r w:rsidR="006F2D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881</w:t>
            </w:r>
          </w:p>
        </w:tc>
      </w:tr>
    </w:tbl>
    <w:p w:rsidR="00E72F2C" w:rsidRDefault="00E72F2C">
      <w:pPr>
        <w:rPr>
          <w:rFonts w:ascii="PT Astra Serif" w:hAnsi="PT Astra Serif" w:cs="PT Astra Serif"/>
          <w:sz w:val="28"/>
          <w:szCs w:val="28"/>
        </w:rPr>
      </w:pPr>
      <w:bookmarkStart w:id="2" w:name="_GoBack"/>
      <w:bookmarkEnd w:id="2"/>
    </w:p>
    <w:p w:rsidR="003B39F1" w:rsidRPr="003B39F1" w:rsidRDefault="003B39F1" w:rsidP="00EF44D3">
      <w:pPr>
        <w:jc w:val="center"/>
        <w:rPr>
          <w:rFonts w:ascii="PT Astra Serif" w:hAnsi="PT Astra Serif"/>
          <w:b/>
          <w:sz w:val="28"/>
          <w:szCs w:val="26"/>
        </w:rPr>
      </w:pPr>
      <w:r w:rsidRPr="003B39F1">
        <w:rPr>
          <w:rFonts w:ascii="PT Astra Serif" w:hAnsi="PT Astra Serif"/>
          <w:b/>
          <w:sz w:val="28"/>
          <w:szCs w:val="26"/>
        </w:rPr>
        <w:t xml:space="preserve">О </w:t>
      </w:r>
      <w:r w:rsidR="00EF44D3" w:rsidRPr="00EF44D3">
        <w:rPr>
          <w:rFonts w:ascii="PT Astra Serif" w:hAnsi="PT Astra Serif"/>
          <w:b/>
          <w:bCs/>
          <w:sz w:val="28"/>
          <w:szCs w:val="32"/>
          <w:lang w:eastAsia="ru-RU"/>
        </w:rPr>
        <w:t>внесении изменений в постановление администрации муниципального образования Малаховское Заокского района № 851 от 23 декабря 2022 г. «Об утверждении муниципальной Программы «Обеспечение безопасности гидротехнических сооружений и предупреждение негативного воздействия вод»»</w:t>
      </w:r>
    </w:p>
    <w:p w:rsidR="00E72F2C" w:rsidRDefault="00E72F2C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707E6" w:rsidRPr="002A16C1" w:rsidRDefault="002707E6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F44D3" w:rsidRPr="00CB22C0" w:rsidRDefault="00EF44D3" w:rsidP="00EF44D3">
      <w:pPr>
        <w:ind w:firstLine="709"/>
        <w:jc w:val="both"/>
        <w:rPr>
          <w:rFonts w:ascii="PT Astra Serif" w:hAnsi="PT Astra Serif"/>
          <w:sz w:val="28"/>
          <w:szCs w:val="26"/>
          <w:lang w:eastAsia="ru-RU"/>
        </w:rPr>
      </w:pPr>
      <w:r w:rsidRPr="00CB22C0">
        <w:rPr>
          <w:rFonts w:ascii="PT Astra Serif" w:hAnsi="PT Astra Serif"/>
          <w:sz w:val="28"/>
          <w:szCs w:val="26"/>
          <w:lang w:eastAsia="ru-RU"/>
        </w:rPr>
        <w:t>В соответствии со ст. 34 Федерального закона от 06.10.2003 г. №131-ФЗ «Об общих принципах организации местного самоуправления в Российской Федерации», ст. 9,15 Федерального закона от 21.07.1997  № 117-ФЗ «О безопасности гидротехнических сооружений», ст. 4 Федерального закона от 27.07.2010 № 225-ФЗ «Об обязательном страховании гражданской ответственности владельца  опасного объекта за причинение вреда в результате аварии на опасном объекте» на основании Устава муниципального образования Малаховское Заокского района, в целях предотвращения возникновения чрезвычайных ситуаций на территории муниципального образования Малаховское Заокского района  ПОСТАНОВЛЯЕТ:</w:t>
      </w:r>
    </w:p>
    <w:p w:rsidR="00EF44D3" w:rsidRPr="00CB22C0" w:rsidRDefault="00EF44D3" w:rsidP="00EF44D3">
      <w:pPr>
        <w:jc w:val="both"/>
        <w:rPr>
          <w:rFonts w:ascii="PT Astra Serif" w:hAnsi="PT Astra Serif"/>
          <w:color w:val="000000"/>
          <w:sz w:val="28"/>
          <w:szCs w:val="26"/>
          <w:lang w:eastAsia="ru-RU"/>
        </w:rPr>
      </w:pPr>
      <w:r>
        <w:rPr>
          <w:rFonts w:ascii="PT Astra Serif" w:hAnsi="PT Astra Serif"/>
          <w:color w:val="000000"/>
          <w:sz w:val="28"/>
          <w:szCs w:val="26"/>
          <w:lang w:eastAsia="ru-RU"/>
        </w:rPr>
        <w:t xml:space="preserve">           </w:t>
      </w:r>
      <w:r w:rsidRPr="00CB22C0">
        <w:rPr>
          <w:rFonts w:ascii="PT Astra Serif" w:hAnsi="PT Astra Serif"/>
          <w:color w:val="000000"/>
          <w:sz w:val="28"/>
          <w:szCs w:val="26"/>
          <w:lang w:eastAsia="ru-RU"/>
        </w:rPr>
        <w:t>1. Внести изменения и дополнения в постановление администрации муниципального образования Малаховское Заокского района №851 от 23 декабря 2022 г. «Об утверждении муниципальной Программы «Обеспечение безопасности гидротехнических сооружений и предупреждение негативного воздействия вод»». Приложение изложить в новой редакции (приложение к настоящему постановлению).</w:t>
      </w:r>
    </w:p>
    <w:p w:rsidR="00EF44D3" w:rsidRPr="00CB22C0" w:rsidRDefault="00EF44D3" w:rsidP="00EF44D3">
      <w:pPr>
        <w:autoSpaceDE w:val="0"/>
        <w:autoSpaceDN w:val="0"/>
        <w:adjustRightInd w:val="0"/>
        <w:jc w:val="both"/>
        <w:rPr>
          <w:rFonts w:ascii="PT Astra Serif" w:eastAsiaTheme="minorHAnsi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</w:t>
      </w:r>
      <w:r w:rsidRPr="00CB22C0">
        <w:rPr>
          <w:rFonts w:ascii="PT Astra Serif" w:hAnsi="PT Astra Serif"/>
          <w:sz w:val="28"/>
          <w:szCs w:val="26"/>
        </w:rPr>
        <w:t>2. Контроль над исполнением настоящего постановления оставляю за собой.</w:t>
      </w:r>
    </w:p>
    <w:p w:rsidR="00EF44D3" w:rsidRDefault="00EF44D3" w:rsidP="00EF44D3">
      <w:pPr>
        <w:ind w:left="284" w:hanging="284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</w:t>
      </w:r>
      <w:r w:rsidRPr="00CB22C0">
        <w:rPr>
          <w:rFonts w:ascii="PT Astra Serif" w:hAnsi="PT Astra Serif"/>
          <w:sz w:val="28"/>
          <w:szCs w:val="26"/>
        </w:rPr>
        <w:t xml:space="preserve">3.Постановление подлежит размещению на официальном сайте </w:t>
      </w:r>
    </w:p>
    <w:p w:rsidR="00EF44D3" w:rsidRPr="00CB22C0" w:rsidRDefault="00EF44D3" w:rsidP="00EF44D3">
      <w:pPr>
        <w:ind w:left="284" w:hanging="284"/>
        <w:jc w:val="both"/>
        <w:rPr>
          <w:rFonts w:ascii="PT Astra Serif" w:hAnsi="PT Astra Serif"/>
          <w:sz w:val="28"/>
          <w:szCs w:val="26"/>
        </w:rPr>
      </w:pPr>
      <w:r w:rsidRPr="00CB22C0">
        <w:rPr>
          <w:rFonts w:ascii="PT Astra Serif" w:hAnsi="PT Astra Serif"/>
          <w:sz w:val="28"/>
          <w:szCs w:val="26"/>
        </w:rPr>
        <w:t>муниципального образования Заокский район.</w:t>
      </w:r>
    </w:p>
    <w:p w:rsidR="00EF44D3" w:rsidRDefault="00EF44D3" w:rsidP="00EF44D3">
      <w:pPr>
        <w:ind w:left="284" w:hanging="284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</w:t>
      </w:r>
      <w:r w:rsidRPr="00CB22C0">
        <w:rPr>
          <w:rFonts w:ascii="PT Astra Serif" w:hAnsi="PT Astra Serif"/>
          <w:sz w:val="28"/>
          <w:szCs w:val="26"/>
        </w:rPr>
        <w:t xml:space="preserve">4.Постановление вступает в силу с момента обнародования и </w:t>
      </w:r>
    </w:p>
    <w:p w:rsidR="00EF44D3" w:rsidRPr="000A04CC" w:rsidRDefault="00EF44D3" w:rsidP="00EF44D3">
      <w:pPr>
        <w:ind w:left="284" w:hanging="284"/>
        <w:jc w:val="both"/>
        <w:rPr>
          <w:rFonts w:ascii="PT Astra Serif" w:hAnsi="PT Astra Serif"/>
          <w:sz w:val="28"/>
          <w:szCs w:val="26"/>
        </w:rPr>
      </w:pPr>
      <w:r w:rsidRPr="00CB22C0">
        <w:rPr>
          <w:rFonts w:ascii="PT Astra Serif" w:hAnsi="PT Astra Serif"/>
          <w:sz w:val="28"/>
          <w:szCs w:val="26"/>
        </w:rPr>
        <w:t>распространяется</w:t>
      </w:r>
      <w:r>
        <w:rPr>
          <w:rFonts w:ascii="PT Astra Serif" w:hAnsi="PT Astra Serif"/>
          <w:sz w:val="28"/>
          <w:szCs w:val="26"/>
        </w:rPr>
        <w:t xml:space="preserve"> </w:t>
      </w:r>
      <w:r w:rsidRPr="00CB22C0">
        <w:rPr>
          <w:rFonts w:ascii="PT Astra Serif" w:hAnsi="PT Astra Serif"/>
          <w:sz w:val="28"/>
          <w:szCs w:val="26"/>
        </w:rPr>
        <w:t xml:space="preserve">на правоотношения, возникшие с 1 </w:t>
      </w:r>
      <w:r w:rsidR="000337D5">
        <w:rPr>
          <w:rFonts w:ascii="PT Astra Serif" w:hAnsi="PT Astra Serif"/>
          <w:sz w:val="28"/>
          <w:szCs w:val="26"/>
        </w:rPr>
        <w:t>сентября</w:t>
      </w:r>
      <w:r w:rsidRPr="00CB22C0">
        <w:rPr>
          <w:rFonts w:ascii="PT Astra Serif" w:hAnsi="PT Astra Serif"/>
          <w:sz w:val="28"/>
          <w:szCs w:val="26"/>
        </w:rPr>
        <w:t xml:space="preserve"> 2023 года.</w:t>
      </w:r>
      <w:r w:rsidR="003B39F1" w:rsidRPr="003B39F1">
        <w:rPr>
          <w:rFonts w:ascii="PT Astra Serif" w:hAnsi="PT Astra Serif"/>
          <w:color w:val="000000"/>
          <w:sz w:val="28"/>
          <w:szCs w:val="26"/>
        </w:rPr>
        <w:t xml:space="preserve"> </w:t>
      </w:r>
    </w:p>
    <w:p w:rsidR="00115CE3" w:rsidRDefault="000A04CC" w:rsidP="000A04CC">
      <w:pPr>
        <w:tabs>
          <w:tab w:val="left" w:pos="3406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3985"/>
        <w:gridCol w:w="2421"/>
        <w:gridCol w:w="2566"/>
      </w:tblGrid>
      <w:tr w:rsidR="00E72F2C" w:rsidRPr="00276E92" w:rsidTr="00E72F2C">
        <w:trPr>
          <w:trHeight w:val="719"/>
        </w:trPr>
        <w:tc>
          <w:tcPr>
            <w:tcW w:w="2221" w:type="pct"/>
            <w:shd w:val="clear" w:color="auto" w:fill="auto"/>
          </w:tcPr>
          <w:p w:rsidR="00026EF3" w:rsidRP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24A39" w:rsidRPr="00E72F2C" w:rsidRDefault="00A969E7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Малаховское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3" w:name="STAMP_EDS"/>
            <w:bookmarkEnd w:id="3"/>
          </w:p>
        </w:tc>
        <w:tc>
          <w:tcPr>
            <w:tcW w:w="1430" w:type="pct"/>
            <w:shd w:val="clear" w:color="auto" w:fill="auto"/>
            <w:vAlign w:val="bottom"/>
          </w:tcPr>
          <w:p w:rsidR="00E72F2C" w:rsidRPr="00E72F2C" w:rsidRDefault="00A969E7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А.С. Медников</w:t>
            </w:r>
          </w:p>
        </w:tc>
      </w:tr>
    </w:tbl>
    <w:p w:rsidR="00E33EA0" w:rsidRDefault="00E33EA0" w:rsidP="000A04CC">
      <w:pPr>
        <w:jc w:val="right"/>
      </w:pP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 w:rsidRPr="00CB22C0">
        <w:rPr>
          <w:rFonts w:ascii="PT Astra Serif" w:hAnsi="PT Astra Serif"/>
          <w:bCs/>
          <w:sz w:val="28"/>
          <w:szCs w:val="28"/>
          <w:lang w:eastAsia="ru-RU"/>
        </w:rPr>
        <w:lastRenderedPageBreak/>
        <w:t>Приложение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left="3540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 w:rsidRPr="00CB22C0">
        <w:rPr>
          <w:rFonts w:ascii="PT Astra Serif" w:hAnsi="PT Astra Serif"/>
          <w:bCs/>
          <w:sz w:val="28"/>
          <w:szCs w:val="28"/>
          <w:lang w:eastAsia="ru-RU"/>
        </w:rPr>
        <w:t xml:space="preserve">                   к постановлению администрации 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left="3540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CB22C0">
        <w:rPr>
          <w:rFonts w:ascii="PT Astra Serif" w:hAnsi="PT Astra Serif"/>
          <w:bCs/>
          <w:sz w:val="28"/>
          <w:szCs w:val="28"/>
          <w:lang w:eastAsia="ru-RU"/>
        </w:rPr>
        <w:t>МО  Малаховское</w:t>
      </w:r>
      <w:proofErr w:type="gramEnd"/>
      <w:r w:rsidRPr="00CB22C0">
        <w:rPr>
          <w:rFonts w:ascii="PT Astra Serif" w:hAnsi="PT Astra Serif"/>
          <w:bCs/>
          <w:sz w:val="28"/>
          <w:szCs w:val="28"/>
          <w:lang w:eastAsia="ru-RU"/>
        </w:rPr>
        <w:t xml:space="preserve"> Заокского района </w:t>
      </w:r>
    </w:p>
    <w:p w:rsidR="00EF44D3" w:rsidRPr="00CB22C0" w:rsidRDefault="00EF44D3" w:rsidP="00EF44D3">
      <w:pPr>
        <w:jc w:val="right"/>
        <w:rPr>
          <w:rFonts w:ascii="PT Astra Serif" w:hAnsi="PT Astra Serif" w:cs="Arial"/>
          <w:b/>
          <w:sz w:val="28"/>
          <w:szCs w:val="28"/>
          <w:lang w:eastAsia="ru-RU"/>
        </w:rPr>
      </w:pPr>
      <w:r w:rsidRPr="00CB22C0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                         </w:t>
      </w:r>
      <w:r w:rsidR="006F2D67" w:rsidRPr="00CB22C0">
        <w:rPr>
          <w:rFonts w:ascii="PT Astra Serif" w:hAnsi="PT Astra Serif"/>
          <w:bCs/>
          <w:sz w:val="28"/>
          <w:szCs w:val="28"/>
          <w:lang w:eastAsia="ru-RU"/>
        </w:rPr>
        <w:t>О</w:t>
      </w:r>
      <w:r w:rsidRPr="00CB22C0">
        <w:rPr>
          <w:rFonts w:ascii="PT Astra Serif" w:hAnsi="PT Astra Serif"/>
          <w:bCs/>
          <w:sz w:val="28"/>
          <w:szCs w:val="28"/>
          <w:lang w:eastAsia="ru-RU"/>
        </w:rPr>
        <w:t>т</w:t>
      </w:r>
      <w:r w:rsidR="006F2D67">
        <w:rPr>
          <w:rFonts w:ascii="PT Astra Serif" w:hAnsi="PT Astra Serif"/>
          <w:bCs/>
          <w:sz w:val="28"/>
          <w:szCs w:val="28"/>
          <w:lang w:eastAsia="ru-RU"/>
        </w:rPr>
        <w:t xml:space="preserve"> 27.12.</w:t>
      </w:r>
      <w:r w:rsidRPr="00CB22C0">
        <w:rPr>
          <w:rFonts w:ascii="PT Astra Serif" w:hAnsi="PT Astra Serif"/>
          <w:bCs/>
          <w:sz w:val="28"/>
          <w:szCs w:val="28"/>
          <w:lang w:eastAsia="ru-RU"/>
        </w:rPr>
        <w:t>2023 г. №</w:t>
      </w:r>
      <w:r w:rsidR="006F2D67">
        <w:rPr>
          <w:rFonts w:ascii="PT Astra Serif" w:hAnsi="PT Astra Serif"/>
          <w:bCs/>
          <w:sz w:val="28"/>
          <w:szCs w:val="28"/>
          <w:lang w:eastAsia="ru-RU"/>
        </w:rPr>
        <w:t>881</w:t>
      </w:r>
      <w:r w:rsidRPr="00CB22C0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</w:p>
    <w:p w:rsidR="00EF44D3" w:rsidRPr="00CB22C0" w:rsidRDefault="00EF44D3" w:rsidP="00EF44D3">
      <w:pPr>
        <w:jc w:val="both"/>
        <w:rPr>
          <w:rFonts w:ascii="PT Astra Serif" w:hAnsi="PT Astra Serif" w:cs="Arial"/>
          <w:b/>
          <w:sz w:val="28"/>
          <w:szCs w:val="28"/>
          <w:lang w:eastAsia="ru-RU"/>
        </w:rPr>
      </w:pP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 w:rsidRPr="00CB22C0">
        <w:rPr>
          <w:rFonts w:ascii="PT Astra Serif" w:hAnsi="PT Astra Serif"/>
          <w:bCs/>
          <w:sz w:val="28"/>
          <w:szCs w:val="28"/>
          <w:lang w:eastAsia="ru-RU"/>
        </w:rPr>
        <w:t>Приложение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left="3540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 w:rsidRPr="00CB22C0">
        <w:rPr>
          <w:rFonts w:ascii="PT Astra Serif" w:hAnsi="PT Astra Serif"/>
          <w:bCs/>
          <w:sz w:val="28"/>
          <w:szCs w:val="28"/>
          <w:lang w:eastAsia="ru-RU"/>
        </w:rPr>
        <w:t xml:space="preserve">                   к постановлению администрации 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left="3540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CB22C0">
        <w:rPr>
          <w:rFonts w:ascii="PT Astra Serif" w:hAnsi="PT Astra Serif"/>
          <w:bCs/>
          <w:sz w:val="28"/>
          <w:szCs w:val="28"/>
          <w:lang w:eastAsia="ru-RU"/>
        </w:rPr>
        <w:t>МО  Малаховское</w:t>
      </w:r>
      <w:proofErr w:type="gramEnd"/>
      <w:r w:rsidRPr="00CB22C0">
        <w:rPr>
          <w:rFonts w:ascii="PT Astra Serif" w:hAnsi="PT Astra Serif"/>
          <w:bCs/>
          <w:sz w:val="28"/>
          <w:szCs w:val="28"/>
          <w:lang w:eastAsia="ru-RU"/>
        </w:rPr>
        <w:t xml:space="preserve"> Заокского района 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left="3540"/>
        <w:jc w:val="right"/>
        <w:rPr>
          <w:rFonts w:ascii="PT Astra Serif" w:hAnsi="PT Astra Serif" w:cs="Arial"/>
          <w:bCs/>
          <w:sz w:val="28"/>
          <w:szCs w:val="28"/>
          <w:lang w:eastAsia="ru-RU"/>
        </w:rPr>
      </w:pPr>
      <w:r w:rsidRPr="00CB22C0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           от 23 декабря 2022 г. № 851</w:t>
      </w:r>
      <w:r w:rsidRPr="00CB22C0">
        <w:rPr>
          <w:rFonts w:ascii="PT Astra Serif" w:hAnsi="PT Astra Serif"/>
          <w:bCs/>
          <w:sz w:val="28"/>
          <w:szCs w:val="28"/>
          <w:lang w:eastAsia="ru-RU"/>
        </w:rPr>
        <w:tab/>
      </w:r>
      <w:r w:rsidRPr="00CB22C0">
        <w:rPr>
          <w:rFonts w:ascii="PT Astra Serif" w:hAnsi="PT Astra Serif"/>
          <w:bCs/>
          <w:sz w:val="28"/>
          <w:szCs w:val="28"/>
          <w:lang w:eastAsia="ru-RU"/>
        </w:rPr>
        <w:tab/>
      </w:r>
      <w:r w:rsidRPr="00CB22C0">
        <w:rPr>
          <w:rFonts w:ascii="PT Astra Serif" w:hAnsi="PT Astra Serif"/>
          <w:bCs/>
          <w:sz w:val="28"/>
          <w:szCs w:val="28"/>
          <w:lang w:eastAsia="ru-RU"/>
        </w:rPr>
        <w:tab/>
      </w:r>
      <w:r w:rsidRPr="00CB22C0">
        <w:rPr>
          <w:rFonts w:ascii="PT Astra Serif" w:hAnsi="PT Astra Serif"/>
          <w:bCs/>
          <w:sz w:val="28"/>
          <w:szCs w:val="28"/>
          <w:lang w:eastAsia="ru-RU"/>
        </w:rPr>
        <w:tab/>
      </w:r>
      <w:r w:rsidRPr="00CB22C0">
        <w:rPr>
          <w:rFonts w:ascii="PT Astra Serif" w:hAnsi="PT Astra Serif" w:cs="Arial"/>
          <w:bCs/>
          <w:sz w:val="28"/>
          <w:szCs w:val="28"/>
          <w:lang w:eastAsia="ru-RU"/>
        </w:rPr>
        <w:tab/>
      </w:r>
      <w:r w:rsidRPr="00CB22C0">
        <w:rPr>
          <w:rFonts w:ascii="PT Astra Serif" w:hAnsi="PT Astra Serif" w:cs="Arial"/>
          <w:bCs/>
          <w:sz w:val="28"/>
          <w:szCs w:val="28"/>
          <w:lang w:eastAsia="ru-RU"/>
        </w:rPr>
        <w:tab/>
        <w:t xml:space="preserve">   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  <w:sz w:val="28"/>
          <w:szCs w:val="28"/>
          <w:lang w:eastAsia="ru-RU"/>
        </w:rPr>
      </w:pPr>
      <w:r w:rsidRPr="00CB22C0">
        <w:rPr>
          <w:rFonts w:ascii="PT Astra Serif" w:hAnsi="PT Astra Serif" w:cs="Arial"/>
          <w:bCs/>
          <w:sz w:val="28"/>
          <w:szCs w:val="28"/>
          <w:lang w:eastAsia="ru-RU"/>
        </w:rPr>
        <w:t xml:space="preserve"> 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:rsidR="00EF44D3" w:rsidRPr="00EF44D3" w:rsidRDefault="00EF44D3" w:rsidP="00EF44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F44D3">
        <w:rPr>
          <w:rFonts w:ascii="PT Astra Serif" w:hAnsi="PT Astra Serif"/>
          <w:b/>
          <w:bCs/>
          <w:sz w:val="28"/>
          <w:szCs w:val="28"/>
          <w:lang w:eastAsia="ru-RU"/>
        </w:rPr>
        <w:t>МУНИЦИПАЛЬНАЯ   ПРОГРАММА</w:t>
      </w:r>
    </w:p>
    <w:p w:rsidR="00EF44D3" w:rsidRPr="00EF44D3" w:rsidRDefault="00EF44D3" w:rsidP="00EF44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F44D3">
        <w:rPr>
          <w:rFonts w:ascii="PT Astra Serif" w:hAnsi="PT Astra Serif"/>
          <w:b/>
          <w:bCs/>
          <w:sz w:val="28"/>
          <w:szCs w:val="28"/>
          <w:lang w:eastAsia="ru-RU"/>
        </w:rPr>
        <w:t>«ОБЕСПЕЧЕНИЕ БЕЗОПАСНОСТИ ГИДРОТЕХНИЧЕСКИХ СООРУЖЕНИЙ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EF44D3">
        <w:rPr>
          <w:rFonts w:ascii="PT Astra Serif" w:hAnsi="PT Astra Serif"/>
          <w:b/>
          <w:bCs/>
          <w:sz w:val="28"/>
          <w:szCs w:val="28"/>
          <w:lang w:eastAsia="ru-RU"/>
        </w:rPr>
        <w:t>И ПРЕДУПРЕЖДЕНИЕ НЕГАТИВНОГО ВОЗДЕЙСТВИЯ ВОД»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CB22C0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CB22C0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B22C0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  программы 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B22C0">
        <w:rPr>
          <w:rFonts w:ascii="PT Astra Serif" w:hAnsi="PT Astra Serif"/>
          <w:b/>
          <w:sz w:val="28"/>
          <w:szCs w:val="28"/>
          <w:lang w:eastAsia="ru-RU"/>
        </w:rPr>
        <w:t>на 2023-2025 годы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6213"/>
      </w:tblGrid>
      <w:tr w:rsidR="00EF44D3" w:rsidRPr="00CB22C0" w:rsidTr="00CD4C5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Муниципальная  программа «Обеспечение безопасности гидротехнических сооружений и предупреждение негативного воздействия вод»  (далее - Программа)</w:t>
            </w:r>
          </w:p>
        </w:tc>
      </w:tr>
      <w:tr w:rsidR="00EF44D3" w:rsidRPr="00CB22C0" w:rsidTr="00CD4C5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B22C0">
              <w:rPr>
                <w:rFonts w:ascii="PT Astra Serif" w:hAnsi="PT Astra Serif" w:cs="Times New Roman"/>
                <w:sz w:val="28"/>
                <w:szCs w:val="28"/>
              </w:rPr>
              <w:t xml:space="preserve">Федеральный закон от 6 октября 2003года        №131-ФЗ «Об общих принципах организации местного самоуправления в Российской Федерации»; </w:t>
            </w:r>
            <w:hyperlink r:id="rId8" w:history="1">
              <w:r w:rsidRPr="00CB22C0">
                <w:rPr>
                  <w:rFonts w:ascii="PT Astra Serif" w:hAnsi="PT Astra Serif" w:cs="Times New Roman"/>
                  <w:sz w:val="28"/>
                  <w:szCs w:val="28"/>
                </w:rPr>
                <w:t xml:space="preserve">   Фе</w:t>
              </w:r>
            </w:hyperlink>
            <w:r w:rsidRPr="00CB22C0">
              <w:rPr>
                <w:rFonts w:ascii="PT Astra Serif" w:hAnsi="PT Astra Serif" w:cs="Times New Roman"/>
                <w:sz w:val="28"/>
                <w:szCs w:val="28"/>
              </w:rPr>
              <w:t xml:space="preserve">деральный закон от 30 марта 1999 года № 52-ФЗ «О санитарно-эпидемиологическом благополучии населения»; Федеральный </w:t>
            </w:r>
            <w:hyperlink r:id="rId9" w:history="1">
              <w:r w:rsidRPr="00CB22C0">
                <w:rPr>
                  <w:rFonts w:ascii="PT Astra Serif" w:hAnsi="PT Astra Serif" w:cs="Times New Roman"/>
                  <w:sz w:val="28"/>
                  <w:szCs w:val="28"/>
                </w:rPr>
                <w:t>закон</w:t>
              </w:r>
            </w:hyperlink>
            <w:r w:rsidRPr="00CB22C0">
              <w:rPr>
                <w:rFonts w:ascii="PT Astra Serif" w:hAnsi="PT Astra Serif" w:cs="Times New Roman"/>
                <w:sz w:val="28"/>
                <w:szCs w:val="28"/>
              </w:rPr>
              <w:t xml:space="preserve"> от 10 января 2002 года №7-ФЗ «Об охране окружающей среды»; Водный кодекс Российской Федерации; Федеральный закон от 21.07.1997 г. № 117-ФЗ « О безопасности гидротехнических сооружений»</w:t>
            </w:r>
          </w:p>
        </w:tc>
      </w:tr>
      <w:tr w:rsidR="00EF44D3" w:rsidRPr="00CB22C0" w:rsidTr="00CD4C5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Заказчик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муниципального образования Малаховское Заокского района  </w:t>
            </w:r>
          </w:p>
        </w:tc>
      </w:tr>
      <w:tr w:rsidR="00EF44D3" w:rsidRPr="00CB22C0" w:rsidTr="00CD4C5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Разработчик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муниципального образования Малаховское Заокского района  </w:t>
            </w:r>
          </w:p>
        </w:tc>
      </w:tr>
      <w:tr w:rsidR="00EF44D3" w:rsidRPr="00CB22C0" w:rsidTr="00CD4C5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Цель и задачи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Приведение в безопасное состояние эксплуатируемых гидротехнических сооружений на территории муниципального образования Малаховское Заокского района 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рамках программы предусматривается решение </w:t>
            </w: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следующих задач: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разработать и согласовать с органами федерального государственного надзора в области безопасности гидротехнических сооружений правила эксплуатации гидротехнических </w:t>
            </w:r>
            <w:proofErr w:type="gramStart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сооружений;</w:t>
            </w:r>
            <w:r w:rsidRPr="00CB22C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ст.</w:t>
            </w:r>
            <w:proofErr w:type="gramEnd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9 ФЗ от 21.07.1997   № 117-ФЗ «О безопасности гидротехнических сооружений»;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-  обучение (повышение квалификации) работников эксплуатирующие </w:t>
            </w:r>
            <w:proofErr w:type="gramStart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гидротехнические  сооружений</w:t>
            </w:r>
            <w:proofErr w:type="gramEnd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; ст. 9 ФЗ №117 « О безопасности гидротехнических сооружений»; Приказ от 29.01.2007 № 37 « О порядке подготовки и аттестации работников организации, поднадзорных Федеральной службе по экологическому, технологическому и атомному надзору»;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- страхования гражданской ответственности владельца опасного объекта за причинение аварии на гидротехническом сооружении  ст. 15-ФЗ № 117 «О безопасности гидротехнических сооружений»; ст. 4 ФЗ от 27.07.2010   № 225-ФЗ « Об обязательном страховании гражданской ответственности владельца  опасного объекта за причинение вреда в результате аварии на опасном объекте»</w:t>
            </w:r>
          </w:p>
        </w:tc>
      </w:tr>
      <w:tr w:rsidR="00EF44D3" w:rsidRPr="00CB22C0" w:rsidTr="00CD4C5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  5.Целевые индикаторы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и показатели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- Показатели содержания ГТС в соответствии с нормативными требованиями.</w:t>
            </w:r>
          </w:p>
        </w:tc>
      </w:tr>
      <w:tr w:rsidR="00EF44D3" w:rsidRPr="00CB22C0" w:rsidTr="00CD4C5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6. Сроки и этапы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реализации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2023-2025 годы</w:t>
            </w:r>
          </w:p>
        </w:tc>
      </w:tr>
      <w:tr w:rsidR="00EF44D3" w:rsidRPr="00CB22C0" w:rsidTr="00CD4C5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7.   Перечень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основных мероприятий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EF44D3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Частичный  ремонт</w:t>
            </w:r>
            <w:proofErr w:type="gramEnd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ГТС.</w:t>
            </w:r>
          </w:p>
          <w:p w:rsidR="00EF44D3" w:rsidRPr="00CB22C0" w:rsidRDefault="00EF44D3" w:rsidP="00EF44D3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Осуществление мер по охране водных объектов и предотвращению негативного воздействия вод и ликвидация его последствий.</w:t>
            </w:r>
          </w:p>
        </w:tc>
      </w:tr>
      <w:tr w:rsidR="00EF44D3" w:rsidRPr="00CB22C0" w:rsidTr="00CD4C5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8. Объемы и источники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финансирования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Бюджет муниципального образования Малаховское Заокского района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Всего  3</w:t>
            </w:r>
            <w:r w:rsidR="00FC3CC5">
              <w:rPr>
                <w:rFonts w:ascii="PT Astra Serif" w:hAnsi="PT Astra Serif"/>
                <w:sz w:val="28"/>
                <w:szCs w:val="28"/>
                <w:lang w:eastAsia="ru-RU"/>
              </w:rPr>
              <w:t>39,420</w:t>
            </w:r>
            <w:proofErr w:type="gramEnd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2023 г. </w:t>
            </w:r>
            <w:r w:rsidR="00FC3CC5">
              <w:rPr>
                <w:rFonts w:ascii="PT Astra Serif" w:hAnsi="PT Astra Serif"/>
                <w:sz w:val="28"/>
                <w:szCs w:val="28"/>
                <w:lang w:eastAsia="ru-RU"/>
              </w:rPr>
              <w:t>–</w:t>
            </w: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FC3CC5">
              <w:rPr>
                <w:rFonts w:ascii="PT Astra Serif" w:hAnsi="PT Astra Serif"/>
                <w:sz w:val="28"/>
                <w:szCs w:val="28"/>
                <w:lang w:eastAsia="ru-RU"/>
              </w:rPr>
              <w:t>199,420</w:t>
            </w: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2024 г. - 70,0 тыс. руб.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2025 г. - 70,0 </w:t>
            </w:r>
            <w:proofErr w:type="spellStart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тыс.руб</w:t>
            </w:r>
            <w:proofErr w:type="spellEnd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EF44D3" w:rsidRPr="00CB22C0" w:rsidTr="00CD4C5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9. Ожидаемые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конечные результаты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В результате реализации Программы к 2023 году предполагается: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- увеличить удельный вес ГТС, приведенных к уровню безопасной эксплуатации.</w:t>
            </w:r>
          </w:p>
        </w:tc>
      </w:tr>
      <w:tr w:rsidR="00EF44D3" w:rsidRPr="00CB22C0" w:rsidTr="00CD4C5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10. Система и </w:t>
            </w: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контроль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за реализацией</w:t>
            </w:r>
          </w:p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Общее руководство, координацию и контроль за </w:t>
            </w: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реализацией  Программы осуществляет администрация муниципального образование Малаховское Заокского района.</w:t>
            </w:r>
          </w:p>
        </w:tc>
      </w:tr>
    </w:tbl>
    <w:p w:rsidR="00EF44D3" w:rsidRPr="00CB22C0" w:rsidRDefault="00EF44D3" w:rsidP="00EF44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CB22C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CB22C0">
        <w:rPr>
          <w:rFonts w:ascii="PT Astra Serif" w:hAnsi="PT Astra Serif"/>
          <w:b/>
          <w:sz w:val="28"/>
          <w:szCs w:val="28"/>
          <w:lang w:eastAsia="ru-RU"/>
        </w:rPr>
        <w:t>1. Содержание проблемы и необходимость ее решения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B22C0">
        <w:rPr>
          <w:rFonts w:ascii="PT Astra Serif" w:hAnsi="PT Astra Serif"/>
          <w:b/>
          <w:sz w:val="28"/>
          <w:szCs w:val="28"/>
          <w:lang w:eastAsia="ru-RU"/>
        </w:rPr>
        <w:t>программным методом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Совокупность водных объектов, водохозяйственных систем и сооружений как единый водохозяйственный комплекс имеет важнейшее значение для социально-экономического развития муниципального образования.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 xml:space="preserve">На территории муниципального образования Малаховское Заокского района зарегистрировано в собственности три гидротехнических сооружения дер. </w:t>
      </w:r>
      <w:proofErr w:type="spellStart"/>
      <w:r w:rsidRPr="00CB22C0">
        <w:rPr>
          <w:rFonts w:ascii="PT Astra Serif" w:hAnsi="PT Astra Serif"/>
          <w:sz w:val="28"/>
          <w:szCs w:val="28"/>
          <w:lang w:eastAsia="ru-RU"/>
        </w:rPr>
        <w:t>Русятино</w:t>
      </w:r>
      <w:proofErr w:type="spellEnd"/>
      <w:r w:rsidRPr="00CB22C0">
        <w:rPr>
          <w:rFonts w:ascii="PT Astra Serif" w:hAnsi="PT Astra Serif"/>
          <w:sz w:val="28"/>
          <w:szCs w:val="28"/>
          <w:lang w:eastAsia="ru-RU"/>
        </w:rPr>
        <w:t xml:space="preserve">, дер. </w:t>
      </w:r>
      <w:proofErr w:type="spellStart"/>
      <w:r w:rsidRPr="00CB22C0">
        <w:rPr>
          <w:rFonts w:ascii="PT Astra Serif" w:hAnsi="PT Astra Serif"/>
          <w:sz w:val="28"/>
          <w:szCs w:val="28"/>
          <w:lang w:eastAsia="ru-RU"/>
        </w:rPr>
        <w:t>Гибкино</w:t>
      </w:r>
      <w:proofErr w:type="spellEnd"/>
      <w:r w:rsidRPr="00CB22C0">
        <w:rPr>
          <w:rFonts w:ascii="PT Astra Serif" w:hAnsi="PT Astra Serif"/>
          <w:sz w:val="28"/>
          <w:szCs w:val="28"/>
          <w:lang w:eastAsia="ru-RU"/>
        </w:rPr>
        <w:t xml:space="preserve"> и дер. </w:t>
      </w:r>
      <w:proofErr w:type="spellStart"/>
      <w:r w:rsidRPr="00CB22C0">
        <w:rPr>
          <w:rFonts w:ascii="PT Astra Serif" w:hAnsi="PT Astra Serif"/>
          <w:sz w:val="28"/>
          <w:szCs w:val="28"/>
          <w:lang w:eastAsia="ru-RU"/>
        </w:rPr>
        <w:t>Болотово</w:t>
      </w:r>
      <w:proofErr w:type="spellEnd"/>
      <w:r w:rsidRPr="00CB22C0">
        <w:rPr>
          <w:rFonts w:ascii="PT Astra Serif" w:hAnsi="PT Astra Serif"/>
          <w:sz w:val="28"/>
          <w:szCs w:val="28"/>
          <w:lang w:eastAsia="ru-RU"/>
        </w:rPr>
        <w:t xml:space="preserve">.   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 xml:space="preserve"> За последние годы эксплуатации гидротехнических сооружений на большинстве из них образовалось значительное количество дефектов и локальных повреждений. Практически все сооружения нуждаются в проведении ремонтных работ различной степени капитальности. К объективной причине снижения уровня безопасности гидротехнических сооружений относится и временной фактор. С течением времени под влиянием природных и техногенных нагрузок первоначальное состояние сооружений постепенно ухудшается.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CB22C0">
        <w:rPr>
          <w:rFonts w:ascii="PT Astra Serif" w:hAnsi="PT Astra Serif"/>
          <w:sz w:val="28"/>
          <w:szCs w:val="28"/>
          <w:lang w:eastAsia="ru-RU"/>
        </w:rPr>
        <w:t xml:space="preserve">   Администрация муниципального образование Малаховское </w:t>
      </w:r>
      <w:proofErr w:type="gramStart"/>
      <w:r w:rsidRPr="00CB22C0">
        <w:rPr>
          <w:rFonts w:ascii="PT Astra Serif" w:hAnsi="PT Astra Serif"/>
          <w:sz w:val="28"/>
          <w:szCs w:val="28"/>
          <w:lang w:eastAsia="ru-RU"/>
        </w:rPr>
        <w:t>Заокского  района</w:t>
      </w:r>
      <w:proofErr w:type="gramEnd"/>
      <w:r w:rsidRPr="00CB22C0">
        <w:rPr>
          <w:rFonts w:ascii="PT Astra Serif" w:hAnsi="PT Astra Serif"/>
          <w:sz w:val="28"/>
          <w:szCs w:val="28"/>
          <w:lang w:eastAsia="ru-RU"/>
        </w:rPr>
        <w:t xml:space="preserve"> является органом исполнительной власти обеспечивающей выполнения мероприятий по охране водных объектов, предотвращение негативного воздействия вод и ликвидация его последствий.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 xml:space="preserve">Необходимость разработки долгосрочной целевой программы по обеспечению безопасности ГТС и предупреждению негативного воздействия вод на территории муниципального образования Малаховское Заокского </w:t>
      </w:r>
      <w:proofErr w:type="gramStart"/>
      <w:r w:rsidRPr="00CB22C0">
        <w:rPr>
          <w:rFonts w:ascii="PT Astra Serif" w:hAnsi="PT Astra Serif"/>
          <w:sz w:val="28"/>
          <w:szCs w:val="28"/>
          <w:lang w:eastAsia="ru-RU"/>
        </w:rPr>
        <w:t>района  обусловлена</w:t>
      </w:r>
      <w:proofErr w:type="gramEnd"/>
      <w:r w:rsidRPr="00CB22C0">
        <w:rPr>
          <w:rFonts w:ascii="PT Astra Serif" w:hAnsi="PT Astra Serif"/>
          <w:sz w:val="28"/>
          <w:szCs w:val="28"/>
          <w:lang w:eastAsia="ru-RU"/>
        </w:rPr>
        <w:t xml:space="preserve"> следующими основными причинами: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1. Высоким уровнем опасности аварий для жизни и здоровья людей; большими размерами материального ущерба, подтверждаемыми всероссийским опытом ликвидации последствий таких аварий.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2. Данными всероссийской статистики о значительном усилении интенсивности аварий по мере увеличения возраста ГТС.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 xml:space="preserve">3. Введением регулирования обеспечения безопасности ГТС </w:t>
      </w:r>
      <w:proofErr w:type="gramStart"/>
      <w:r w:rsidRPr="00CB22C0">
        <w:rPr>
          <w:rFonts w:ascii="PT Astra Serif" w:hAnsi="PT Astra Serif"/>
          <w:sz w:val="28"/>
          <w:szCs w:val="28"/>
          <w:lang w:eastAsia="ru-RU"/>
        </w:rPr>
        <w:t>в  Российской</w:t>
      </w:r>
      <w:proofErr w:type="gramEnd"/>
      <w:r w:rsidRPr="00CB22C0">
        <w:rPr>
          <w:rFonts w:ascii="PT Astra Serif" w:hAnsi="PT Astra Serif"/>
          <w:sz w:val="28"/>
          <w:szCs w:val="28"/>
          <w:lang w:eastAsia="ru-RU"/>
        </w:rPr>
        <w:t xml:space="preserve"> Федерации.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4. Экономическими трудностями, приводящими к снижению собственниками ГТС затрат на их эксплуатацию ниже минимального необходимого уровня.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 xml:space="preserve"> В результате проводимых мероприятий в паводковые периоды сокращены площади затопления территорий жилой застройки населенных пунктов и объектов инфраструктуры. Социальная экономическая значимость поставленных проблем обусловливает</w:t>
      </w:r>
      <w:r w:rsidRPr="00CB22C0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CB22C0">
        <w:rPr>
          <w:rFonts w:ascii="PT Astra Serif" w:hAnsi="PT Astra Serif"/>
          <w:sz w:val="28"/>
          <w:szCs w:val="28"/>
          <w:lang w:eastAsia="ru-RU"/>
        </w:rPr>
        <w:t xml:space="preserve">необходимость их решения при активной </w:t>
      </w:r>
      <w:proofErr w:type="gramStart"/>
      <w:r w:rsidRPr="00CB22C0">
        <w:rPr>
          <w:rFonts w:ascii="PT Astra Serif" w:hAnsi="PT Astra Serif"/>
          <w:sz w:val="28"/>
          <w:szCs w:val="28"/>
          <w:lang w:eastAsia="ru-RU"/>
        </w:rPr>
        <w:t>муниципальной  поддержке</w:t>
      </w:r>
      <w:proofErr w:type="gramEnd"/>
      <w:r w:rsidRPr="00CB22C0">
        <w:rPr>
          <w:rFonts w:ascii="PT Astra Serif" w:hAnsi="PT Astra Serif"/>
          <w:sz w:val="28"/>
          <w:szCs w:val="28"/>
          <w:lang w:eastAsia="ru-RU"/>
        </w:rPr>
        <w:t xml:space="preserve"> с привлечением дополнительных </w:t>
      </w:r>
      <w:r w:rsidRPr="00CB22C0">
        <w:rPr>
          <w:rFonts w:ascii="PT Astra Serif" w:hAnsi="PT Astra Serif"/>
          <w:sz w:val="28"/>
          <w:szCs w:val="28"/>
          <w:lang w:eastAsia="ru-RU"/>
        </w:rPr>
        <w:lastRenderedPageBreak/>
        <w:t>инвестиций и использованием программно-целевого метода.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CB22C0">
        <w:rPr>
          <w:rFonts w:ascii="PT Astra Serif" w:hAnsi="PT Astra Serif"/>
          <w:b/>
          <w:sz w:val="28"/>
          <w:szCs w:val="28"/>
          <w:lang w:eastAsia="ru-RU"/>
        </w:rPr>
        <w:t>2. Основные цели и задачи Программы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Целью Программы является приведение к безопасному состоянию эксплуатируемых ГТС на территории муниципального образования Малаховское Заокского района. Достижение цели возможно путем своевременного проведения необходимых ремонтных работ, обеспечивающих безопасную эксплуатацию ГТС и осуществление мероприятий по охране водных объектов и предупреждению негативного воздействия вод путем расчистки русел рек.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В рамках Программы предусматривается решение следующих первоочередных задач: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 xml:space="preserve">1. Проведение инвентаризации ГТС администрации МО Малаховское Заокского района в части обследования их технического состояния в целях определения мероприятий по обеспечению их безопасной эксплуатации.  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Решение этой задачи создаст базу для решения не менее важной задачи - определения ответственности за состояние аварийных ГТС и принятия решений о восстановлении, консервации или ликвидации объектов, безопасность которых при существующих обстоятельствах не может быть обеспечена в полной мере.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2. Проведение   ремонта ГТС для предотвращения чрезвычайных ситуаций.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3. Осуществление мер по содержанию ГТС и предотвращению негативного воздействия вод и ликвидации его последствий.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4. Оценка результативности Программы будет ежегодно отслеживаться на основании целевых индикаторов и показателей.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CB22C0">
        <w:rPr>
          <w:rFonts w:ascii="PT Astra Serif" w:hAnsi="PT Astra Serif"/>
          <w:b/>
          <w:sz w:val="28"/>
          <w:szCs w:val="28"/>
          <w:lang w:eastAsia="ru-RU"/>
        </w:rPr>
        <w:t>3. Сроки и этапы реализации Программы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Программа ориентирована на период с 2023 по 2025 годы.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 xml:space="preserve">          </w:t>
      </w:r>
      <w:r w:rsidRPr="00CB22C0">
        <w:rPr>
          <w:rFonts w:ascii="PT Astra Serif" w:hAnsi="PT Astra Serif"/>
          <w:b/>
          <w:sz w:val="28"/>
          <w:szCs w:val="28"/>
          <w:lang w:eastAsia="ru-RU"/>
        </w:rPr>
        <w:t>4. Система основных мероприятий Программы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Решение задач Программы будет обеспечено путем реализации комплекса нормативных правовых, организационных и финансовых мероприятий. Мероприятия Программы будут осуществляться по следующим направлениям: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4.1.    разработать и согласовать с органами федерального государственного надзора в области безопасности гидротехнических сооружений правила эксплуатации гидротехнических сооружений.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 xml:space="preserve">4.2. обучение (повышение квалификации) работников эксплуатирующих </w:t>
      </w:r>
      <w:proofErr w:type="gramStart"/>
      <w:r w:rsidRPr="00CB22C0">
        <w:rPr>
          <w:rFonts w:ascii="PT Astra Serif" w:hAnsi="PT Astra Serif"/>
          <w:sz w:val="28"/>
          <w:szCs w:val="28"/>
          <w:lang w:eastAsia="ru-RU"/>
        </w:rPr>
        <w:t>гидротехнические  сооружений</w:t>
      </w:r>
      <w:proofErr w:type="gramEnd"/>
      <w:r w:rsidRPr="00CB22C0">
        <w:rPr>
          <w:rFonts w:ascii="PT Astra Serif" w:hAnsi="PT Astra Serif"/>
          <w:sz w:val="28"/>
          <w:szCs w:val="28"/>
          <w:lang w:eastAsia="ru-RU"/>
        </w:rPr>
        <w:t>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 xml:space="preserve"> 4.3.  страхования гражданской ответственности владельца опасного объекта за причинение аварии на гидротехническом сооружении.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lastRenderedPageBreak/>
        <w:t xml:space="preserve">         4.4.   Обеспечение мониторинга за состоянием ГТС, находящихся в собственности   администрации муниципального образования Малаховское Заокского района.                                                                             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 xml:space="preserve"> 4.5.     Определение территорий муниципального образования Малаховское Заокского района, подверженных негативному воздействию вод ГТС 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EF44D3" w:rsidRPr="00CB22C0" w:rsidRDefault="00EF44D3" w:rsidP="00EF44D3">
      <w:pPr>
        <w:widowControl w:val="0"/>
        <w:tabs>
          <w:tab w:val="left" w:pos="5325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CB22C0">
        <w:rPr>
          <w:rFonts w:ascii="PT Astra Serif" w:hAnsi="PT Astra Serif"/>
          <w:b/>
          <w:sz w:val="28"/>
          <w:szCs w:val="28"/>
          <w:lang w:eastAsia="ru-RU"/>
        </w:rPr>
        <w:t>5. Ресурсное обеспечение Программы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left="18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Распределение объемов финансирования мероприятий по годам реализации Программы отражено в таблице.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Заказчик Программы ежегодно, с учетом реализации мероприятий Программы, уточняет объемы необходимых средств для их финансирования в очередном году и представляет бюджетную заявку с обоснованием объемов финансирования Программы в очередном финансовом году.</w:t>
      </w:r>
    </w:p>
    <w:tbl>
      <w:tblPr>
        <w:tblpPr w:leftFromText="180" w:rightFromText="180" w:bottomFromText="200" w:vertAnchor="text" w:horzAnchor="page" w:tblpX="1855" w:tblpY="16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418"/>
        <w:gridCol w:w="1275"/>
        <w:gridCol w:w="1276"/>
        <w:gridCol w:w="1276"/>
      </w:tblGrid>
      <w:tr w:rsidR="00EF44D3" w:rsidRPr="00CB22C0" w:rsidTr="00CD4C54">
        <w:trPr>
          <w:trHeight w:val="5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№</w:t>
            </w:r>
          </w:p>
          <w:p w:rsidR="00EF44D3" w:rsidRPr="00CB22C0" w:rsidRDefault="00EF44D3" w:rsidP="00CD4C54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Задача</w:t>
            </w:r>
          </w:p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(мероприятие)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финансирования  в</w:t>
            </w:r>
            <w:proofErr w:type="gramEnd"/>
          </w:p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т.ч</w:t>
            </w:r>
            <w:proofErr w:type="spellEnd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. по годам</w:t>
            </w:r>
          </w:p>
        </w:tc>
      </w:tr>
      <w:tr w:rsidR="00EF44D3" w:rsidRPr="00CB22C0" w:rsidTr="00CD4C54">
        <w:trPr>
          <w:trHeight w:val="10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3" w:rsidRPr="00CB22C0" w:rsidRDefault="00EF44D3" w:rsidP="00CD4C54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D3" w:rsidRPr="00CB22C0" w:rsidRDefault="00EF44D3" w:rsidP="00CD4C54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</w:p>
        </w:tc>
      </w:tr>
      <w:tr w:rsidR="00EF44D3" w:rsidRPr="00CB22C0" w:rsidTr="00CD4C54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Разработать и согласовать с органами федерального государственного надзора в области безопасности гидротехнических сооружений правила эксплуатации гидротехнических сооружений;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EF44D3" w:rsidRPr="00CB22C0" w:rsidTr="00CD4C54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Обучение (повышение квалификации) работников эксплуатирующих гидротехнические  сооружений.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</w:tr>
      <w:tr w:rsidR="00EF44D3" w:rsidRPr="00CB22C0" w:rsidTr="00CD4C54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Страхование гражданской ответственности владельца опасного объекта за причинение аварии на гидротехническом сооружении.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</w:tr>
      <w:tr w:rsidR="00EF44D3" w:rsidRPr="00CB22C0" w:rsidTr="00CD4C54">
        <w:trPr>
          <w:trHeight w:val="6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</w:rPr>
              <w:t xml:space="preserve">Установка сороудерживающих  решеток на ГТС в дер. </w:t>
            </w:r>
            <w:proofErr w:type="spellStart"/>
            <w:r w:rsidRPr="00CB22C0">
              <w:rPr>
                <w:rFonts w:ascii="PT Astra Serif" w:hAnsi="PT Astra Serif"/>
                <w:sz w:val="28"/>
                <w:szCs w:val="28"/>
              </w:rPr>
              <w:t>Русятино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0  </w:t>
            </w:r>
          </w:p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F44D3" w:rsidRPr="00CB22C0" w:rsidTr="00CD4C54">
        <w:trPr>
          <w:trHeight w:val="20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F44D3" w:rsidRPr="00CB22C0" w:rsidTr="00CD4C54">
        <w:trPr>
          <w:trHeight w:val="10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B22C0">
              <w:rPr>
                <w:rFonts w:ascii="PT Astra Serif" w:hAnsi="PT Astra Serif"/>
                <w:sz w:val="28"/>
                <w:szCs w:val="28"/>
              </w:rPr>
              <w:t xml:space="preserve"> Уборка замусоренных  мест </w:t>
            </w:r>
            <w:proofErr w:type="spellStart"/>
            <w:r w:rsidRPr="00CB22C0">
              <w:rPr>
                <w:rFonts w:ascii="PT Astra Serif" w:hAnsi="PT Astra Serif"/>
                <w:sz w:val="28"/>
                <w:szCs w:val="28"/>
              </w:rPr>
              <w:t>водовыпуска</w:t>
            </w:r>
            <w:proofErr w:type="spellEnd"/>
            <w:r w:rsidRPr="00CB22C0">
              <w:rPr>
                <w:rFonts w:ascii="PT Astra Serif" w:hAnsi="PT Astra Serif"/>
                <w:sz w:val="28"/>
                <w:szCs w:val="28"/>
              </w:rPr>
              <w:t xml:space="preserve"> на ГТС  </w:t>
            </w:r>
            <w:proofErr w:type="spellStart"/>
            <w:r w:rsidRPr="00CB22C0">
              <w:rPr>
                <w:rFonts w:ascii="PT Astra Serif" w:hAnsi="PT Astra Serif"/>
                <w:sz w:val="28"/>
                <w:szCs w:val="28"/>
              </w:rPr>
              <w:t>дер.Русятино</w:t>
            </w:r>
            <w:proofErr w:type="spellEnd"/>
            <w:r w:rsidRPr="00CB22C0">
              <w:rPr>
                <w:rFonts w:ascii="PT Astra Serif" w:hAnsi="PT Astra Serif"/>
                <w:sz w:val="28"/>
                <w:szCs w:val="28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</w:tr>
      <w:tr w:rsidR="00EF44D3" w:rsidRPr="00CB22C0" w:rsidTr="00CD4C54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22C0">
              <w:rPr>
                <w:rFonts w:ascii="PT Astra Serif" w:hAnsi="PT Astra Serif"/>
                <w:sz w:val="28"/>
                <w:szCs w:val="28"/>
              </w:rPr>
              <w:t>6</w:t>
            </w:r>
          </w:p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ind w:left="13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B22C0">
              <w:rPr>
                <w:rFonts w:ascii="PT Astra Serif" w:hAnsi="PT Astra Serif"/>
                <w:sz w:val="28"/>
                <w:szCs w:val="28"/>
              </w:rPr>
              <w:t xml:space="preserve">Укрепление откосов         нижнего бьефа в районе выходного оголовка на ГТС   в дер.  </w:t>
            </w:r>
            <w:proofErr w:type="spellStart"/>
            <w:r w:rsidRPr="00CB22C0">
              <w:rPr>
                <w:rFonts w:ascii="PT Astra Serif" w:hAnsi="PT Astra Serif"/>
                <w:sz w:val="28"/>
                <w:szCs w:val="28"/>
              </w:rPr>
              <w:t>Русятино</w:t>
            </w:r>
            <w:proofErr w:type="spellEnd"/>
            <w:r w:rsidRPr="00CB22C0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0</w:t>
            </w:r>
          </w:p>
          <w:p w:rsidR="00EF44D3" w:rsidRPr="00CB22C0" w:rsidRDefault="00EF44D3" w:rsidP="00CD4C54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Pr="00CB22C0" w:rsidRDefault="00EF44D3" w:rsidP="00CD4C54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  <w:p w:rsidR="00EF44D3" w:rsidRPr="00CB22C0" w:rsidRDefault="00EF44D3" w:rsidP="00CD4C54">
            <w:pPr>
              <w:tabs>
                <w:tab w:val="left" w:pos="795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EF44D3" w:rsidRPr="00CB22C0" w:rsidTr="00CD4C54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22C0">
              <w:rPr>
                <w:rFonts w:ascii="PT Astra Serif" w:hAnsi="PT Astra Serif"/>
                <w:sz w:val="28"/>
                <w:szCs w:val="28"/>
              </w:rPr>
              <w:t>7</w:t>
            </w:r>
          </w:p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autoSpaceDN w:val="0"/>
              <w:contextualSpacing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Выполнение работ по </w:t>
            </w:r>
            <w:proofErr w:type="gramStart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определение  размера</w:t>
            </w:r>
            <w:proofErr w:type="gramEnd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вреда,  который может быть причинен жизни, здоровью физических лиц, имуществу физических и юридических лиц в результате аварии на гидротехнических сооружениях (плотины пруда)  расположенные:  </w:t>
            </w:r>
          </w:p>
          <w:p w:rsidR="00EF44D3" w:rsidRPr="00CB22C0" w:rsidRDefault="00EF44D3" w:rsidP="00CD4C54">
            <w:pPr>
              <w:ind w:left="13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дер. </w:t>
            </w:r>
            <w:proofErr w:type="spellStart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Русятино</w:t>
            </w:r>
            <w:proofErr w:type="spellEnd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дер. </w:t>
            </w:r>
            <w:proofErr w:type="spellStart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Гибкино</w:t>
            </w:r>
            <w:proofErr w:type="spellEnd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и дер. </w:t>
            </w:r>
            <w:proofErr w:type="spellStart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Болотово</w:t>
            </w:r>
            <w:proofErr w:type="spellEnd"/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Pr="00CB22C0" w:rsidRDefault="00EF44D3" w:rsidP="00CD4C54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Pr="00CB22C0" w:rsidRDefault="00EF44D3" w:rsidP="00CD4C54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Pr="00CB22C0" w:rsidRDefault="00EF44D3" w:rsidP="00CD4C54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Pr="00CB22C0" w:rsidRDefault="00EF44D3" w:rsidP="00CD4C54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Pr="00CB22C0" w:rsidRDefault="00EF44D3" w:rsidP="00CD4C54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  <w:p w:rsidR="00EF44D3" w:rsidRPr="00CB22C0" w:rsidRDefault="00EF44D3" w:rsidP="00CD4C54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Pr="00CB22C0" w:rsidRDefault="00EF44D3" w:rsidP="00CD4C54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tabs>
                <w:tab w:val="left" w:pos="795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Pr="00CB22C0" w:rsidRDefault="00EF44D3" w:rsidP="00CD4C54">
            <w:pPr>
              <w:tabs>
                <w:tab w:val="left" w:pos="795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Default="00EF44D3" w:rsidP="00CD4C54">
            <w:pPr>
              <w:tabs>
                <w:tab w:val="left" w:pos="795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EF44D3" w:rsidRDefault="00EF44D3" w:rsidP="00CD4C54">
            <w:pPr>
              <w:tabs>
                <w:tab w:val="left" w:pos="795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F44D3" w:rsidRPr="00CB22C0" w:rsidRDefault="00EF44D3" w:rsidP="00CD4C54">
            <w:pPr>
              <w:tabs>
                <w:tab w:val="left" w:pos="795"/>
              </w:tabs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0</w:t>
            </w:r>
          </w:p>
        </w:tc>
      </w:tr>
      <w:tr w:rsidR="00EF44D3" w:rsidRPr="00CB22C0" w:rsidTr="00CD4C54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22C0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ind w:left="132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B22C0">
              <w:rPr>
                <w:rFonts w:ascii="PT Astra Serif" w:hAnsi="PT Astra Serif"/>
                <w:sz w:val="28"/>
                <w:szCs w:val="28"/>
              </w:rPr>
              <w:t>Административный штраф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</w:tr>
      <w:tr w:rsidR="00EF44D3" w:rsidRPr="00CB22C0" w:rsidTr="00CD4C54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22C0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ind w:left="132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B22C0">
              <w:rPr>
                <w:rFonts w:ascii="PT Astra Serif" w:hAnsi="PT Astra Serif"/>
                <w:sz w:val="28"/>
                <w:szCs w:val="28"/>
              </w:rPr>
              <w:t>Ремонт и устройство гидротехнических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FC3CC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="00FC3CC5">
              <w:rPr>
                <w:rFonts w:ascii="PT Astra Serif" w:hAnsi="PT Astra Serif"/>
                <w:sz w:val="28"/>
                <w:szCs w:val="28"/>
                <w:lang w:eastAsia="ru-RU"/>
              </w:rPr>
              <w:t>39,42</w:t>
            </w: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FC3CC5" w:rsidP="00EF44D3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199,420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EF44D3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EF44D3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70,0</w:t>
            </w:r>
          </w:p>
        </w:tc>
      </w:tr>
      <w:tr w:rsidR="00EF44D3" w:rsidRPr="00CB22C0" w:rsidTr="00CD4C54">
        <w:trPr>
          <w:trHeight w:val="36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CD4C54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FC3CC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="00FC3CC5">
              <w:rPr>
                <w:rFonts w:ascii="PT Astra Serif" w:hAnsi="PT Astra Serif"/>
                <w:sz w:val="28"/>
                <w:szCs w:val="28"/>
                <w:lang w:eastAsia="ru-RU"/>
              </w:rPr>
              <w:t>39</w:t>
            </w: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FC3CC5">
              <w:rPr>
                <w:rFonts w:ascii="PT Astra Serif" w:hAnsi="PT Astra Serif"/>
                <w:sz w:val="28"/>
                <w:szCs w:val="28"/>
                <w:lang w:eastAsia="ru-RU"/>
              </w:rPr>
              <w:t>42</w:t>
            </w: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FC3CC5" w:rsidP="00EF44D3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199,420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EF44D3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70,0</w:t>
            </w:r>
          </w:p>
          <w:p w:rsidR="00EF44D3" w:rsidRPr="00CB22C0" w:rsidRDefault="00EF44D3" w:rsidP="00EF44D3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D3" w:rsidRPr="00CB22C0" w:rsidRDefault="00EF44D3" w:rsidP="00EF44D3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B22C0">
              <w:rPr>
                <w:rFonts w:ascii="PT Astra Serif" w:hAnsi="PT Astra Serif"/>
                <w:sz w:val="28"/>
                <w:szCs w:val="28"/>
                <w:lang w:eastAsia="ru-RU"/>
              </w:rPr>
              <w:t>70,0</w:t>
            </w:r>
          </w:p>
        </w:tc>
      </w:tr>
    </w:tbl>
    <w:p w:rsidR="00EF44D3" w:rsidRPr="00CB22C0" w:rsidRDefault="00EF44D3" w:rsidP="00EF44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Pr="00CB22C0">
        <w:rPr>
          <w:rFonts w:ascii="PT Astra Serif" w:hAnsi="PT Astra Serif"/>
          <w:b/>
          <w:sz w:val="28"/>
          <w:szCs w:val="28"/>
          <w:lang w:eastAsia="ru-RU"/>
        </w:rPr>
        <w:t>6. Организация управления Программой и контроль за ходом ее выполнения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 xml:space="preserve">          Разработчик Программы- администрация муниципального образования Малаховское Заокского района - осуществляет контроль выполнения программных мероприятий и управление ходом их реализации: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- с учетом ежегодно выделяемых средств на реализацию программных средств распределяет их по программным мероприятиям;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-осуществляет отбор исполнителей работ и услуг по каждому программному мероприятию в соответствии с нормами действующего законодательства;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- организует внедрение информационных технологий в целях управления Программой и контролирует   ход ее выполнения;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 xml:space="preserve">- по итогам реализации Программы в отчетном году уточняет объемы </w:t>
      </w:r>
      <w:proofErr w:type="gramStart"/>
      <w:r w:rsidRPr="00CB22C0">
        <w:rPr>
          <w:rFonts w:ascii="PT Astra Serif" w:hAnsi="PT Astra Serif"/>
          <w:sz w:val="28"/>
          <w:szCs w:val="28"/>
          <w:lang w:eastAsia="ru-RU"/>
        </w:rPr>
        <w:t>средств,  необходимых</w:t>
      </w:r>
      <w:proofErr w:type="gramEnd"/>
      <w:r w:rsidRPr="00CB22C0">
        <w:rPr>
          <w:rFonts w:ascii="PT Astra Serif" w:hAnsi="PT Astra Serif"/>
          <w:sz w:val="28"/>
          <w:szCs w:val="28"/>
          <w:lang w:eastAsia="ru-RU"/>
        </w:rPr>
        <w:t xml:space="preserve"> для финансирования в отчетном финансовом году и плановом периоде и в случае необходимости подготавливает соответствующие  изменения в Программу;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 xml:space="preserve">    Оценка эффективности реализации Программы производится путем сравнения текущих значений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поставленной цели или степени приближения к ней.</w:t>
      </w:r>
    </w:p>
    <w:p w:rsidR="00EF44D3" w:rsidRPr="00CB22C0" w:rsidRDefault="00EF44D3" w:rsidP="00EF44D3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EF44D3" w:rsidRPr="00CB22C0" w:rsidRDefault="00EF44D3" w:rsidP="00EF44D3">
      <w:pPr>
        <w:spacing w:after="120"/>
        <w:ind w:left="1620"/>
        <w:jc w:val="both"/>
        <w:rPr>
          <w:rFonts w:ascii="PT Astra Serif" w:hAnsi="PT Astra Serif"/>
          <w:b/>
          <w:kern w:val="2"/>
          <w:sz w:val="28"/>
          <w:szCs w:val="28"/>
          <w:lang w:eastAsia="ar-SA"/>
        </w:rPr>
      </w:pPr>
      <w:r w:rsidRPr="00CB22C0">
        <w:rPr>
          <w:rFonts w:ascii="PT Astra Serif" w:hAnsi="PT Astra Serif"/>
          <w:b/>
          <w:iCs/>
          <w:color w:val="000000"/>
          <w:kern w:val="2"/>
          <w:sz w:val="28"/>
          <w:szCs w:val="28"/>
          <w:lang w:eastAsia="ar-SA"/>
        </w:rPr>
        <w:t>7.</w:t>
      </w:r>
      <w:r w:rsidRPr="00CB22C0">
        <w:rPr>
          <w:rFonts w:ascii="PT Astra Serif" w:hAnsi="PT Astra Serif"/>
          <w:b/>
          <w:kern w:val="2"/>
          <w:sz w:val="28"/>
          <w:szCs w:val="28"/>
          <w:lang w:eastAsia="ar-SA"/>
        </w:rPr>
        <w:t xml:space="preserve"> Оценка эффективности реализации Программы</w:t>
      </w:r>
    </w:p>
    <w:p w:rsidR="00EF44D3" w:rsidRPr="00CB22C0" w:rsidRDefault="00EF44D3" w:rsidP="00EF44D3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EF44D3" w:rsidRPr="00CB22C0" w:rsidRDefault="00EF44D3" w:rsidP="00EF44D3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:rsidR="00EF44D3" w:rsidRPr="00CB22C0" w:rsidRDefault="00EF44D3" w:rsidP="00EF44D3">
      <w:pPr>
        <w:spacing w:after="120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position w:val="-58"/>
          <w:sz w:val="28"/>
          <w:szCs w:val="28"/>
          <w:lang w:eastAsia="ru-RU"/>
        </w:rPr>
        <w:object w:dxaOrig="259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71.25pt" o:ole="" filled="t">
            <v:fill color2="black"/>
            <v:imagedata r:id="rId10" o:title=""/>
          </v:shape>
          <o:OLEObject Type="Embed" ProgID="Equation.3" ShapeID="_x0000_i1025" DrawAspect="Content" ObjectID="_1765173565" r:id="rId11"/>
        </w:object>
      </w:r>
      <w:r w:rsidRPr="00CB22C0">
        <w:rPr>
          <w:rFonts w:ascii="PT Astra Serif" w:hAnsi="PT Astra Serif"/>
          <w:sz w:val="28"/>
          <w:szCs w:val="28"/>
          <w:lang w:eastAsia="ru-RU"/>
        </w:rPr>
        <w:t>,</w:t>
      </w:r>
    </w:p>
    <w:p w:rsidR="00EF44D3" w:rsidRPr="00CB22C0" w:rsidRDefault="00EF44D3" w:rsidP="00EF44D3">
      <w:pPr>
        <w:tabs>
          <w:tab w:val="left" w:pos="142"/>
        </w:tabs>
        <w:spacing w:after="120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 xml:space="preserve">где N – количество показателей (индикаторов) Программы; </w:t>
      </w:r>
    </w:p>
    <w:p w:rsidR="00EF44D3" w:rsidRPr="00CB22C0" w:rsidRDefault="00EF44D3" w:rsidP="00EF44D3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object w:dxaOrig="765" w:dyaOrig="360">
          <v:shape id="_x0000_i1026" type="#_x0000_t75" style="width:38.25pt;height:18.75pt" o:ole="" filled="t">
            <v:fill color2="black"/>
            <v:imagedata r:id="rId12" o:title=""/>
          </v:shape>
          <o:OLEObject Type="Embed" ProgID="Equation.3" ShapeID="_x0000_i1026" DrawAspect="Content" ObjectID="_1765173566" r:id="rId13"/>
        </w:object>
      </w:r>
      <w:r w:rsidRPr="00CB22C0">
        <w:rPr>
          <w:rFonts w:ascii="PT Astra Serif" w:hAnsi="PT Astra Serif"/>
          <w:sz w:val="28"/>
          <w:szCs w:val="28"/>
          <w:lang w:eastAsia="ru-RU"/>
        </w:rPr>
        <w:t xml:space="preserve"> – плановое значение n-</w:t>
      </w:r>
      <w:proofErr w:type="spellStart"/>
      <w:r w:rsidRPr="00CB22C0">
        <w:rPr>
          <w:rFonts w:ascii="PT Astra Serif" w:hAnsi="PT Astra Serif"/>
          <w:sz w:val="28"/>
          <w:szCs w:val="28"/>
          <w:lang w:eastAsia="ru-RU"/>
        </w:rPr>
        <w:t>го</w:t>
      </w:r>
      <w:proofErr w:type="spellEnd"/>
      <w:r w:rsidRPr="00CB22C0">
        <w:rPr>
          <w:rFonts w:ascii="PT Astra Serif" w:hAnsi="PT Astra Serif"/>
          <w:sz w:val="28"/>
          <w:szCs w:val="28"/>
          <w:lang w:eastAsia="ru-RU"/>
        </w:rPr>
        <w:t xml:space="preserve"> показателя (индикатора);</w:t>
      </w:r>
    </w:p>
    <w:p w:rsidR="00EF44D3" w:rsidRPr="00CB22C0" w:rsidRDefault="00EF44D3" w:rsidP="00EF44D3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object w:dxaOrig="765" w:dyaOrig="360">
          <v:shape id="_x0000_i1027" type="#_x0000_t75" style="width:38.25pt;height:18.75pt" o:ole="" filled="t">
            <v:fill color2="black"/>
            <v:imagedata r:id="rId14" o:title=""/>
          </v:shape>
          <o:OLEObject Type="Embed" ProgID="Equation.3" ShapeID="_x0000_i1027" DrawAspect="Content" ObjectID="_1765173567" r:id="rId15"/>
        </w:object>
      </w:r>
      <w:r w:rsidRPr="00CB22C0">
        <w:rPr>
          <w:rFonts w:ascii="PT Astra Serif" w:hAnsi="PT Astra Serif"/>
          <w:sz w:val="28"/>
          <w:szCs w:val="28"/>
          <w:lang w:eastAsia="ru-RU"/>
        </w:rPr>
        <w:t>– значение n-</w:t>
      </w:r>
      <w:proofErr w:type="spellStart"/>
      <w:r w:rsidRPr="00CB22C0">
        <w:rPr>
          <w:rFonts w:ascii="PT Astra Serif" w:hAnsi="PT Astra Serif"/>
          <w:sz w:val="28"/>
          <w:szCs w:val="28"/>
          <w:lang w:eastAsia="ru-RU"/>
        </w:rPr>
        <w:t>го</w:t>
      </w:r>
      <w:proofErr w:type="spellEnd"/>
      <w:r w:rsidRPr="00CB22C0">
        <w:rPr>
          <w:rFonts w:ascii="PT Astra Serif" w:hAnsi="PT Astra Serif"/>
          <w:sz w:val="28"/>
          <w:szCs w:val="28"/>
          <w:lang w:eastAsia="ru-RU"/>
        </w:rPr>
        <w:t xml:space="preserve"> показателя (индикатора) на конец отчетного года;</w:t>
      </w:r>
    </w:p>
    <w:p w:rsidR="00EF44D3" w:rsidRPr="00CB22C0" w:rsidRDefault="00EF44D3" w:rsidP="00EF44D3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object w:dxaOrig="750" w:dyaOrig="300">
          <v:shape id="_x0000_i1028" type="#_x0000_t75" style="width:37.5pt;height:15pt" o:ole="" filled="t">
            <v:fill color2="black"/>
            <v:imagedata r:id="rId16" o:title=""/>
          </v:shape>
          <o:OLEObject Type="Embed" ProgID="Equation.3" ShapeID="_x0000_i1028" DrawAspect="Content" ObjectID="_1765173568" r:id="rId17"/>
        </w:object>
      </w:r>
      <w:r w:rsidRPr="00CB22C0">
        <w:rPr>
          <w:rFonts w:ascii="PT Astra Serif" w:hAnsi="PT Astra Serif"/>
          <w:sz w:val="28"/>
          <w:szCs w:val="28"/>
          <w:lang w:eastAsia="ru-RU"/>
        </w:rPr>
        <w:t xml:space="preserve"> – плановая сумма финансирования по Программе;</w:t>
      </w:r>
    </w:p>
    <w:p w:rsidR="00EF44D3" w:rsidRPr="00CB22C0" w:rsidRDefault="00EF44D3" w:rsidP="00EF44D3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object w:dxaOrig="735" w:dyaOrig="300">
          <v:shape id="_x0000_i1029" type="#_x0000_t75" style="width:36.75pt;height:15pt" o:ole="" filled="t">
            <v:fill color2="black"/>
            <v:imagedata r:id="rId18" o:title=""/>
          </v:shape>
          <o:OLEObject Type="Embed" ProgID="Equation.3" ShapeID="_x0000_i1029" DrawAspect="Content" ObjectID="_1765173569" r:id="rId19"/>
        </w:object>
      </w:r>
      <w:r w:rsidRPr="00CB22C0">
        <w:rPr>
          <w:rFonts w:ascii="PT Astra Serif" w:hAnsi="PT Astra Serif"/>
          <w:sz w:val="28"/>
          <w:szCs w:val="28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:rsidR="00EF44D3" w:rsidRPr="00CB22C0" w:rsidRDefault="00EF44D3" w:rsidP="00EF44D3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22C0">
        <w:rPr>
          <w:rFonts w:ascii="PT Astra Serif" w:hAnsi="PT Astra Serif"/>
          <w:sz w:val="28"/>
          <w:szCs w:val="28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1C32A8" w:rsidRPr="000A04CC" w:rsidRDefault="001C32A8" w:rsidP="00EF44D3">
      <w:pPr>
        <w:jc w:val="right"/>
        <w:rPr>
          <w:rFonts w:ascii="PT Astra Serif" w:hAnsi="PT Astra Serif" w:cs="PT Astra Serif"/>
          <w:sz w:val="28"/>
          <w:szCs w:val="28"/>
        </w:rPr>
      </w:pPr>
    </w:p>
    <w:sectPr w:rsidR="001C32A8" w:rsidRPr="000A04CC" w:rsidSect="00E33EA0">
      <w:headerReference w:type="default" r:id="rId20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B7" w:rsidRDefault="000A01B7">
      <w:r>
        <w:separator/>
      </w:r>
    </w:p>
  </w:endnote>
  <w:endnote w:type="continuationSeparator" w:id="0">
    <w:p w:rsidR="000A01B7" w:rsidRDefault="000A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B7" w:rsidRDefault="000A01B7">
      <w:r>
        <w:separator/>
      </w:r>
    </w:p>
  </w:footnote>
  <w:footnote w:type="continuationSeparator" w:id="0">
    <w:p w:rsidR="000A01B7" w:rsidRDefault="000A0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4F846B6"/>
    <w:multiLevelType w:val="hybridMultilevel"/>
    <w:tmpl w:val="D8C0DB42"/>
    <w:lvl w:ilvl="0" w:tplc="D8ACC6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7D7ABE"/>
    <w:multiLevelType w:val="hybridMultilevel"/>
    <w:tmpl w:val="C7DE3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F48B5"/>
    <w:multiLevelType w:val="hybridMultilevel"/>
    <w:tmpl w:val="9CEEC5CC"/>
    <w:lvl w:ilvl="0" w:tplc="734EF89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10179"/>
    <w:rsid w:val="00026EF3"/>
    <w:rsid w:val="000337D5"/>
    <w:rsid w:val="0004561B"/>
    <w:rsid w:val="00097D31"/>
    <w:rsid w:val="000A01B7"/>
    <w:rsid w:val="000A04CC"/>
    <w:rsid w:val="000E6231"/>
    <w:rsid w:val="000F03B2"/>
    <w:rsid w:val="00115CE3"/>
    <w:rsid w:val="0011670F"/>
    <w:rsid w:val="00140632"/>
    <w:rsid w:val="0016136D"/>
    <w:rsid w:val="001A5FBD"/>
    <w:rsid w:val="001B14BC"/>
    <w:rsid w:val="001C32A8"/>
    <w:rsid w:val="001C7CE2"/>
    <w:rsid w:val="001E53E5"/>
    <w:rsid w:val="002013D6"/>
    <w:rsid w:val="0021412F"/>
    <w:rsid w:val="002147F8"/>
    <w:rsid w:val="00215B4F"/>
    <w:rsid w:val="00236560"/>
    <w:rsid w:val="00260B37"/>
    <w:rsid w:val="002707E6"/>
    <w:rsid w:val="0029794D"/>
    <w:rsid w:val="002B4F89"/>
    <w:rsid w:val="002B4FD2"/>
    <w:rsid w:val="002E0E52"/>
    <w:rsid w:val="002E54BE"/>
    <w:rsid w:val="00322635"/>
    <w:rsid w:val="003A2384"/>
    <w:rsid w:val="003B39F1"/>
    <w:rsid w:val="003D216B"/>
    <w:rsid w:val="0048387B"/>
    <w:rsid w:val="004964FF"/>
    <w:rsid w:val="004C74A2"/>
    <w:rsid w:val="005B2800"/>
    <w:rsid w:val="005B3753"/>
    <w:rsid w:val="005C6796"/>
    <w:rsid w:val="005C6B9A"/>
    <w:rsid w:val="005F6D36"/>
    <w:rsid w:val="005F7562"/>
    <w:rsid w:val="005F7DEF"/>
    <w:rsid w:val="00631C5C"/>
    <w:rsid w:val="006F2075"/>
    <w:rsid w:val="006F2D67"/>
    <w:rsid w:val="006F41E9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86A38"/>
    <w:rsid w:val="008F2E0C"/>
    <w:rsid w:val="009110D2"/>
    <w:rsid w:val="009132D4"/>
    <w:rsid w:val="00927DCC"/>
    <w:rsid w:val="009909DC"/>
    <w:rsid w:val="009A7968"/>
    <w:rsid w:val="00A24EB9"/>
    <w:rsid w:val="00A333F8"/>
    <w:rsid w:val="00A969E7"/>
    <w:rsid w:val="00B0593F"/>
    <w:rsid w:val="00B43E11"/>
    <w:rsid w:val="00BD2261"/>
    <w:rsid w:val="00CA2D81"/>
    <w:rsid w:val="00CC0121"/>
    <w:rsid w:val="00CC4111"/>
    <w:rsid w:val="00CF25B5"/>
    <w:rsid w:val="00CF3559"/>
    <w:rsid w:val="00E11B07"/>
    <w:rsid w:val="00E24A39"/>
    <w:rsid w:val="00E33EA0"/>
    <w:rsid w:val="00E41E47"/>
    <w:rsid w:val="00E72F2C"/>
    <w:rsid w:val="00E83EF5"/>
    <w:rsid w:val="00EF44D3"/>
    <w:rsid w:val="00F36AAA"/>
    <w:rsid w:val="00F54C8F"/>
    <w:rsid w:val="00F63BDF"/>
    <w:rsid w:val="00F737E5"/>
    <w:rsid w:val="00FB6A4E"/>
    <w:rsid w:val="00FB790C"/>
    <w:rsid w:val="00FC3CC5"/>
    <w:rsid w:val="00FC5DE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876678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rsid w:val="00EF44D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174;fld=134;dst=100147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863;fld=134;dst=100534" TargetMode="Externa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23D4A-749C-4E3E-9E24-A110347C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</Template>
  <TotalTime>57</TotalTime>
  <Pages>8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14</cp:revision>
  <cp:lastPrinted>2023-12-20T10:11:00Z</cp:lastPrinted>
  <dcterms:created xsi:type="dcterms:W3CDTF">2023-03-01T08:53:00Z</dcterms:created>
  <dcterms:modified xsi:type="dcterms:W3CDTF">2023-12-27T06:13:00Z</dcterms:modified>
</cp:coreProperties>
</file>