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D" w:rsidRDefault="003F05FD" w:rsidP="00D67D20">
      <w:pPr>
        <w:shd w:val="clear" w:color="auto" w:fill="FFFFFF"/>
        <w:spacing w:before="150"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3F05FD" w:rsidRPr="00D67D20" w:rsidRDefault="003F05FD" w:rsidP="00D67D20">
      <w:pPr>
        <w:shd w:val="clear" w:color="auto" w:fill="FFFFFF"/>
        <w:spacing w:before="150"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3F05FD" w:rsidRDefault="007170B3" w:rsidP="003F05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  <w:r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Инвестиционная декларация </w:t>
      </w:r>
    </w:p>
    <w:p w:rsidR="003F05FD" w:rsidRDefault="007170B3" w:rsidP="003F05F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  <w:r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муниципального образования</w:t>
      </w:r>
      <w:r w:rsidR="00092724"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 Заок</w:t>
      </w:r>
      <w:r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ский район на 2023 -202</w:t>
      </w:r>
      <w:r w:rsidR="00092724"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>6</w:t>
      </w:r>
      <w:r w:rsidRPr="003F05FD"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  <w:t xml:space="preserve"> год</w:t>
      </w:r>
      <w:r w:rsidR="003F05FD" w:rsidRPr="003F05FD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3F05FD" w:rsidRDefault="003F05FD" w:rsidP="003F05F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</w:p>
    <w:p w:rsidR="003F05FD" w:rsidRDefault="003F05FD" w:rsidP="003F05F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</w:p>
    <w:p w:rsidR="003F05FD" w:rsidRDefault="003F05FD" w:rsidP="003F05F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</w:pPr>
    </w:p>
    <w:p w:rsidR="003F05FD" w:rsidRPr="00D67D20" w:rsidRDefault="003F05FD" w:rsidP="003C536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Инвестиционная декларация устанавливает:</w:t>
      </w:r>
    </w:p>
    <w:p w:rsidR="003F05FD" w:rsidRDefault="003F05FD" w:rsidP="003F05FD">
      <w:pPr>
        <w:shd w:val="clear" w:color="auto" w:fill="FFFFFF"/>
        <w:spacing w:before="150"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приоритетные направления инвестиционной политики и инвестиционной деятельности на территории муниципального образования Заокский район,</w:t>
      </w:r>
    </w:p>
    <w:p w:rsidR="003F05FD" w:rsidRDefault="003F05FD" w:rsidP="003F05FD">
      <w:pPr>
        <w:shd w:val="clear" w:color="auto" w:fill="FFFFFF"/>
        <w:spacing w:before="150"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гарантии и обязательства органов местного самоуправления муниципального образования Заокский район по обеспечению прав инвесторов,</w:t>
      </w:r>
    </w:p>
    <w:p w:rsidR="003F05FD" w:rsidRDefault="003F05FD" w:rsidP="003F05FD">
      <w:pPr>
        <w:shd w:val="clear" w:color="auto" w:fill="FFFFFF"/>
        <w:spacing w:before="150"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основные меры муниципальной поддержки инвестиционной деятельности.</w:t>
      </w:r>
    </w:p>
    <w:p w:rsidR="00092724" w:rsidRPr="003F05FD" w:rsidRDefault="00092724" w:rsidP="003F05F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333333"/>
          <w:sz w:val="28"/>
          <w:szCs w:val="28"/>
          <w:lang w:eastAsia="ru-RU"/>
        </w:rPr>
      </w:pPr>
    </w:p>
    <w:p w:rsidR="00092724" w:rsidRPr="00D67D20" w:rsidRDefault="00092724" w:rsidP="00D67D2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Раздел I. Ключевые характеристики и преимущества муниципального образования</w:t>
      </w:r>
    </w:p>
    <w:p w:rsidR="00092724" w:rsidRPr="00D67D20" w:rsidRDefault="00092724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1. Инвестиционная декларация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 (далее — Инвестиционная декларация) устанавливает приоритетные направления инвестиционной политики и инвестиционной деятельности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район, гарантии и обязательства органов местного самоуправления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по обеспечению прав инвесторов, а также основные меры муниципальной поддержки инвестиционной деятельности.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2. Коллегиальным совещательным и консультативно-экспертным органом по вопросам реализации инвестиционной деятельности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 является </w:t>
      </w:r>
      <w:r w:rsidR="00124B2F" w:rsidRPr="00124B2F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Координационного совета по развитию малого и среднего предпринимательства, инвестиционной деятельности и проектного управления в муниципальном образовании Заокский район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при администрации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3. Ответственность за реализацию отдельных положений настоящей Инвестиционной декларации в пределах своих полномочий несут структурные подразделения администрации района, осуществляющие и содействующие реализации инвестиционных проектов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</w:t>
      </w:r>
    </w:p>
    <w:p w:rsidR="007170B3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4. Информация о планах и результатах инвестиционной деятельности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 формируется ежегодно и размещается на официальном сайте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</w:t>
      </w:r>
    </w:p>
    <w:p w:rsidR="003F05FD" w:rsidRPr="00D67D20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092724" w:rsidRDefault="00092724" w:rsidP="00C41F5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Раздел II. Направления и перспективы инвестиционной политики муниципального  </w:t>
      </w:r>
      <w:r w:rsidR="00610F73"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</w:t>
      </w: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бразования</w:t>
      </w:r>
    </w:p>
    <w:p w:rsidR="003F05FD" w:rsidRPr="00D67D20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1. Основные направления и перспективы инвестиционной политики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являются: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совершенствование муниципального нормативного правового регулирования в сфере инвестиционной деятельности в муниципальном образовании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формирование благоприятного инвестиционного климата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-создание благоприятной административной и деловой среды, снижение административных барьеров для субъектов инвестиционной деятельности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район. </w:t>
      </w:r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Р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азвитие инвестиционной инфраструктуры;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lastRenderedPageBreak/>
        <w:t xml:space="preserve">-формирование положительного инвестиционного имиджа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-содействие субъектам инвестиционной деятельности в реализации проектов, отвечающих приоритетным направлениям социально-экономического развития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-формирование условий для притока инвестиционных ресурсов и новых технологий в экономику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 Информационное освещение инвестиционных возможностей посредствам размещения информации в сети «Интернет», в том числе обеспечение принципа «обратной связи с потенциальным инвестором».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2. Направления инвестиционной политики, определенные настоящей инвестиционной декларацией, могут быть скорректированы с учетом новых приоритетов социально-экономического развития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либо изменений действующего законодательства.</w:t>
      </w:r>
    </w:p>
    <w:p w:rsidR="007170B3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3. Приоритетными направлениями инвестиционной политики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являются:</w:t>
      </w:r>
    </w:p>
    <w:p w:rsidR="00F432EE" w:rsidRP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</w:t>
      </w: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благоустройство</w:t>
      </w:r>
      <w:proofErr w:type="gramStart"/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</w:t>
      </w: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;</w:t>
      </w:r>
      <w:proofErr w:type="gramEnd"/>
    </w:p>
    <w:p w:rsid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туризм и отдых;</w:t>
      </w:r>
    </w:p>
    <w:p w:rsidR="00F432EE" w:rsidRP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социальный сервис и бытовые услуги;</w:t>
      </w:r>
    </w:p>
    <w:p w:rsidR="00F432EE" w:rsidRP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агропромышленный комплекс;</w:t>
      </w:r>
    </w:p>
    <w:p w:rsidR="00F432EE" w:rsidRP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жилищно-коммунальное хозяйство;</w:t>
      </w:r>
    </w:p>
    <w:p w:rsid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здравоохранение;</w:t>
      </w:r>
    </w:p>
    <w:p w:rsidR="00F432EE" w:rsidRDefault="00F432EE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432EE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образование</w:t>
      </w: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.</w:t>
      </w:r>
    </w:p>
    <w:p w:rsidR="00E034D1" w:rsidRDefault="00E034D1" w:rsidP="00F432E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610F73" w:rsidRDefault="00610F73" w:rsidP="00C41F5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Раздел III. Принципы взаимодействия органов местного самоуправления с субъектами предпринимательской и инвестиционной деятельности</w:t>
      </w:r>
    </w:p>
    <w:p w:rsidR="00A7380D" w:rsidRPr="00D67D20" w:rsidRDefault="00A7380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1. Ключевым принципом инвестиционной политики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 является взаимная ответственность органов местного самоуправления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и субъектов инвестиционной деятельности, а также сбалансированность интересов.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2. Основными принципами взаимодействия органов местного самоуправления с субъектами предпринимательской и инвестиционной деятельности в муниципальном образовании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район, являются: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принцип равенства — не дискриминирующий подход ко всем субъектам предпринимательской и инвестиционной деятельности;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-принцип вовлеченности — участие субъектов предпринимательской и инвестиционной деятельности в процессе принятия решений органов местного самоуправления и оценки их реализации;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-принцип прозрачности — общедоступность документированной информации органов местного самоуправления;</w:t>
      </w:r>
    </w:p>
    <w:p w:rsidR="007170B3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внедрение лучших практик — ориентация административных процедур и регулирования на лучшую с точки зрения интересов субъектов предпринимательской и инвестиционной деятельности практику взаимодействия с субъектами предпринимательской и инвестиционной деятельности.</w:t>
      </w:r>
    </w:p>
    <w:p w:rsidR="003F05FD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610F73" w:rsidRDefault="00D67D20" w:rsidP="00C41F5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Раздел IV. Обязательства муниципального образования Заокский район по обеспечению и защите прав инвесторов</w:t>
      </w:r>
    </w:p>
    <w:p w:rsidR="003F05FD" w:rsidRPr="00D67D20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1. Администрация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рассматривает предложения субъектов инвестиционной деятельности, направленные на устранение административных барьеров, препятствующих реализации инвестиционных проектов.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lastRenderedPageBreak/>
        <w:t xml:space="preserve">2. Администрация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ский район, учитывая положения </w:t>
      </w:r>
      <w:r w:rsidR="004967EE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и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нвестиционной декларации при осуществлении правотворческой и правоприменительной деятельности, в равной степени принимает меры по обеспечению благоприятного инвестиционного климата на территории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район.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3. В соответствии с действующим законодательством Российской Федерации </w:t>
      </w:r>
      <w:r w:rsidR="004967EE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а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дминистрация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 гарантирует всем субъектам инвестиционной деятельности обеспечение и защиту их прав и интересов: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равное отношение ко всем субъектам инвестиционной деятельности;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участие субъектов инвестиционной деятельности в процессе принятия решений и оценке их реализации;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-отсутствие ограничений в реализации своих проектов в соответствии с действующим законодательством;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в целях оперативного решения возникающих в процессе инвестиционной деятельности вопросов, в случае возникновения обстоятельств, связанных с нарушением сроков и условий доступа к механизмам поддержки и реализации инвестиционных проектов, возможность обратиться к главе муниципального образования </w:t>
      </w:r>
      <w:r w:rsidR="00092724"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Заок</w:t>
      </w: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ский район;</w:t>
      </w:r>
    </w:p>
    <w:p w:rsidR="007170B3" w:rsidRPr="00D67D20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принятие административных процедур, ориентированных на результаты лучших практик взаимодействия между органами местного самоуправления и субъектами инвестиционной деятельности.</w:t>
      </w:r>
    </w:p>
    <w:p w:rsidR="007170B3" w:rsidRDefault="007170B3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невмешательство органами местного самоуправления и должностными лицами в административно-хозяйственную деятельность инвестора, заключение инвестором договоров (контрактов), выбор партнеров, подрядчиков, поставщиков, определение обязательств.</w:t>
      </w:r>
    </w:p>
    <w:p w:rsidR="003F05FD" w:rsidRPr="00D67D20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D67D20" w:rsidRDefault="00D67D20" w:rsidP="00C41F5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Раздел V. Обязательства муниципального образования </w:t>
      </w:r>
      <w:r w:rsidR="00F432EE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Заокс</w:t>
      </w:r>
      <w:r w:rsidRPr="00D67D20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кий район по осуществлению мер, направленных на сокращение сроков и упрощение процедур выдачи разрешительной документации для инвесторов</w:t>
      </w:r>
    </w:p>
    <w:p w:rsidR="003F05FD" w:rsidRPr="00D67D20" w:rsidRDefault="003F05FD" w:rsidP="00D67D2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1. В целях обеспечения благоприятного инвестиционного климата в </w:t>
      </w: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муниципальном образовании Заокский</w:t>
      </w: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район, создания открытой информационной среды для инвесторов и создания механизмов, обеспечивающих повышение инвестиционной привлекательности, администрация </w:t>
      </w:r>
      <w:r w:rsidR="005B68DF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муниципального образования Заокский </w:t>
      </w: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район обязуется осуществлять меры, направленные на сокращение сроков и упрощение процедур выдачи разрешительной документации для инвесторов, в том числе:</w:t>
      </w: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по сокращению процедур, связанных с получением разрешения на строительство, исчисляемого </w:t>
      </w:r>
      <w:proofErr w:type="gramStart"/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 даты обращения</w:t>
      </w:r>
      <w:proofErr w:type="gramEnd"/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</w:t>
      </w:r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</w:t>
      </w: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</w:t>
      </w:r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 получением</w:t>
      </w: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градостроительн</w:t>
      </w:r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ого</w:t>
      </w: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план</w:t>
      </w:r>
      <w:r w:rsidR="003C53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а</w:t>
      </w:r>
      <w:bookmarkStart w:id="0" w:name="_GoBack"/>
      <w:bookmarkEnd w:id="0"/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земельного участка до даты выдачи разрешения на строительство;</w:t>
      </w: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по сокращению процедур по формированию и предоставлению земельных участков, предназначенных для строительства;</w:t>
      </w:r>
    </w:p>
    <w:p w:rsidR="00F0404A" w:rsidRPr="00F0404A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B68DF" w:rsidRDefault="00F0404A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- по сокращению процедур, связанных с подключением объектов инвестирования к сетям теплоснабжения, водоснабжения, водоотведения, водопотребления</w:t>
      </w:r>
      <w:r w:rsidR="005B68DF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;</w:t>
      </w:r>
    </w:p>
    <w:p w:rsidR="00E034D1" w:rsidRDefault="00E034D1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6303DE" w:rsidRPr="00D67D20" w:rsidRDefault="005B68DF" w:rsidP="00F0404A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- оказания содействия </w:t>
      </w:r>
      <w:r w:rsidR="00E034D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в прохождении</w:t>
      </w:r>
      <w:r w:rsidRPr="005B68DF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процедур</w:t>
      </w: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, связанных </w:t>
      </w:r>
      <w:r w:rsidRPr="005B68DF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 подключением объектов инвестирования</w:t>
      </w:r>
      <w:r w:rsidR="00F0404A"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</w:t>
      </w:r>
      <w:r w:rsidR="00E034D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к сетям </w:t>
      </w:r>
      <w:r w:rsidR="00F0404A" w:rsidRPr="00F0404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газоснабжения и электроснабжения.</w:t>
      </w:r>
    </w:p>
    <w:sectPr w:rsidR="006303DE" w:rsidRPr="00D6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B17"/>
    <w:multiLevelType w:val="multilevel"/>
    <w:tmpl w:val="448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3"/>
    <w:rsid w:val="00092724"/>
    <w:rsid w:val="00124B2F"/>
    <w:rsid w:val="003C5361"/>
    <w:rsid w:val="003F05FD"/>
    <w:rsid w:val="00411872"/>
    <w:rsid w:val="004967EE"/>
    <w:rsid w:val="005B68DF"/>
    <w:rsid w:val="00610F73"/>
    <w:rsid w:val="006303DE"/>
    <w:rsid w:val="007170B3"/>
    <w:rsid w:val="007641BE"/>
    <w:rsid w:val="007E0EE6"/>
    <w:rsid w:val="00A7380D"/>
    <w:rsid w:val="00C41F50"/>
    <w:rsid w:val="00C710E0"/>
    <w:rsid w:val="00D67D20"/>
    <w:rsid w:val="00E034D1"/>
    <w:rsid w:val="00E60227"/>
    <w:rsid w:val="00E76AE8"/>
    <w:rsid w:val="00EB2033"/>
    <w:rsid w:val="00EE3A61"/>
    <w:rsid w:val="00F0404A"/>
    <w:rsid w:val="00F432EE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КузинаЛА</dc:creator>
  <cp:lastModifiedBy>user</cp:lastModifiedBy>
  <cp:revision>5</cp:revision>
  <dcterms:created xsi:type="dcterms:W3CDTF">2023-12-13T12:44:00Z</dcterms:created>
  <dcterms:modified xsi:type="dcterms:W3CDTF">2023-12-13T12:58:00Z</dcterms:modified>
</cp:coreProperties>
</file>