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3" w:rsidRDefault="00F468F3" w:rsidP="00F468F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468F3">
        <w:rPr>
          <w:rFonts w:ascii="PT Astra Serif" w:hAnsi="PT Astra Serif"/>
          <w:b/>
          <w:sz w:val="24"/>
          <w:szCs w:val="24"/>
        </w:rPr>
        <w:t>Отбор получателей субсидий на стимулирование увеличения производства картофеля (на поддержку производства картофеля)</w:t>
      </w:r>
    </w:p>
    <w:p w:rsidR="00812093" w:rsidRPr="00F468F3" w:rsidRDefault="00812093" w:rsidP="00F468F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proofErr w:type="gramStart"/>
      <w:r w:rsidRPr="00F468F3">
        <w:rPr>
          <w:rFonts w:ascii="PT Astra Serif" w:hAnsi="PT Astra Serif"/>
          <w:sz w:val="24"/>
          <w:szCs w:val="24"/>
        </w:rPr>
        <w:t>Министерство сельского хозяйства, природных ресурсов и экологии Тульской области (далее - Министерство) информирует о проведении отбора получателей субсидий на стимулирование увеличения производства картофеля (на поддержку производства картофеля) (далее - Субсидия) в соответствии с Решением о порядке предоставления субсидии на стимулирование увеличения производства картофеля и овощей (на поддержку производства картофеля и овощей открытого грунта), утвержденным приказом министерства сельского хозяйства от 12.02.2025 № 12-осн.</w:t>
      </w:r>
      <w:proofErr w:type="gramEnd"/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Субсидии предоставляются на возмещение части затрат (без учета налога на добавленную стоимость), направленных на реализацию мероприятия по стимулированию увеличения производства картофеля (на поддержку производства картофеля) - по ставке на 1 тонну произведенного картофеля.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В текущем финансовом году возмещается часть затрат, понесенных под урожай текущего года.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Средства предоставляются следующей категории получателей субсидии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Средства предоставляются при условии: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осуществления деятельности на территории Тульской области;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 xml:space="preserve"> 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внесения удобрений, используемых при производстве картофеля и овощей открытого грунта, в объеме, установленном Министерством;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сортовые и посевные качества таких семян и посадочного материала соответствуют для картофеля - ГОСТ 33996-2016.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При заполнении сведений об объемах производства картофеля указывается объем планируемого производства, в отношении которого подано заявление о предоставлении субсидии, с учетом указанных условий (планируемых), а именно: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внесение удобрений, используемых при производстве картофеля, в объеме, установленном Министерством;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сортовые и посевные качества такого посадочного материала соответствуют ГОСТ 33996-2016.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Для подтверждения исполнения указанных условий получатели субсидии обязуются в срок до 15 июля 2025 года предоставить в Министерство следующие документы: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 xml:space="preserve">сертификаты соответствия или акты апробации (полевой инспекции), а также протоколы испытаний проб семян сельскохозяйственных растений и (или) протоколы инспекции, выданные уполномоченными органами, удостоверяющие соответствие сортовых и </w:t>
      </w:r>
      <w:r w:rsidRPr="00F468F3">
        <w:rPr>
          <w:rFonts w:ascii="PT Astra Serif" w:hAnsi="PT Astra Serif"/>
          <w:sz w:val="24"/>
          <w:szCs w:val="24"/>
        </w:rPr>
        <w:lastRenderedPageBreak/>
        <w:t>посевных (посадочных) качеств семян сельскохозяйственных растений требованиям для картофеля ГОСТ 33996-2016;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акты использования удобрений; акты расхода семян.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Ставка субсидии на 1 тонну произведенного картофеля (планируемого) - 454,16 рублей.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Объем удобрений, используемых при производстве картофеля, установленный Министерством, не менее 100 кг действующего вещества на 1 га.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Шифр отбора: 25-809-R0143-2-0101.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Период приема предложений (заявок) на участие в отборе получателей субсидий с 06.04.2025 по 16.04.2025 на Портале предоставления мер государственной финансовой поддержки в государственной интегрированной информационной   системе   управления   общественными   финансами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«Электронный бюджет» https://promote.budget.gov.ru/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Объявление о проведении отбора, формы документов, нормативные правовые акты размещены на Портале предоставления мер государственной финансовой поддержки в государственной интегрированной информационной системе управления общественными финансами «Электронный бюджет» https://promote.budget.gov.ru/</w:t>
      </w:r>
    </w:p>
    <w:p w:rsidR="00F468F3" w:rsidRPr="00F468F3" w:rsidRDefault="00F468F3" w:rsidP="00F468F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Контактные лица в Министерстве: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 xml:space="preserve">8 (4872) 24-51-04 (доб. 37-29) – </w:t>
      </w:r>
      <w:proofErr w:type="spellStart"/>
      <w:r w:rsidRPr="00F468F3">
        <w:rPr>
          <w:rFonts w:ascii="PT Astra Serif" w:hAnsi="PT Astra Serif"/>
          <w:sz w:val="24"/>
          <w:szCs w:val="24"/>
        </w:rPr>
        <w:t>Шеленцова</w:t>
      </w:r>
      <w:proofErr w:type="spellEnd"/>
      <w:r w:rsidRPr="00F468F3">
        <w:rPr>
          <w:rFonts w:ascii="PT Astra Serif" w:hAnsi="PT Astra Serif"/>
          <w:sz w:val="24"/>
          <w:szCs w:val="24"/>
        </w:rPr>
        <w:t xml:space="preserve"> Татьяна Александровна, эл. почта Tatyana.Shelentcova@tularegion.ru;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 xml:space="preserve">8 (4872) 24-98-01 (доб. 37-31) - </w:t>
      </w:r>
      <w:proofErr w:type="spellStart"/>
      <w:r w:rsidRPr="00F468F3">
        <w:rPr>
          <w:rFonts w:ascii="PT Astra Serif" w:hAnsi="PT Astra Serif"/>
          <w:sz w:val="24"/>
          <w:szCs w:val="24"/>
        </w:rPr>
        <w:t>Бочарова</w:t>
      </w:r>
      <w:proofErr w:type="spellEnd"/>
      <w:r w:rsidRPr="00F468F3">
        <w:rPr>
          <w:rFonts w:ascii="PT Astra Serif" w:hAnsi="PT Astra Serif"/>
          <w:sz w:val="24"/>
          <w:szCs w:val="24"/>
        </w:rPr>
        <w:t xml:space="preserve"> Надежда Николаевна, эл. почта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Nadezhda.Bocharova@tularegion.ru;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>8 (4872) 24-51-04 (доб. 37-39) – Мельникова Алина Александровна, эл. почта Alina.Melnikova@tularegion.ru;</w:t>
      </w:r>
    </w:p>
    <w:p w:rsidR="00F468F3" w:rsidRPr="00F468F3" w:rsidRDefault="00F468F3" w:rsidP="00F468F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68F3">
        <w:rPr>
          <w:rFonts w:ascii="PT Astra Serif" w:hAnsi="PT Astra Serif"/>
          <w:sz w:val="24"/>
          <w:szCs w:val="24"/>
        </w:rPr>
        <w:t xml:space="preserve">8 (4872) 24-51-04 (доб. 37-23) - </w:t>
      </w:r>
      <w:proofErr w:type="spellStart"/>
      <w:r w:rsidRPr="00F468F3">
        <w:rPr>
          <w:rFonts w:ascii="PT Astra Serif" w:hAnsi="PT Astra Serif"/>
          <w:sz w:val="24"/>
          <w:szCs w:val="24"/>
        </w:rPr>
        <w:t>Храмова</w:t>
      </w:r>
      <w:proofErr w:type="spellEnd"/>
      <w:r w:rsidRPr="00F468F3">
        <w:rPr>
          <w:rFonts w:ascii="PT Astra Serif" w:hAnsi="PT Astra Serif"/>
          <w:sz w:val="24"/>
          <w:szCs w:val="24"/>
        </w:rPr>
        <w:t xml:space="preserve"> Екатерина Викторовна, эл. почта </w:t>
      </w:r>
      <w:proofErr w:type="gramStart"/>
      <w:r w:rsidRPr="00F468F3">
        <w:rPr>
          <w:rFonts w:ascii="PT Astra Serif" w:hAnsi="PT Astra Serif"/>
          <w:sz w:val="24"/>
          <w:szCs w:val="24"/>
        </w:rPr>
        <w:t>Е</w:t>
      </w:r>
      <w:proofErr w:type="gramEnd"/>
      <w:r w:rsidRPr="00F468F3">
        <w:rPr>
          <w:rFonts w:ascii="PT Astra Serif" w:hAnsi="PT Astra Serif"/>
          <w:sz w:val="24"/>
          <w:szCs w:val="24"/>
        </w:rPr>
        <w:t>katerina.Hramova@tularegion.ru.</w:t>
      </w:r>
    </w:p>
    <w:p w:rsidR="00F468F3" w:rsidRDefault="00F468F3" w:rsidP="00F468F3">
      <w:pPr>
        <w:spacing w:after="0" w:line="240" w:lineRule="auto"/>
      </w:pPr>
    </w:p>
    <w:p w:rsidR="00F468F3" w:rsidRDefault="00F468F3" w:rsidP="00F468F3">
      <w:pPr>
        <w:spacing w:after="0" w:line="240" w:lineRule="auto"/>
      </w:pPr>
    </w:p>
    <w:p w:rsidR="00F468F3" w:rsidRDefault="00F468F3" w:rsidP="00F468F3">
      <w:pPr>
        <w:spacing w:after="0" w:line="240" w:lineRule="auto"/>
      </w:pPr>
    </w:p>
    <w:p w:rsidR="00F468F3" w:rsidRDefault="00F468F3" w:rsidP="00F468F3">
      <w:pPr>
        <w:spacing w:after="0" w:line="240" w:lineRule="auto"/>
      </w:pPr>
    </w:p>
    <w:p w:rsidR="00F468F3" w:rsidRDefault="00F468F3" w:rsidP="00F468F3">
      <w:pPr>
        <w:spacing w:after="0" w:line="240" w:lineRule="auto"/>
      </w:pPr>
    </w:p>
    <w:p w:rsidR="00F468F3" w:rsidRDefault="00F468F3" w:rsidP="00F468F3">
      <w:pPr>
        <w:spacing w:after="0" w:line="240" w:lineRule="auto"/>
      </w:pPr>
    </w:p>
    <w:sectPr w:rsidR="00F4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83"/>
    <w:rsid w:val="00067A7C"/>
    <w:rsid w:val="00337383"/>
    <w:rsid w:val="00812093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</dc:creator>
  <cp:keywords/>
  <dc:description/>
  <cp:lastModifiedBy>Асташкина</cp:lastModifiedBy>
  <cp:revision>4</cp:revision>
  <dcterms:created xsi:type="dcterms:W3CDTF">2025-04-07T13:51:00Z</dcterms:created>
  <dcterms:modified xsi:type="dcterms:W3CDTF">2025-04-07T14:01:00Z</dcterms:modified>
</cp:coreProperties>
</file>