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97" w:rsidRDefault="006002DC" w:rsidP="00864AD7">
      <w:pPr>
        <w:ind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«ТУРФЕРМА</w:t>
      </w:r>
      <w:r w:rsidR="00011697" w:rsidRPr="00A37C4B">
        <w:rPr>
          <w:rFonts w:ascii="PT Astra Serif" w:hAnsi="PT Astra Serif"/>
          <w:sz w:val="28"/>
          <w:szCs w:val="28"/>
        </w:rPr>
        <w:t>»</w:t>
      </w:r>
      <w:r w:rsidR="00011697">
        <w:rPr>
          <w:rFonts w:ascii="PT Astra Serif" w:hAnsi="PT Astra Serif"/>
          <w:sz w:val="28"/>
          <w:szCs w:val="28"/>
        </w:rPr>
        <w:t>.</w:t>
      </w:r>
    </w:p>
    <w:p w:rsidR="006002DC" w:rsidRDefault="00A37C4B" w:rsidP="00A37C4B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Сообщаем</w:t>
      </w:r>
      <w:r w:rsidRPr="00A37C4B">
        <w:rPr>
          <w:rFonts w:ascii="PT Astra Serif" w:hAnsi="PT Astra Serif"/>
          <w:sz w:val="28"/>
          <w:szCs w:val="28"/>
        </w:rPr>
        <w:t xml:space="preserve"> о проведении </w:t>
      </w:r>
      <w:r w:rsidR="006002DC" w:rsidRPr="006002DC">
        <w:rPr>
          <w:rFonts w:ascii="PT Astra Serif" w:hAnsi="PT Astra Serif"/>
          <w:sz w:val="28"/>
          <w:szCs w:val="28"/>
        </w:rPr>
        <w:t xml:space="preserve">первого Всероссийского конкурса </w:t>
      </w:r>
      <w:proofErr w:type="spellStart"/>
      <w:r w:rsidR="006002DC" w:rsidRPr="006002DC">
        <w:rPr>
          <w:rFonts w:ascii="PT Astra Serif" w:hAnsi="PT Astra Serif"/>
          <w:sz w:val="28"/>
          <w:szCs w:val="28"/>
        </w:rPr>
        <w:t>агротуристических</w:t>
      </w:r>
      <w:proofErr w:type="spellEnd"/>
      <w:r w:rsidR="006002DC" w:rsidRPr="006002DC">
        <w:rPr>
          <w:rFonts w:ascii="PT Astra Serif" w:hAnsi="PT Astra Serif"/>
          <w:sz w:val="28"/>
          <w:szCs w:val="28"/>
        </w:rPr>
        <w:t xml:space="preserve"> объектов «ТУРФЕРМА» (далее – Конкурс), который проходит при поддержке АО «</w:t>
      </w:r>
      <w:proofErr w:type="spellStart"/>
      <w:r w:rsidR="006002DC" w:rsidRPr="006002DC">
        <w:rPr>
          <w:rFonts w:ascii="PT Astra Serif" w:hAnsi="PT Astra Serif"/>
          <w:sz w:val="28"/>
          <w:szCs w:val="28"/>
        </w:rPr>
        <w:t>Россельхозбанк</w:t>
      </w:r>
      <w:proofErr w:type="spellEnd"/>
      <w:r w:rsidR="006002DC" w:rsidRPr="006002DC">
        <w:rPr>
          <w:rFonts w:ascii="PT Astra Serif" w:hAnsi="PT Astra Serif"/>
          <w:sz w:val="28"/>
          <w:szCs w:val="28"/>
        </w:rPr>
        <w:t>» и партнеров Ассоциации туроператоров России (АТОР).</w:t>
      </w:r>
    </w:p>
    <w:p w:rsidR="006002DC" w:rsidRDefault="006002DC" w:rsidP="00A37C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02DC">
        <w:rPr>
          <w:rFonts w:ascii="PT Astra Serif" w:hAnsi="PT Astra Serif"/>
          <w:sz w:val="28"/>
          <w:szCs w:val="28"/>
        </w:rPr>
        <w:t xml:space="preserve"> Авторы 20 лучших </w:t>
      </w:r>
      <w:proofErr w:type="spellStart"/>
      <w:r w:rsidRPr="006002DC">
        <w:rPr>
          <w:rFonts w:ascii="PT Astra Serif" w:hAnsi="PT Astra Serif"/>
          <w:sz w:val="28"/>
          <w:szCs w:val="28"/>
        </w:rPr>
        <w:t>агротуристических</w:t>
      </w:r>
      <w:proofErr w:type="spellEnd"/>
      <w:r w:rsidRPr="006002DC">
        <w:rPr>
          <w:rFonts w:ascii="PT Astra Serif" w:hAnsi="PT Astra Serif"/>
          <w:sz w:val="28"/>
          <w:szCs w:val="28"/>
        </w:rPr>
        <w:t xml:space="preserve"> проектов станут участниками уникального двухдневного тура в Тульскую область, специально разработанного для Конкурса.</w:t>
      </w:r>
    </w:p>
    <w:p w:rsidR="006002DC" w:rsidRDefault="006002DC" w:rsidP="00A37C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02DC">
        <w:rPr>
          <w:rFonts w:ascii="PT Astra Serif" w:hAnsi="PT Astra Serif"/>
          <w:sz w:val="28"/>
          <w:szCs w:val="28"/>
        </w:rPr>
        <w:t xml:space="preserve"> Кроме того, регион и </w:t>
      </w:r>
      <w:proofErr w:type="spellStart"/>
      <w:r w:rsidRPr="006002DC">
        <w:rPr>
          <w:rFonts w:ascii="PT Astra Serif" w:hAnsi="PT Astra Serif"/>
          <w:sz w:val="28"/>
          <w:szCs w:val="28"/>
        </w:rPr>
        <w:t>агротуристический</w:t>
      </w:r>
      <w:proofErr w:type="spellEnd"/>
      <w:r w:rsidRPr="006002DC">
        <w:rPr>
          <w:rFonts w:ascii="PT Astra Serif" w:hAnsi="PT Astra Serif"/>
          <w:sz w:val="28"/>
          <w:szCs w:val="28"/>
        </w:rPr>
        <w:t xml:space="preserve"> объект получат возможности для продвижения: на портале информационного партнера конкурса www.atorus.ru будет размещена серия публикаций о регионах и проектах участников и победителей конкурса. </w:t>
      </w:r>
    </w:p>
    <w:p w:rsidR="006002DC" w:rsidRDefault="006002DC" w:rsidP="00A37C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02DC">
        <w:rPr>
          <w:rFonts w:ascii="PT Astra Serif" w:hAnsi="PT Astra Serif"/>
          <w:sz w:val="28"/>
          <w:szCs w:val="28"/>
        </w:rPr>
        <w:t xml:space="preserve">Заявки на участие в Конкурсе в форме анкет и презентаций принимаются до 26 сентября 2024. на электронную почту: </w:t>
      </w:r>
      <w:hyperlink r:id="rId5" w:history="1">
        <w:r w:rsidRPr="009331B6">
          <w:rPr>
            <w:rStyle w:val="a3"/>
            <w:rFonts w:ascii="PT Astra Serif" w:hAnsi="PT Astra Serif"/>
            <w:sz w:val="28"/>
            <w:szCs w:val="28"/>
          </w:rPr>
          <w:t>Olga.Girlina@tularegion.ru</w:t>
        </w:r>
      </w:hyperlink>
      <w:r w:rsidRPr="006002DC">
        <w:rPr>
          <w:rFonts w:ascii="PT Astra Serif" w:hAnsi="PT Astra Serif"/>
          <w:sz w:val="28"/>
          <w:szCs w:val="28"/>
        </w:rPr>
        <w:t xml:space="preserve">. </w:t>
      </w:r>
    </w:p>
    <w:p w:rsidR="006002DC" w:rsidRDefault="006002DC" w:rsidP="00A37C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02DC">
        <w:rPr>
          <w:rFonts w:ascii="PT Astra Serif" w:hAnsi="PT Astra Serif"/>
          <w:sz w:val="28"/>
          <w:szCs w:val="28"/>
        </w:rPr>
        <w:t>Объявление победителей состоится 10 октября 2024 г.</w:t>
      </w:r>
    </w:p>
    <w:p w:rsidR="00A37C4B" w:rsidRDefault="006002DC" w:rsidP="006002D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02DC">
        <w:rPr>
          <w:rFonts w:ascii="PT Astra Serif" w:hAnsi="PT Astra Serif"/>
          <w:sz w:val="28"/>
          <w:szCs w:val="28"/>
        </w:rPr>
        <w:t xml:space="preserve"> Бланки заявки и шаблон презентации, а также всю необходимую информацию о Конкурсе и его условиях можно получить на официальном сайте проекта https://agro-konkurs.ru. </w:t>
      </w:r>
      <w:bookmarkStart w:id="0" w:name="_GoBack"/>
      <w:bookmarkEnd w:id="0"/>
    </w:p>
    <w:p w:rsidR="00C962DE" w:rsidRPr="00C43034" w:rsidRDefault="00011697" w:rsidP="00011697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заинтересованности п</w:t>
      </w:r>
      <w:r w:rsidR="00C43034" w:rsidRPr="00C43034">
        <w:rPr>
          <w:rFonts w:ascii="PT Astra Serif" w:hAnsi="PT Astra Serif"/>
          <w:sz w:val="28"/>
          <w:szCs w:val="28"/>
        </w:rPr>
        <w:t xml:space="preserve">росим </w:t>
      </w:r>
      <w:r w:rsidR="00C43034">
        <w:rPr>
          <w:rFonts w:ascii="PT Astra Serif" w:hAnsi="PT Astra Serif"/>
          <w:sz w:val="28"/>
          <w:szCs w:val="28"/>
        </w:rPr>
        <w:t>сообщить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A37C4B">
        <w:rPr>
          <w:rFonts w:ascii="PT Astra Serif" w:hAnsi="PT Astra Serif"/>
          <w:sz w:val="28"/>
          <w:szCs w:val="28"/>
        </w:rPr>
        <w:t>не позднее 26.09.2024</w:t>
      </w:r>
      <w:r w:rsidR="00C43034">
        <w:rPr>
          <w:rFonts w:ascii="PT Astra Serif" w:hAnsi="PT Astra Serif"/>
          <w:sz w:val="28"/>
          <w:szCs w:val="28"/>
        </w:rPr>
        <w:t xml:space="preserve"> в отдел экономического развития, предпринимательства и сельского хозяйства по телефону: 8 (48734) 2-82-27</w:t>
      </w:r>
    </w:p>
    <w:sectPr w:rsidR="00C962DE" w:rsidRPr="00C4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81"/>
    <w:rsid w:val="00011697"/>
    <w:rsid w:val="005B2FD0"/>
    <w:rsid w:val="006002DC"/>
    <w:rsid w:val="00864AD7"/>
    <w:rsid w:val="00A26816"/>
    <w:rsid w:val="00A37C4B"/>
    <w:rsid w:val="00C43034"/>
    <w:rsid w:val="00D5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0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.Girlina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Дробизова Галина Александровна</dc:creator>
  <cp:keywords/>
  <dc:description/>
  <cp:lastModifiedBy>Дробизова Галина Александровна</cp:lastModifiedBy>
  <cp:revision>5</cp:revision>
  <dcterms:created xsi:type="dcterms:W3CDTF">2024-09-25T08:32:00Z</dcterms:created>
  <dcterms:modified xsi:type="dcterms:W3CDTF">2024-09-25T09:02:00Z</dcterms:modified>
</cp:coreProperties>
</file>