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99" w:rsidRDefault="00537399" w:rsidP="0053739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Отчет о реализации муниципальной программы</w:t>
      </w:r>
    </w:p>
    <w:p w:rsidR="00537399" w:rsidRDefault="00537399" w:rsidP="005373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7399" w:rsidRDefault="00537399" w:rsidP="0053739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«Обращение с твердыми бытовыми и промышленными отходами в муниципальном образовании Демидовское Заокского района на 2024-2026 годы»</w:t>
      </w:r>
      <w:r>
        <w:rPr>
          <w:rFonts w:ascii="Times New Roman" w:hAnsi="Times New Roman"/>
          <w:b/>
          <w:bCs/>
          <w:sz w:val="32"/>
          <w:szCs w:val="32"/>
        </w:rPr>
        <w:t xml:space="preserve"> от 21.12.2023 г. № 644.</w:t>
      </w:r>
    </w:p>
    <w:p w:rsidR="00537399" w:rsidRDefault="00537399" w:rsidP="005373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7399" w:rsidRDefault="00537399" w:rsidP="00537399">
      <w:pPr>
        <w:spacing w:after="0" w:line="240" w:lineRule="auto"/>
        <w:jc w:val="both"/>
        <w:rPr>
          <w:rFonts w:cs="Arial"/>
          <w:b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Наименование программы</w:t>
      </w:r>
      <w:r>
        <w:rPr>
          <w:rFonts w:ascii="Times New Roman" w:hAnsi="Times New Roman"/>
          <w:bCs/>
          <w:iCs/>
          <w:sz w:val="32"/>
          <w:szCs w:val="32"/>
        </w:rPr>
        <w:t xml:space="preserve">: </w:t>
      </w:r>
      <w:r>
        <w:rPr>
          <w:rFonts w:cs="Arial"/>
          <w:b/>
          <w:sz w:val="32"/>
          <w:szCs w:val="32"/>
        </w:rPr>
        <w:t>«Обращение с твердыми бытовыми и промышленными отходами в муниципальном образовании Демидовское Заокского района на 2024-2026 годы»</w:t>
      </w:r>
    </w:p>
    <w:p w:rsidR="00537399" w:rsidRDefault="00537399" w:rsidP="0053739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37399" w:rsidRDefault="00537399" w:rsidP="0053739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 w:rsidR="008F1233">
        <w:rPr>
          <w:rFonts w:ascii="Times New Roman" w:hAnsi="Times New Roman"/>
          <w:bCs/>
          <w:iCs/>
          <w:sz w:val="28"/>
          <w:szCs w:val="28"/>
        </w:rPr>
        <w:t>: январь-декабрь</w:t>
      </w:r>
      <w:r>
        <w:rPr>
          <w:rFonts w:ascii="Times New Roman" w:hAnsi="Times New Roman"/>
          <w:bCs/>
          <w:iCs/>
          <w:sz w:val="28"/>
          <w:szCs w:val="28"/>
        </w:rPr>
        <w:t xml:space="preserve"> 2024 года</w:t>
      </w:r>
    </w:p>
    <w:p w:rsidR="00537399" w:rsidRDefault="00537399" w:rsidP="00537399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программу не были внесены изменения.</w:t>
      </w:r>
    </w:p>
    <w:p w:rsidR="00537399" w:rsidRDefault="00537399" w:rsidP="00537399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537399" w:rsidRDefault="00537399" w:rsidP="00537399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537399" w:rsidRDefault="00537399" w:rsidP="00537399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оценку степени достижения целей и задач Программы;</w:t>
      </w:r>
    </w:p>
    <w:p w:rsidR="00537399" w:rsidRDefault="00537399" w:rsidP="00537399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537399" w:rsidRDefault="00537399" w:rsidP="00537399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степени реализации достижения целевых показателей Программы.</w:t>
      </w:r>
    </w:p>
    <w:p w:rsidR="00537399" w:rsidRDefault="00537399" w:rsidP="00537399">
      <w:pPr>
        <w:spacing w:after="0" w:line="240" w:lineRule="auto"/>
        <w:rPr>
          <w:i/>
          <w:iCs/>
          <w:sz w:val="28"/>
          <w:szCs w:val="28"/>
        </w:rPr>
      </w:pPr>
    </w:p>
    <w:p w:rsidR="00537399" w:rsidRDefault="00537399" w:rsidP="00537399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программы, достигнутые за отчетный период: </w:t>
      </w:r>
    </w:p>
    <w:p w:rsidR="00537399" w:rsidRDefault="00537399" w:rsidP="00537399">
      <w:pPr>
        <w:tabs>
          <w:tab w:val="left" w:pos="311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обеспечение необходимых санитарно-экологических условий функционирования населенных пунктов в муниципальном образовании и устранение предпосылок для образования несанкционированных свалок;</w:t>
      </w:r>
    </w:p>
    <w:p w:rsidR="00537399" w:rsidRDefault="00537399" w:rsidP="0053739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организация сбора, транспортировки, размещения   и утилизации отходов в соответствии с экологическими и санитарно-гигиеническими   нормами и правилами;</w:t>
      </w:r>
    </w:p>
    <w:p w:rsidR="00537399" w:rsidRDefault="00537399" w:rsidP="00537399">
      <w:pPr>
        <w:ind w:left="3544" w:hanging="354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выявление и предотвращение нарушений законодательства в области охраны окружающей среды;</w:t>
      </w:r>
    </w:p>
    <w:p w:rsidR="00537399" w:rsidRDefault="00537399" w:rsidP="00537399">
      <w:pPr>
        <w:ind w:left="3544" w:hanging="3544"/>
        <w:jc w:val="both"/>
        <w:rPr>
          <w:rFonts w:cs="Arial"/>
          <w:sz w:val="28"/>
          <w:szCs w:val="28"/>
        </w:rPr>
      </w:pPr>
    </w:p>
    <w:p w:rsidR="00537399" w:rsidRDefault="008F1233" w:rsidP="00537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(2024год</w:t>
      </w:r>
      <w:r w:rsidR="00537399">
        <w:rPr>
          <w:rFonts w:ascii="Times New Roman" w:hAnsi="Times New Roman"/>
          <w:sz w:val="28"/>
          <w:szCs w:val="28"/>
        </w:rPr>
        <w:t>) мероприятия программы не планировались.</w:t>
      </w:r>
    </w:p>
    <w:p w:rsidR="00537399" w:rsidRDefault="00537399" w:rsidP="00537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</w:t>
      </w:r>
      <w:r w:rsidR="008F1233">
        <w:rPr>
          <w:rFonts w:ascii="Times New Roman" w:hAnsi="Times New Roman"/>
          <w:sz w:val="28"/>
          <w:szCs w:val="28"/>
        </w:rPr>
        <w:t>ем финансирования в  2024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szCs w:val="24"/>
        </w:rPr>
        <w:t xml:space="preserve">на реализацию </w:t>
      </w:r>
      <w:r>
        <w:rPr>
          <w:rFonts w:cs="Arial"/>
          <w:sz w:val="28"/>
          <w:szCs w:val="28"/>
        </w:rPr>
        <w:t>программы не предусмотрен.</w:t>
      </w:r>
      <w:r>
        <w:rPr>
          <w:rFonts w:ascii="Arial" w:hAnsi="Arial" w:cs="Arial"/>
          <w:szCs w:val="24"/>
        </w:rPr>
        <w:t xml:space="preserve"> </w:t>
      </w:r>
    </w:p>
    <w:p w:rsidR="00537399" w:rsidRDefault="00537399" w:rsidP="00537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отсутствием реали</w:t>
      </w:r>
      <w:r w:rsidR="008F1233">
        <w:rPr>
          <w:rFonts w:ascii="Times New Roman" w:hAnsi="Times New Roman"/>
          <w:sz w:val="28"/>
          <w:szCs w:val="28"/>
        </w:rPr>
        <w:t>зации направлений ,</w:t>
      </w:r>
      <w:bookmarkStart w:id="0" w:name="_GoBack"/>
      <w:bookmarkEnd w:id="0"/>
      <w:r w:rsidR="008F1233">
        <w:rPr>
          <w:rFonts w:ascii="Times New Roman" w:hAnsi="Times New Roman"/>
          <w:sz w:val="28"/>
          <w:szCs w:val="28"/>
        </w:rPr>
        <w:t>в  2024 году</w:t>
      </w:r>
      <w:r>
        <w:rPr>
          <w:rFonts w:ascii="Times New Roman" w:hAnsi="Times New Roman"/>
          <w:sz w:val="28"/>
          <w:szCs w:val="28"/>
        </w:rPr>
        <w:t xml:space="preserve"> показатели по данной программе отсутствуют.</w:t>
      </w:r>
    </w:p>
    <w:p w:rsidR="00537399" w:rsidRDefault="00537399" w:rsidP="00537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7399" w:rsidRDefault="00537399" w:rsidP="0053739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37399" w:rsidRDefault="00537399" w:rsidP="0053739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Главный инспектор-специалист</w:t>
      </w:r>
    </w:p>
    <w:p w:rsidR="00537399" w:rsidRDefault="00537399" w:rsidP="0053739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отдела по благоустройству</w:t>
      </w:r>
    </w:p>
    <w:p w:rsidR="00537399" w:rsidRDefault="00537399" w:rsidP="0053739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администрации МО Демидовское</w:t>
      </w:r>
    </w:p>
    <w:p w:rsidR="00537399" w:rsidRDefault="00537399" w:rsidP="0053739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Заокского района                                                                    Е.Н. Старостина</w:t>
      </w:r>
    </w:p>
    <w:p w:rsidR="00537399" w:rsidRDefault="00537399" w:rsidP="00537399"/>
    <w:p w:rsidR="00537399" w:rsidRDefault="00537399" w:rsidP="00537399"/>
    <w:p w:rsidR="00537399" w:rsidRDefault="00537399" w:rsidP="00537399"/>
    <w:p w:rsidR="00CB1F26" w:rsidRDefault="00CB1F26"/>
    <w:sectPr w:rsidR="00CB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41"/>
    <w:rsid w:val="003E3241"/>
    <w:rsid w:val="00537399"/>
    <w:rsid w:val="008F1233"/>
    <w:rsid w:val="00C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29385-D133-4312-97FD-E54119DF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99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2025-01-13T11:39:00Z</dcterms:created>
  <dcterms:modified xsi:type="dcterms:W3CDTF">2025-01-14T11:57:00Z</dcterms:modified>
</cp:coreProperties>
</file>