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17CD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1C450930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F7E37B4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СТРАХОВСКОЕ ЗАОКСКОГО РАЙОНА</w:t>
      </w:r>
    </w:p>
    <w:p w14:paraId="482BAFE2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F07537B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671A827A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249" w:type="dxa"/>
        <w:tblInd w:w="675" w:type="dxa"/>
        <w:tblLook w:val="04A0" w:firstRow="1" w:lastRow="0" w:firstColumn="1" w:lastColumn="0" w:noHBand="0" w:noVBand="1"/>
      </w:tblPr>
      <w:tblGrid>
        <w:gridCol w:w="4883"/>
        <w:gridCol w:w="4366"/>
      </w:tblGrid>
      <w:tr w:rsidR="0071772C" w14:paraId="76AF5CAA" w14:textId="77777777" w:rsidTr="000D5E50">
        <w:trPr>
          <w:trHeight w:val="256"/>
        </w:trPr>
        <w:tc>
          <w:tcPr>
            <w:tcW w:w="4883" w:type="dxa"/>
            <w:hideMark/>
          </w:tcPr>
          <w:p w14:paraId="7F0C78A1" w14:textId="0BFC2BC4" w:rsidR="0071772C" w:rsidRDefault="0071772C" w:rsidP="007D275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="007D27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5142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7D27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bookmarkEnd w:id="0"/>
            <w:r w:rsidR="005142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</w:t>
            </w:r>
            <w:r w:rsidR="008C6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587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567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66" w:type="dxa"/>
            <w:hideMark/>
          </w:tcPr>
          <w:p w14:paraId="1C7CB16D" w14:textId="71472408" w:rsidR="0071772C" w:rsidRDefault="008C6AAF" w:rsidP="007C454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142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274</w:t>
            </w:r>
          </w:p>
        </w:tc>
      </w:tr>
    </w:tbl>
    <w:p w14:paraId="4082DD32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776C8F51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7495B459" w14:textId="5F8F7AF9" w:rsidR="00587D53" w:rsidRPr="00587D53" w:rsidRDefault="00587D53" w:rsidP="00587D53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587D53">
        <w:rPr>
          <w:rFonts w:ascii="PT Astra Serif" w:hAnsi="PT Astra Serif" w:cs="Arial"/>
          <w:b/>
          <w:sz w:val="32"/>
          <w:szCs w:val="32"/>
          <w:lang w:eastAsia="ru-RU"/>
        </w:rPr>
        <w:t>Об исполнении бюджета муниципального образования Страховское Заокского района за 2024 год</w:t>
      </w:r>
    </w:p>
    <w:p w14:paraId="6CB92DAE" w14:textId="77777777" w:rsidR="005670C1" w:rsidRPr="005670C1" w:rsidRDefault="005670C1" w:rsidP="005670C1">
      <w:pPr>
        <w:suppressAutoHyphens w:val="0"/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14:paraId="4C7885FC" w14:textId="77777777" w:rsidR="00587D53" w:rsidRPr="00587D53" w:rsidRDefault="00587D53" w:rsidP="00587D53">
      <w:pPr>
        <w:suppressAutoHyphens w:val="0"/>
        <w:ind w:firstLine="36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87D53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со статьей 15 Бюджетного Кодекса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87D53">
          <w:rPr>
            <w:rFonts w:ascii="PT Astra Serif" w:hAnsi="PT Astra Serif" w:cs="Arial"/>
            <w:sz w:val="28"/>
            <w:szCs w:val="28"/>
            <w:lang w:eastAsia="ru-RU"/>
          </w:rPr>
          <w:t>2003 г</w:t>
        </w:r>
      </w:smartTag>
      <w:r w:rsidRPr="00587D53">
        <w:rPr>
          <w:rFonts w:ascii="PT Astra Serif" w:hAnsi="PT Astra Serif" w:cs="Arial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Приказом Министерства финансов РФ от 06 июня 2019 года № 85н «О порядке формирования и применения кодов бюджетной классификации Российской Федерации, их структуре и принципах назначения», на основании статьей 7,51,52,53 Устава муниципального образования Страховское Заокского района, администрация муниципального образования Страховское Заокского района постановляет:</w:t>
      </w:r>
    </w:p>
    <w:p w14:paraId="46B8E758" w14:textId="77777777" w:rsidR="00587D53" w:rsidRPr="00587D53" w:rsidRDefault="00587D53" w:rsidP="00587D53">
      <w:pPr>
        <w:suppressAutoHyphens w:val="0"/>
        <w:ind w:firstLine="36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E8FE9CB" w14:textId="729C756B" w:rsidR="00587D53" w:rsidRPr="00587D53" w:rsidRDefault="00587D53" w:rsidP="00587D53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87D53">
        <w:rPr>
          <w:rFonts w:ascii="PT Astra Serif" w:hAnsi="PT Astra Serif" w:cs="Arial"/>
          <w:sz w:val="28"/>
          <w:szCs w:val="28"/>
          <w:lang w:eastAsia="ru-RU"/>
        </w:rPr>
        <w:t>Утвердить отчет об исполнении бюджета муниципального образования Страховское Заокского района за 2024 год (приложение 1, 2, 3).</w:t>
      </w:r>
    </w:p>
    <w:p w14:paraId="3208EDE2" w14:textId="77777777" w:rsidR="00587D53" w:rsidRPr="00587D53" w:rsidRDefault="00587D53" w:rsidP="00587D53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87D53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подлежит размещению на сайте муниципального образования Заокский район.</w:t>
      </w:r>
    </w:p>
    <w:p w14:paraId="1B9AC87A" w14:textId="77777777" w:rsidR="00587D53" w:rsidRPr="00587D53" w:rsidRDefault="00587D53" w:rsidP="00587D53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87D53">
        <w:rPr>
          <w:rFonts w:ascii="PT Astra Serif" w:hAnsi="PT Astra Serif" w:cs="Arial"/>
          <w:sz w:val="28"/>
          <w:szCs w:val="28"/>
          <w:lang w:eastAsia="ru-RU"/>
        </w:rPr>
        <w:t>Постановление вступает в силу с момента обнародования.</w:t>
      </w:r>
    </w:p>
    <w:p w14:paraId="3361CD73" w14:textId="689E43E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1A9FE191" w14:textId="728C7848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p w14:paraId="11EF69B4" w14:textId="28B6E87F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p w14:paraId="0C021C44" w14:textId="77777777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71772C" w14:paraId="1E0D39F2" w14:textId="77777777" w:rsidTr="0071772C">
        <w:trPr>
          <w:trHeight w:val="719"/>
        </w:trPr>
        <w:tc>
          <w:tcPr>
            <w:tcW w:w="2221" w:type="pct"/>
            <w:hideMark/>
          </w:tcPr>
          <w:p w14:paraId="4A138613" w14:textId="33FC60DE" w:rsidR="0071772C" w:rsidRDefault="005670C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0D5E50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71772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6A0B63D0" w14:textId="77777777" w:rsidR="0071772C" w:rsidRDefault="0071772C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52010564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Страховское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14:paraId="0C38BD93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1" w:name="STAMP_EDS"/>
            <w:bookmarkEnd w:id="1"/>
          </w:p>
        </w:tc>
        <w:tc>
          <w:tcPr>
            <w:tcW w:w="1430" w:type="pct"/>
            <w:vAlign w:val="bottom"/>
            <w:hideMark/>
          </w:tcPr>
          <w:p w14:paraId="77CD679F" w14:textId="77777777" w:rsidR="0071772C" w:rsidRDefault="0071772C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Кузнецов</w:t>
            </w:r>
          </w:p>
        </w:tc>
      </w:tr>
    </w:tbl>
    <w:p w14:paraId="7C74C410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2692A123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5687F4B9" w14:textId="3184BC12" w:rsidR="007C4544" w:rsidRDefault="007C4544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4C2FDC6C" w14:textId="63280BED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125E6422" w14:textId="4A342872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4E006AD1" w14:textId="010E9FC2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189DED94" w14:textId="7DAFFECF" w:rsidR="005670C1" w:rsidRDefault="005670C1" w:rsidP="00587D53">
      <w:pPr>
        <w:suppressAutoHyphens w:val="0"/>
        <w:rPr>
          <w:rFonts w:eastAsia="Calibri"/>
          <w:b/>
          <w:szCs w:val="22"/>
          <w:lang w:eastAsia="en-US"/>
        </w:rPr>
      </w:pPr>
    </w:p>
    <w:p w14:paraId="163FB192" w14:textId="48032529" w:rsidR="005670C1" w:rsidRDefault="005670C1" w:rsidP="00587D53">
      <w:pPr>
        <w:suppressAutoHyphens w:val="0"/>
        <w:rPr>
          <w:rFonts w:eastAsia="Calibri"/>
          <w:b/>
          <w:szCs w:val="22"/>
          <w:lang w:eastAsia="en-US"/>
        </w:rPr>
      </w:pPr>
    </w:p>
    <w:sectPr w:rsidR="0056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24EC"/>
    <w:multiLevelType w:val="hybridMultilevel"/>
    <w:tmpl w:val="14124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65"/>
    <w:rsid w:val="00032DDB"/>
    <w:rsid w:val="00066DF4"/>
    <w:rsid w:val="000D5E50"/>
    <w:rsid w:val="005142F7"/>
    <w:rsid w:val="005670C1"/>
    <w:rsid w:val="00587D53"/>
    <w:rsid w:val="0071772C"/>
    <w:rsid w:val="007C4544"/>
    <w:rsid w:val="007D275F"/>
    <w:rsid w:val="008748C1"/>
    <w:rsid w:val="008C6AAF"/>
    <w:rsid w:val="00923665"/>
    <w:rsid w:val="009E64E4"/>
    <w:rsid w:val="00E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2AF2A"/>
  <w15:chartTrackingRefBased/>
  <w15:docId w15:val="{AC729A21-A402-47ED-8C21-9B437A1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3A0E-F3F8-49C8-95FA-F6D1CBC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2025-04-24T06:08:00Z</cp:lastPrinted>
  <dcterms:created xsi:type="dcterms:W3CDTF">2024-01-23T08:41:00Z</dcterms:created>
  <dcterms:modified xsi:type="dcterms:W3CDTF">2025-04-24T06:09:00Z</dcterms:modified>
</cp:coreProperties>
</file>