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3BA" w:rsidRDefault="008D63BA">
      <w:pPr>
        <w:spacing w:line="23" w:lineRule="atLeast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tbl>
      <w:tblPr>
        <w:tblW w:w="9976" w:type="dxa"/>
        <w:tblInd w:w="-621" w:type="dxa"/>
        <w:tblLayout w:type="fixed"/>
        <w:tblLook w:val="04A0" w:firstRow="1" w:lastRow="0" w:firstColumn="1" w:lastColumn="0" w:noHBand="0" w:noVBand="1"/>
      </w:tblPr>
      <w:tblGrid>
        <w:gridCol w:w="5296"/>
        <w:gridCol w:w="4680"/>
      </w:tblGrid>
      <w:tr w:rsidR="008D63BA">
        <w:tc>
          <w:tcPr>
            <w:tcW w:w="9975" w:type="dxa"/>
            <w:gridSpan w:val="2"/>
          </w:tcPr>
          <w:p w:rsidR="008D63BA" w:rsidRDefault="008D63BA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  <w:p w:rsidR="008D63BA" w:rsidRDefault="00BF680F">
            <w:pPr>
              <w:widowControl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 w:cs="Arial"/>
                <w:b/>
                <w:sz w:val="26"/>
                <w:szCs w:val="26"/>
              </w:rPr>
              <w:t xml:space="preserve">          Тульская область</w:t>
            </w:r>
          </w:p>
        </w:tc>
      </w:tr>
      <w:tr w:rsidR="008D63BA">
        <w:tc>
          <w:tcPr>
            <w:tcW w:w="9975" w:type="dxa"/>
            <w:gridSpan w:val="2"/>
          </w:tcPr>
          <w:p w:rsidR="008D63BA" w:rsidRDefault="00BF680F">
            <w:pPr>
              <w:widowControl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 w:cs="Arial"/>
                <w:b/>
                <w:sz w:val="26"/>
                <w:szCs w:val="26"/>
              </w:rPr>
              <w:t xml:space="preserve">    Муниципальное образование рабочий поселок Заокский</w:t>
            </w:r>
          </w:p>
          <w:p w:rsidR="008D63BA" w:rsidRDefault="00BF680F">
            <w:pPr>
              <w:widowControl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 w:cs="Arial"/>
                <w:b/>
                <w:sz w:val="26"/>
                <w:szCs w:val="26"/>
              </w:rPr>
              <w:t xml:space="preserve">        Заокского района</w:t>
            </w:r>
          </w:p>
        </w:tc>
      </w:tr>
      <w:tr w:rsidR="008D63BA">
        <w:tc>
          <w:tcPr>
            <w:tcW w:w="9975" w:type="dxa"/>
            <w:gridSpan w:val="2"/>
          </w:tcPr>
          <w:p w:rsidR="008D63BA" w:rsidRDefault="00BF680F">
            <w:pPr>
              <w:widowControl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 w:cs="Arial"/>
                <w:b/>
                <w:sz w:val="26"/>
                <w:szCs w:val="26"/>
              </w:rPr>
              <w:t xml:space="preserve">       Собрание депутатов</w:t>
            </w:r>
          </w:p>
          <w:p w:rsidR="008D63BA" w:rsidRDefault="00BF680F">
            <w:pPr>
              <w:widowControl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 w:cs="Arial"/>
                <w:b/>
                <w:sz w:val="26"/>
                <w:szCs w:val="26"/>
              </w:rPr>
              <w:t xml:space="preserve">       4-ого созыва</w:t>
            </w:r>
          </w:p>
        </w:tc>
      </w:tr>
      <w:tr w:rsidR="008D63BA">
        <w:tc>
          <w:tcPr>
            <w:tcW w:w="9975" w:type="dxa"/>
            <w:gridSpan w:val="2"/>
          </w:tcPr>
          <w:p w:rsidR="008D63BA" w:rsidRDefault="008D63BA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  <w:p w:rsidR="008D63BA" w:rsidRDefault="008D63BA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</w:tc>
      </w:tr>
      <w:tr w:rsidR="008D63BA">
        <w:tc>
          <w:tcPr>
            <w:tcW w:w="9975" w:type="dxa"/>
            <w:gridSpan w:val="2"/>
          </w:tcPr>
          <w:p w:rsidR="008D63BA" w:rsidRDefault="00BF680F">
            <w:pPr>
              <w:widowControl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 w:cs="Arial"/>
                <w:b/>
                <w:sz w:val="26"/>
                <w:szCs w:val="26"/>
              </w:rPr>
              <w:t xml:space="preserve">      Решение</w:t>
            </w:r>
          </w:p>
        </w:tc>
      </w:tr>
      <w:tr w:rsidR="008D63BA">
        <w:trPr>
          <w:trHeight w:val="356"/>
        </w:trPr>
        <w:tc>
          <w:tcPr>
            <w:tcW w:w="5295" w:type="dxa"/>
          </w:tcPr>
          <w:p w:rsidR="008D63BA" w:rsidRDefault="008D63BA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  <w:p w:rsidR="008D63BA" w:rsidRDefault="00BF680F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>
              <w:rPr>
                <w:rFonts w:ascii="PT Astra Serif" w:hAnsi="PT Astra Serif"/>
                <w:b/>
                <w:bCs/>
                <w:sz w:val="26"/>
                <w:szCs w:val="26"/>
              </w:rPr>
              <w:t>от 13 октября 2021 года</w:t>
            </w:r>
          </w:p>
        </w:tc>
        <w:tc>
          <w:tcPr>
            <w:tcW w:w="4680" w:type="dxa"/>
          </w:tcPr>
          <w:p w:rsidR="008D63BA" w:rsidRDefault="008D63BA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  <w:p w:rsidR="008D63BA" w:rsidRDefault="00BF680F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>
              <w:rPr>
                <w:rFonts w:ascii="PT Astra Serif" w:hAnsi="PT Astra Serif"/>
                <w:b/>
                <w:bCs/>
                <w:sz w:val="26"/>
                <w:szCs w:val="26"/>
              </w:rPr>
              <w:t>№ 47/2</w:t>
            </w:r>
          </w:p>
        </w:tc>
      </w:tr>
    </w:tbl>
    <w:p w:rsidR="008D63BA" w:rsidRDefault="008D63BA">
      <w:pPr>
        <w:rPr>
          <w:b/>
          <w:bCs/>
          <w:sz w:val="28"/>
          <w:szCs w:val="28"/>
        </w:rPr>
      </w:pPr>
    </w:p>
    <w:p w:rsidR="008D63BA" w:rsidRDefault="00BF680F">
      <w:pPr>
        <w:spacing w:line="23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>
        <w:rPr>
          <w:rFonts w:ascii="PT Astra Serif" w:hAnsi="PT Astra Serif"/>
          <w:b/>
          <w:bCs/>
          <w:color w:val="000000"/>
          <w:sz w:val="26"/>
          <w:szCs w:val="26"/>
        </w:rPr>
        <w:t xml:space="preserve">Об утверждении Положения о муниципальном контроле в сфере благоустройства на территории муниципального образования </w:t>
      </w:r>
    </w:p>
    <w:p w:rsidR="008D63BA" w:rsidRDefault="00BF680F">
      <w:pPr>
        <w:spacing w:line="23" w:lineRule="atLeast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bCs/>
          <w:color w:val="000000"/>
          <w:sz w:val="26"/>
          <w:szCs w:val="26"/>
        </w:rPr>
        <w:t>рабочий поселок Заокский Заокского района»</w:t>
      </w:r>
    </w:p>
    <w:p w:rsidR="008D63BA" w:rsidRDefault="008D63BA">
      <w:pPr>
        <w:shd w:val="clear" w:color="auto" w:fill="FFFFFF"/>
        <w:spacing w:line="23" w:lineRule="atLeast"/>
        <w:ind w:firstLine="567"/>
        <w:rPr>
          <w:rFonts w:ascii="PT Astra Serif" w:hAnsi="PT Astra Serif"/>
          <w:b/>
          <w:color w:val="000000"/>
          <w:sz w:val="26"/>
          <w:szCs w:val="26"/>
        </w:rPr>
      </w:pPr>
    </w:p>
    <w:p w:rsidR="008D63BA" w:rsidRDefault="00BF680F">
      <w:pPr>
        <w:shd w:val="clear" w:color="auto" w:fill="FFFFFF"/>
        <w:spacing w:line="23" w:lineRule="atLeast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В соответствии с пунктом 19 части 1 статьи 14</w:t>
      </w:r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Федерального закона от 06.10.2003 № 131-ФЗ «Об общ</w:t>
      </w:r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их принципах организации местного самоуправления в Российской Федерации»</w:t>
      </w:r>
      <w:r>
        <w:rPr>
          <w:rFonts w:ascii="PT Astra Serif" w:hAnsi="PT Astra Serif"/>
          <w:color w:val="000000"/>
          <w:sz w:val="26"/>
          <w:szCs w:val="26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>
        <w:rPr>
          <w:rFonts w:ascii="PT Astra Serif" w:hAnsi="PT Astra Serif"/>
          <w:sz w:val="26"/>
          <w:szCs w:val="26"/>
        </w:rPr>
        <w:t xml:space="preserve"> муниципального образования рабочий поселок Заокский Заокского района </w:t>
      </w:r>
      <w:r>
        <w:rPr>
          <w:rFonts w:ascii="PT Astra Serif" w:hAnsi="PT Astra Serif" w:cs="Arial"/>
          <w:sz w:val="26"/>
          <w:szCs w:val="26"/>
        </w:rPr>
        <w:t xml:space="preserve">Собрание депутатов муниципального образования </w:t>
      </w:r>
      <w:r>
        <w:rPr>
          <w:rFonts w:ascii="PT Astra Serif" w:hAnsi="PT Astra Serif"/>
          <w:sz w:val="26"/>
          <w:szCs w:val="26"/>
        </w:rPr>
        <w:t xml:space="preserve">рабочий поселок </w:t>
      </w:r>
      <w:r>
        <w:rPr>
          <w:rFonts w:ascii="PT Astra Serif" w:hAnsi="PT Astra Serif" w:cs="Arial"/>
          <w:sz w:val="26"/>
          <w:szCs w:val="26"/>
        </w:rPr>
        <w:t>Заокский Заокского района РЕШИЛО:</w:t>
      </w:r>
    </w:p>
    <w:p w:rsidR="008D63BA" w:rsidRDefault="00BF680F">
      <w:pPr>
        <w:shd w:val="clear" w:color="auto" w:fill="FFFFFF"/>
        <w:spacing w:line="23" w:lineRule="atLeast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1. Утвердить прилагаемое Положение о муниципальном контроле в сфере благоустройства на тер</w:t>
      </w:r>
      <w:r>
        <w:rPr>
          <w:rFonts w:ascii="PT Astra Serif" w:hAnsi="PT Astra Serif"/>
          <w:color w:val="000000"/>
          <w:sz w:val="26"/>
          <w:szCs w:val="26"/>
        </w:rPr>
        <w:t xml:space="preserve">ритории муниципального образования </w:t>
      </w:r>
      <w:r>
        <w:rPr>
          <w:rFonts w:ascii="PT Astra Serif" w:hAnsi="PT Astra Serif"/>
          <w:sz w:val="26"/>
          <w:szCs w:val="26"/>
        </w:rPr>
        <w:t xml:space="preserve">рабочий поселок </w:t>
      </w:r>
      <w:r>
        <w:rPr>
          <w:rFonts w:ascii="PT Astra Serif" w:hAnsi="PT Astra Serif"/>
          <w:color w:val="000000"/>
          <w:sz w:val="26"/>
          <w:szCs w:val="26"/>
        </w:rPr>
        <w:t>Заокский Заокского района.</w:t>
      </w:r>
    </w:p>
    <w:p w:rsidR="008D63BA" w:rsidRDefault="00BF680F">
      <w:pPr>
        <w:shd w:val="clear" w:color="auto" w:fill="FFFFFF"/>
        <w:spacing w:line="23" w:lineRule="atLeast"/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2. Обнародовать настоящее решение в местах официального обнародования муниципальных правовых актов муниципального образования Заокский район, разместить на официальном сайте муни</w:t>
      </w:r>
      <w:r>
        <w:rPr>
          <w:rFonts w:ascii="PT Astra Serif" w:hAnsi="PT Astra Serif"/>
          <w:color w:val="000000"/>
          <w:sz w:val="26"/>
          <w:szCs w:val="26"/>
        </w:rPr>
        <w:t>ципального образования Заокский район.</w:t>
      </w:r>
    </w:p>
    <w:p w:rsidR="008D63BA" w:rsidRDefault="00BF680F">
      <w:pPr>
        <w:spacing w:line="23" w:lineRule="atLeast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3. Настоящее решение вступает в силу со дня его официального обнародования, но не ранее 1 января 2022 года, за исключением положений раздела 5 Положения о муниципальном контроле в сфере благоустройства на территории м</w:t>
      </w:r>
      <w:r>
        <w:rPr>
          <w:rFonts w:ascii="PT Astra Serif" w:hAnsi="PT Astra Serif"/>
          <w:color w:val="000000"/>
          <w:sz w:val="26"/>
          <w:szCs w:val="26"/>
        </w:rPr>
        <w:t xml:space="preserve">униципального образования </w:t>
      </w:r>
      <w:r>
        <w:rPr>
          <w:rFonts w:ascii="PT Astra Serif" w:hAnsi="PT Astra Serif"/>
          <w:sz w:val="26"/>
          <w:szCs w:val="26"/>
        </w:rPr>
        <w:t xml:space="preserve">рабочий поселок </w:t>
      </w:r>
      <w:r>
        <w:rPr>
          <w:rFonts w:ascii="PT Astra Serif" w:hAnsi="PT Astra Serif"/>
          <w:color w:val="000000"/>
          <w:sz w:val="26"/>
          <w:szCs w:val="26"/>
        </w:rPr>
        <w:t xml:space="preserve">Заокский Заокского района.                                   Положения раздела 5 Положения о муниципальном контроле в сфере благоустройства на территории муниципального образования </w:t>
      </w:r>
      <w:r>
        <w:rPr>
          <w:rFonts w:ascii="PT Astra Serif" w:hAnsi="PT Astra Serif"/>
          <w:sz w:val="26"/>
          <w:szCs w:val="26"/>
        </w:rPr>
        <w:t xml:space="preserve">рабочий поселок </w:t>
      </w:r>
      <w:r>
        <w:rPr>
          <w:rFonts w:ascii="PT Astra Serif" w:hAnsi="PT Astra Serif"/>
          <w:color w:val="000000"/>
          <w:sz w:val="26"/>
          <w:szCs w:val="26"/>
        </w:rPr>
        <w:t>Заокский Заокског</w:t>
      </w:r>
      <w:r>
        <w:rPr>
          <w:rFonts w:ascii="PT Astra Serif" w:hAnsi="PT Astra Serif"/>
          <w:color w:val="000000"/>
          <w:sz w:val="26"/>
          <w:szCs w:val="26"/>
        </w:rPr>
        <w:t>о района</w:t>
      </w:r>
      <w:r>
        <w:rPr>
          <w:rFonts w:ascii="PT Astra Serif" w:hAnsi="PT Astra Serif"/>
          <w:i/>
          <w:iCs/>
          <w:color w:val="000000"/>
          <w:sz w:val="26"/>
          <w:szCs w:val="26"/>
        </w:rPr>
        <w:t xml:space="preserve"> </w:t>
      </w:r>
      <w:r>
        <w:rPr>
          <w:rFonts w:ascii="PT Astra Serif" w:hAnsi="PT Astra Serif"/>
          <w:color w:val="000000"/>
          <w:sz w:val="26"/>
          <w:szCs w:val="26"/>
        </w:rPr>
        <w:t xml:space="preserve">вступают в силу с 1 марта 2022 года. </w:t>
      </w:r>
    </w:p>
    <w:p w:rsidR="008D63BA" w:rsidRDefault="008D63BA">
      <w:pPr>
        <w:shd w:val="clear" w:color="auto" w:fill="FFFFFF"/>
        <w:spacing w:line="23" w:lineRule="atLeast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D63BA" w:rsidRDefault="008D63BA">
      <w:pPr>
        <w:shd w:val="clear" w:color="auto" w:fill="FFFFFF"/>
        <w:spacing w:line="23" w:lineRule="atLeast"/>
        <w:jc w:val="both"/>
        <w:rPr>
          <w:rFonts w:ascii="PT Astra Serif" w:hAnsi="PT Astra Serif"/>
          <w:b/>
          <w:bCs/>
          <w:color w:val="000000"/>
          <w:sz w:val="26"/>
          <w:szCs w:val="26"/>
        </w:rPr>
      </w:pPr>
    </w:p>
    <w:tbl>
      <w:tblPr>
        <w:tblW w:w="9930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5552"/>
        <w:gridCol w:w="4378"/>
      </w:tblGrid>
      <w:tr w:rsidR="008D63BA">
        <w:tc>
          <w:tcPr>
            <w:tcW w:w="5551" w:type="dxa"/>
          </w:tcPr>
          <w:p w:rsidR="008D63BA" w:rsidRDefault="00BF680F">
            <w:pPr>
              <w:widowControl w:val="0"/>
              <w:spacing w:line="23" w:lineRule="atLeast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b/>
                <w:sz w:val="26"/>
                <w:szCs w:val="26"/>
                <w:lang w:eastAsia="en-US"/>
              </w:rPr>
              <w:t>Глава муниципального образования</w:t>
            </w:r>
          </w:p>
          <w:p w:rsidR="008D63BA" w:rsidRDefault="00BF680F">
            <w:pPr>
              <w:widowControl w:val="0"/>
              <w:spacing w:line="23" w:lineRule="atLeast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b/>
                <w:sz w:val="26"/>
                <w:szCs w:val="26"/>
                <w:lang w:eastAsia="en-US"/>
              </w:rPr>
              <w:t>рабочий поселок Заокский</w:t>
            </w:r>
          </w:p>
          <w:p w:rsidR="008D63BA" w:rsidRDefault="00BF680F">
            <w:pPr>
              <w:widowControl w:val="0"/>
              <w:spacing w:line="23" w:lineRule="atLeast"/>
              <w:rPr>
                <w:rFonts w:ascii="PT Astra Serif" w:hAnsi="PT Astra Serif" w:cs="Arial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b/>
                <w:sz w:val="26"/>
                <w:szCs w:val="26"/>
                <w:lang w:eastAsia="en-US"/>
              </w:rPr>
              <w:t>Заокского района</w:t>
            </w:r>
          </w:p>
        </w:tc>
        <w:tc>
          <w:tcPr>
            <w:tcW w:w="4378" w:type="dxa"/>
            <w:vAlign w:val="bottom"/>
          </w:tcPr>
          <w:p w:rsidR="008D63BA" w:rsidRDefault="00BF680F">
            <w:pPr>
              <w:widowControl w:val="0"/>
              <w:spacing w:line="23" w:lineRule="atLeast"/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b/>
                <w:sz w:val="26"/>
                <w:szCs w:val="26"/>
                <w:lang w:eastAsia="en-US"/>
              </w:rPr>
              <w:t>Л.А.</w:t>
            </w:r>
            <w:r>
              <w:rPr>
                <w:rFonts w:ascii="PT Astra Serif" w:hAnsi="PT Astra Serif" w:cs="Arial"/>
                <w:b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b/>
                <w:sz w:val="26"/>
                <w:szCs w:val="26"/>
                <w:lang w:eastAsia="en-US"/>
              </w:rPr>
              <w:t>Фитисова</w:t>
            </w:r>
            <w:proofErr w:type="spellEnd"/>
          </w:p>
        </w:tc>
      </w:tr>
    </w:tbl>
    <w:p w:rsidR="008D63BA" w:rsidRDefault="008D63BA">
      <w:pPr>
        <w:spacing w:line="23" w:lineRule="atLeast"/>
        <w:ind w:left="5398"/>
        <w:jc w:val="center"/>
        <w:rPr>
          <w:rFonts w:ascii="PT Astra Serif" w:hAnsi="PT Astra Serif"/>
          <w:color w:val="000000"/>
          <w:sz w:val="26"/>
          <w:szCs w:val="26"/>
        </w:rPr>
      </w:pPr>
    </w:p>
    <w:p w:rsidR="008D63BA" w:rsidRDefault="008D63BA">
      <w:pPr>
        <w:spacing w:line="23" w:lineRule="atLeast"/>
        <w:ind w:left="5398"/>
        <w:jc w:val="center"/>
        <w:rPr>
          <w:rFonts w:ascii="PT Astra Serif" w:hAnsi="PT Astra Serif"/>
          <w:color w:val="000000"/>
          <w:sz w:val="26"/>
          <w:szCs w:val="26"/>
        </w:rPr>
      </w:pPr>
    </w:p>
    <w:p w:rsidR="008D63BA" w:rsidRDefault="008D63BA">
      <w:pPr>
        <w:spacing w:line="23" w:lineRule="atLeast"/>
        <w:ind w:left="5398"/>
        <w:jc w:val="center"/>
        <w:rPr>
          <w:rFonts w:ascii="PT Astra Serif" w:hAnsi="PT Astra Serif"/>
          <w:color w:val="000000"/>
          <w:sz w:val="26"/>
          <w:szCs w:val="26"/>
        </w:rPr>
      </w:pPr>
    </w:p>
    <w:p w:rsidR="008D63BA" w:rsidRDefault="008D63BA">
      <w:pPr>
        <w:spacing w:line="23" w:lineRule="atLeast"/>
        <w:ind w:left="5398"/>
        <w:jc w:val="center"/>
        <w:rPr>
          <w:rFonts w:ascii="PT Astra Serif" w:hAnsi="PT Astra Serif"/>
          <w:color w:val="000000"/>
          <w:sz w:val="26"/>
          <w:szCs w:val="26"/>
        </w:rPr>
      </w:pPr>
    </w:p>
    <w:p w:rsidR="008D63BA" w:rsidRDefault="008D63BA">
      <w:pPr>
        <w:spacing w:line="23" w:lineRule="atLeast"/>
        <w:jc w:val="center"/>
        <w:rPr>
          <w:rFonts w:ascii="PT Astra Serif" w:hAnsi="PT Astra Serif"/>
          <w:color w:val="000000"/>
          <w:sz w:val="26"/>
          <w:szCs w:val="26"/>
        </w:rPr>
      </w:pPr>
    </w:p>
    <w:p w:rsidR="008D63BA" w:rsidRDefault="008D63BA">
      <w:pPr>
        <w:spacing w:line="23" w:lineRule="atLeast"/>
        <w:ind w:left="5398"/>
        <w:jc w:val="center"/>
        <w:rPr>
          <w:rFonts w:ascii="PT Astra Serif" w:hAnsi="PT Astra Serif"/>
          <w:color w:val="000000"/>
          <w:sz w:val="26"/>
          <w:szCs w:val="26"/>
        </w:rPr>
      </w:pPr>
    </w:p>
    <w:p w:rsidR="008D63BA" w:rsidRDefault="00BF680F">
      <w:pPr>
        <w:tabs>
          <w:tab w:val="left" w:pos="200"/>
        </w:tabs>
        <w:spacing w:line="23" w:lineRule="atLeast"/>
        <w:ind w:left="4536"/>
        <w:jc w:val="right"/>
        <w:outlineLvl w:val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 xml:space="preserve">Приложение </w:t>
      </w:r>
    </w:p>
    <w:p w:rsidR="008D63BA" w:rsidRDefault="00BF680F">
      <w:pPr>
        <w:spacing w:line="23" w:lineRule="atLeast"/>
        <w:ind w:left="4536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 xml:space="preserve">к решению Собрания депутатов муниципального образования </w:t>
      </w:r>
    </w:p>
    <w:p w:rsidR="008D63BA" w:rsidRDefault="00BF680F">
      <w:pPr>
        <w:spacing w:line="23" w:lineRule="atLeast"/>
        <w:ind w:left="4536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 xml:space="preserve">рабочий </w:t>
      </w:r>
      <w:proofErr w:type="gramStart"/>
      <w:r>
        <w:rPr>
          <w:rFonts w:ascii="PT Astra Serif" w:hAnsi="PT Astra Serif"/>
          <w:color w:val="000000"/>
          <w:sz w:val="26"/>
          <w:szCs w:val="26"/>
        </w:rPr>
        <w:t>поселок  Заокский</w:t>
      </w:r>
      <w:proofErr w:type="gramEnd"/>
      <w:r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8D63BA" w:rsidRDefault="00BF680F">
      <w:pPr>
        <w:spacing w:line="23" w:lineRule="atLeast"/>
        <w:ind w:left="4536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 xml:space="preserve">Заокского </w:t>
      </w:r>
      <w:r>
        <w:rPr>
          <w:rFonts w:ascii="PT Astra Serif" w:hAnsi="PT Astra Serif"/>
          <w:color w:val="000000"/>
          <w:sz w:val="26"/>
          <w:szCs w:val="26"/>
        </w:rPr>
        <w:t>района</w:t>
      </w:r>
    </w:p>
    <w:p w:rsidR="008D63BA" w:rsidRDefault="00BF680F">
      <w:pPr>
        <w:spacing w:line="23" w:lineRule="atLeast"/>
        <w:ind w:left="4536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от 13 октября 2021 г. № 47/2</w:t>
      </w:r>
    </w:p>
    <w:p w:rsidR="008D63BA" w:rsidRDefault="008D63BA">
      <w:pPr>
        <w:spacing w:line="23" w:lineRule="atLeast"/>
        <w:ind w:firstLine="567"/>
        <w:contextualSpacing/>
        <w:jc w:val="right"/>
        <w:rPr>
          <w:rFonts w:ascii="PT Astra Serif" w:hAnsi="PT Astra Serif"/>
          <w:color w:val="000000"/>
          <w:sz w:val="26"/>
          <w:szCs w:val="26"/>
        </w:rPr>
      </w:pPr>
    </w:p>
    <w:p w:rsidR="008D63BA" w:rsidRDefault="008D63BA">
      <w:pPr>
        <w:spacing w:line="23" w:lineRule="atLeast"/>
        <w:ind w:firstLine="567"/>
        <w:contextualSpacing/>
        <w:jc w:val="right"/>
        <w:rPr>
          <w:rFonts w:ascii="PT Astra Serif" w:hAnsi="PT Astra Serif"/>
          <w:color w:val="000000"/>
          <w:sz w:val="26"/>
          <w:szCs w:val="26"/>
        </w:rPr>
      </w:pPr>
    </w:p>
    <w:p w:rsidR="008D63BA" w:rsidRDefault="00BF680F">
      <w:pPr>
        <w:spacing w:line="23" w:lineRule="atLeast"/>
        <w:contextualSpacing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bCs/>
          <w:color w:val="000000"/>
          <w:sz w:val="26"/>
          <w:szCs w:val="26"/>
        </w:rPr>
        <w:t xml:space="preserve">Положение о муниципальном контроле в сфере </w:t>
      </w:r>
    </w:p>
    <w:p w:rsidR="008D63BA" w:rsidRDefault="00BF680F">
      <w:pPr>
        <w:spacing w:line="23" w:lineRule="atLeast"/>
        <w:contextualSpacing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bCs/>
          <w:color w:val="000000"/>
          <w:sz w:val="26"/>
          <w:szCs w:val="26"/>
        </w:rPr>
        <w:t>благоустройства на территории муниципального образования</w:t>
      </w:r>
    </w:p>
    <w:p w:rsidR="008D63BA" w:rsidRDefault="00BF680F">
      <w:pPr>
        <w:spacing w:line="23" w:lineRule="atLeast"/>
        <w:contextualSpacing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рабочий поселок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b/>
          <w:bCs/>
          <w:color w:val="000000"/>
          <w:sz w:val="26"/>
          <w:szCs w:val="26"/>
        </w:rPr>
        <w:t>Заокский Заокского района</w:t>
      </w:r>
    </w:p>
    <w:p w:rsidR="008D63BA" w:rsidRDefault="008D63BA">
      <w:pPr>
        <w:spacing w:line="23" w:lineRule="atLeast"/>
        <w:contextualSpacing/>
        <w:jc w:val="center"/>
        <w:rPr>
          <w:rFonts w:ascii="PT Astra Serif" w:hAnsi="PT Astra Serif"/>
          <w:sz w:val="26"/>
          <w:szCs w:val="26"/>
        </w:rPr>
      </w:pPr>
    </w:p>
    <w:p w:rsidR="008D63BA" w:rsidRDefault="00BF680F">
      <w:pPr>
        <w:pStyle w:val="ConsPlusNormal"/>
        <w:spacing w:line="23" w:lineRule="atLeast"/>
        <w:ind w:firstLine="0"/>
        <w:contextualSpacing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b/>
          <w:color w:val="000000"/>
          <w:sz w:val="26"/>
          <w:szCs w:val="26"/>
          <w:lang w:eastAsia="ru-RU"/>
        </w:rPr>
        <w:t>1. Общие положения</w:t>
      </w:r>
    </w:p>
    <w:p w:rsidR="008D63BA" w:rsidRDefault="00BF680F">
      <w:pPr>
        <w:spacing w:line="23" w:lineRule="atLeast"/>
        <w:ind w:firstLine="708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1.1. Настоящее Положение устанавливает порядок осуществ</w:t>
      </w:r>
      <w:r>
        <w:rPr>
          <w:rFonts w:ascii="PT Astra Serif" w:hAnsi="PT Astra Serif"/>
          <w:color w:val="000000"/>
          <w:sz w:val="26"/>
          <w:szCs w:val="26"/>
        </w:rPr>
        <w:t xml:space="preserve">ления муниципального контроля в сфере благоустройства на территории муниципального образования </w:t>
      </w:r>
      <w:r>
        <w:rPr>
          <w:rFonts w:ascii="PT Astra Serif" w:hAnsi="PT Astra Serif"/>
          <w:sz w:val="26"/>
          <w:szCs w:val="26"/>
        </w:rPr>
        <w:t xml:space="preserve">рабочий поселок </w:t>
      </w:r>
      <w:r>
        <w:rPr>
          <w:rFonts w:ascii="PT Astra Serif" w:hAnsi="PT Astra Serif"/>
          <w:color w:val="000000"/>
          <w:sz w:val="26"/>
          <w:szCs w:val="26"/>
        </w:rPr>
        <w:t>Заокский Заокского района (далее – контроль в сфере благоустройства).</w:t>
      </w:r>
    </w:p>
    <w:p w:rsidR="008D63BA" w:rsidRDefault="00BF680F">
      <w:pPr>
        <w:spacing w:line="23" w:lineRule="atLeast"/>
        <w:ind w:firstLine="708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1.2. Предметом контроля в сфере благоустройства является соблюдение юридиче</w:t>
      </w:r>
      <w:r>
        <w:rPr>
          <w:rFonts w:ascii="PT Astra Serif" w:hAnsi="PT Astra Serif"/>
          <w:color w:val="000000"/>
          <w:sz w:val="26"/>
          <w:szCs w:val="26"/>
        </w:rPr>
        <w:t>скими лицами, индивидуальными предпринимателями, гражданами (далее – контролируемые лица) правил благоустройства и санитарного содержания территории муниципального образования рабочий поселок Заокский Заокского района  (далее – Правила благоустройства), тр</w:t>
      </w:r>
      <w:r>
        <w:rPr>
          <w:rFonts w:ascii="PT Astra Serif" w:hAnsi="PT Astra Serif"/>
          <w:color w:val="000000"/>
          <w:sz w:val="26"/>
          <w:szCs w:val="26"/>
        </w:rPr>
        <w:t>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8D63BA" w:rsidRDefault="00BF680F">
      <w:pPr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1.3. Контроль в сфере благоустройства осуществляется уполномоченным органом админ</w:t>
      </w:r>
      <w:r>
        <w:rPr>
          <w:rFonts w:ascii="PT Astra Serif" w:hAnsi="PT Astra Serif"/>
          <w:color w:val="000000"/>
          <w:sz w:val="26"/>
          <w:szCs w:val="26"/>
        </w:rPr>
        <w:t>истрацией муниципального образования Заокский район (далее – администрация).</w:t>
      </w:r>
    </w:p>
    <w:p w:rsidR="008D63BA" w:rsidRDefault="00BF680F">
      <w:pPr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 xml:space="preserve">1.4. Должностными лицами администрации, уполномоченными осуществлять контроль в сфере благоустройства, являются сотрудники уполномоченного органа (далее также – должностные лица, </w:t>
      </w:r>
      <w:r>
        <w:rPr>
          <w:rFonts w:ascii="PT Astra Serif" w:hAnsi="PT Astra Serif"/>
          <w:color w:val="000000"/>
          <w:sz w:val="26"/>
          <w:szCs w:val="26"/>
        </w:rPr>
        <w:t>уполномоченные осуществлять контроль).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8D63BA" w:rsidRDefault="00BF680F">
      <w:pPr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Должностные лица, уполномоченные осуще</w:t>
      </w:r>
      <w:r>
        <w:rPr>
          <w:rFonts w:ascii="PT Astra Serif" w:hAnsi="PT Astra Serif"/>
          <w:color w:val="000000"/>
          <w:sz w:val="26"/>
          <w:szCs w:val="26"/>
        </w:rPr>
        <w:t>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</w:t>
      </w:r>
      <w:r>
        <w:rPr>
          <w:rFonts w:ascii="PT Astra Serif" w:hAnsi="PT Astra Serif"/>
          <w:color w:val="000000"/>
          <w:sz w:val="26"/>
          <w:szCs w:val="26"/>
        </w:rPr>
        <w:t>дерации» и иными федеральными законами.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31.07.202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0 № 248-ФЗ «О государственном контроле (надзоре) и муниципальном контроле в Российской Федерации», Федерального закона от 06.10.2003 № 131-ФЗ «Об общих принципах организации местного самоуправления в Российской Федерации».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bookmarkStart w:id="1" w:name="Par61"/>
      <w:bookmarkEnd w:id="1"/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1.6. Администрация осуществляет к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онтроль за соблюдением Правил благоустройства</w:t>
      </w:r>
      <w:r>
        <w:rPr>
          <w:rFonts w:ascii="PT Astra Serif" w:hAnsi="PT Astra Serif" w:cs="Times New Roman"/>
          <w:color w:val="000000"/>
          <w:sz w:val="26"/>
          <w:szCs w:val="26"/>
        </w:rPr>
        <w:t xml:space="preserve"> и санитарного содержания территории муниципального образования рабочий поселок Заокский Заокского района утвержденных решением собрания депутатов муниципального образования рабочий поселок Заокский Заокского ра</w:t>
      </w:r>
      <w:r>
        <w:rPr>
          <w:rFonts w:ascii="PT Astra Serif" w:hAnsi="PT Astra Serif" w:cs="Times New Roman"/>
          <w:color w:val="000000"/>
          <w:sz w:val="26"/>
          <w:szCs w:val="26"/>
        </w:rPr>
        <w:t>йона.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lastRenderedPageBreak/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1.7. При осуществлении контроля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 xml:space="preserve"> в сфере благоустройства система оценки и управления рисками не применяется</w:t>
      </w:r>
      <w:r>
        <w:rPr>
          <w:rFonts w:ascii="PT Astra Serif" w:hAnsi="PT Astra Serif" w:cs="Times New Roman"/>
          <w:sz w:val="26"/>
          <w:szCs w:val="26"/>
          <w:lang w:eastAsia="ru-RU"/>
        </w:rPr>
        <w:t>.</w:t>
      </w:r>
    </w:p>
    <w:p w:rsidR="008D63BA" w:rsidRDefault="008D63BA">
      <w:pPr>
        <w:spacing w:line="23" w:lineRule="atLeast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</w:p>
    <w:p w:rsidR="008D63BA" w:rsidRDefault="00BF680F">
      <w:pPr>
        <w:pStyle w:val="ConsPlusNormal"/>
        <w:spacing w:line="23" w:lineRule="atLeast"/>
        <w:ind w:firstLine="0"/>
        <w:contextualSpacing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b/>
          <w:color w:val="000000"/>
          <w:sz w:val="26"/>
          <w:szCs w:val="26"/>
          <w:lang w:eastAsia="ru-RU"/>
        </w:rPr>
        <w:t>2. Профилактика рисков причинения вреда (ущерба)</w:t>
      </w:r>
    </w:p>
    <w:p w:rsidR="008D63BA" w:rsidRDefault="00BF680F">
      <w:pPr>
        <w:pStyle w:val="ConsPlusNormal"/>
        <w:spacing w:line="23" w:lineRule="atLeast"/>
        <w:ind w:firstLine="0"/>
        <w:contextualSpacing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b/>
          <w:color w:val="000000"/>
          <w:sz w:val="26"/>
          <w:szCs w:val="26"/>
          <w:lang w:eastAsia="ru-RU"/>
        </w:rPr>
        <w:t xml:space="preserve"> охраняемым законом ценностям</w:t>
      </w:r>
    </w:p>
    <w:p w:rsidR="008D63BA" w:rsidRDefault="008D63BA">
      <w:pPr>
        <w:pStyle w:val="ConsPlusNormal"/>
        <w:spacing w:line="23" w:lineRule="atLeast"/>
        <w:ind w:firstLine="0"/>
        <w:contextualSpacing/>
        <w:jc w:val="center"/>
        <w:rPr>
          <w:rFonts w:ascii="PT Astra Serif" w:hAnsi="PT Astra Serif" w:cs="Times New Roman"/>
          <w:color w:val="000000"/>
          <w:sz w:val="26"/>
          <w:szCs w:val="26"/>
          <w:lang w:eastAsia="ru-RU"/>
        </w:rPr>
      </w:pP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 xml:space="preserve">2.1. Администрация осуществляет контроль в сфере благоустройства в том числе посредством 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проведения профилактических мероприятий.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 xml:space="preserve">2.3. При осуществлении контроля в сфере благоустройства проведение 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2.4. Профилактические мероприятия осуществляются на основании программы профилактики рисков при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В случ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твлять контроль в сфере благоустройства, незамедлительно направляет информацию об этом главе администрации муниципального образования Заокский район для принятия решения о проведении контрольных мероприятий.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2.5. При осуществлении администрацией контроля в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 xml:space="preserve"> сфере благоустройства могут проводиться следующие виды профилактических мероприятий: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1) информирование;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2) обобщение правоприменительной практики;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3) объявление предостережений;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4) консультирование;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5) профилактический визит.</w:t>
      </w:r>
    </w:p>
    <w:p w:rsidR="008D63BA" w:rsidRDefault="00BF680F">
      <w:pPr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2.6. Информирование осуществл</w:t>
      </w:r>
      <w:r>
        <w:rPr>
          <w:rFonts w:ascii="PT Astra Serif" w:hAnsi="PT Astra Serif"/>
          <w:color w:val="000000"/>
          <w:sz w:val="26"/>
          <w:szCs w:val="26"/>
        </w:rPr>
        <w:t>яется администрацией по вопросам соблюдения обязательных требований посредством размещения соответствующих сведений на официальном сайте муниципального образования Заокский район в информационно-телекоммуникационной сети «Интернет» (далее – официальный сай</w:t>
      </w:r>
      <w:r>
        <w:rPr>
          <w:rFonts w:ascii="PT Astra Serif" w:hAnsi="PT Astra Serif"/>
          <w:color w:val="000000"/>
          <w:sz w:val="26"/>
          <w:szCs w:val="26"/>
        </w:rPr>
        <w:t>т администрации) в специальном разделе, посвященном контрольной деятельности, в средствах массовой информации и в иных формах.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lastRenderedPageBreak/>
        <w:t>Администрация обязана размещать и поддерживать в актуальном состоянии на официальном сайте администрации в специальном разделе, п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Администрация также вправе информировать на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селение муниципального образования рабочий поселок Заокский Заокского района на собраниях и конференциях граждан об обязательных требованиях, предъявляемых к объектам контроля.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2.7. Обобщение правоприменительной практики осуществляется администрацией посре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дством сбора и анализа данных о проведенных контрольных мероприятиях и их результатах.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 муниципального образования Заокский район. Указанный доклад размещается в срок до 1 июля года, след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ующего за отчетным годом, на официальном сайте администрации в специальном разделе, посвященном контрольной деятельности.</w:t>
      </w:r>
    </w:p>
    <w:p w:rsidR="008D63BA" w:rsidRDefault="00BF680F">
      <w:pPr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2.8. Предостережение о недопустимости нарушения обязательных требований и предложение принять меры по обеспечению соблюдения обязатель</w:t>
      </w:r>
      <w:r>
        <w:rPr>
          <w:rFonts w:ascii="PT Astra Serif" w:hAnsi="PT Astra Serif"/>
          <w:color w:val="000000"/>
          <w:sz w:val="26"/>
          <w:szCs w:val="26"/>
        </w:rPr>
        <w:t>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</w:t>
      </w:r>
      <w:r>
        <w:rPr>
          <w:rFonts w:ascii="PT Astra Serif" w:hAnsi="PT Astra Serif"/>
          <w:color w:val="000000"/>
          <w:sz w:val="26"/>
          <w:szCs w:val="26"/>
        </w:rPr>
        <w:t xml:space="preserve">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администрации муниципального образования Заокский ра</w:t>
      </w:r>
      <w:r>
        <w:rPr>
          <w:rFonts w:ascii="PT Astra Serif" w:hAnsi="PT Astra Serif"/>
          <w:color w:val="000000"/>
          <w:sz w:val="26"/>
          <w:szCs w:val="26"/>
        </w:rPr>
        <w:t>йон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8D63BA" w:rsidRDefault="00BF680F">
      <w:pPr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Предостережение о недопустимости нарушения обязательных требований оф</w:t>
      </w:r>
      <w:r>
        <w:rPr>
          <w:rFonts w:ascii="PT Astra Serif" w:hAnsi="PT Astra Serif"/>
          <w:color w:val="000000"/>
          <w:sz w:val="26"/>
          <w:szCs w:val="26"/>
        </w:rPr>
        <w:t>ормляется в соответствии с формой, утвержденной приказом Министерства экономического развития Российской Федерации от 31.03.2021 № 151</w:t>
      </w:r>
      <w:r>
        <w:rPr>
          <w:rFonts w:ascii="PT Astra Serif" w:hAnsi="PT Astra Serif"/>
          <w:color w:val="000000"/>
          <w:sz w:val="26"/>
          <w:szCs w:val="26"/>
        </w:rPr>
        <w:br/>
        <w:t xml:space="preserve">«О типовых формах документов, используемых контрольным (надзорным) органом». 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Объявляемые предостережения о недопустимост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2.9. Консультирование контролируемых лиц осуществляется должностным лицом, уполномо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 xml:space="preserve">ченным осуществлять контроль, по телефону, на личном приеме либо 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lastRenderedPageBreak/>
        <w:t>в ходе проведения профилактических мероприятий, контрольных мероприятий и не должно превышать 15 минут.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Личный прием граждан проводится руководителем органа уполномоченного осуществлять контр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 xml:space="preserve">Консультирование осуществляется в устной или письменной форме по 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следующим вопросам: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1) организация и осуществление контроля в сфере благоустройства;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2) порядок осуществления контрольных мероприятий, установленных настоящим Положением;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3) порядок обжалования действий (бездействия) должностных лиц, уполномоченных осущест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влять контроль;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Консультирование контролируемых ли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 xml:space="preserve">ц в устной форме может осуществляться также на собраниях и конференциях граждан. 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1) контролируемым лицом представлен пис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ьменный запрос о представлении письменного ответа по вопросам консультирования;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2) за время консультирования предоставить в устной форме ответ на поставленные вопросы невозможно;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3) ответ на поставленные вопросы требует дополнительного запроса сведений.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В ходе консультирования не может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 xml:space="preserve">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ого мероприятия экспертизы, испытаний.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ельных требований.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Должностными лицами, уполномоченными осуществлять контроль, ведется журнал учета консультирований.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администрации муниципального образования Заокский район.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2.11. Профилактический визит пр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оводится в форме профилактической беседы по месту осуществления деятельности контролируемого лица.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lastRenderedPageBreak/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ктам контроля.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ер.</w:t>
      </w:r>
    </w:p>
    <w:p w:rsidR="008D63BA" w:rsidRDefault="008D63BA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 w:cs="Times New Roman"/>
          <w:color w:val="000000"/>
          <w:sz w:val="26"/>
          <w:szCs w:val="26"/>
          <w:lang w:eastAsia="ru-RU"/>
        </w:rPr>
      </w:pPr>
    </w:p>
    <w:p w:rsidR="008D63BA" w:rsidRDefault="00BF680F">
      <w:pPr>
        <w:pStyle w:val="ConsPlusNormal"/>
        <w:spacing w:line="23" w:lineRule="atLeast"/>
        <w:ind w:firstLine="0"/>
        <w:contextualSpacing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b/>
          <w:color w:val="000000"/>
          <w:sz w:val="26"/>
          <w:szCs w:val="26"/>
          <w:lang w:eastAsia="ru-RU"/>
        </w:rPr>
        <w:t>3. Осуществление контрольных мероприятий и контрольных действий</w:t>
      </w:r>
    </w:p>
    <w:p w:rsidR="008D63BA" w:rsidRDefault="008D63BA">
      <w:pPr>
        <w:pStyle w:val="ConsPlusNormal"/>
        <w:spacing w:line="23" w:lineRule="atLeast"/>
        <w:ind w:firstLine="0"/>
        <w:contextualSpacing/>
        <w:jc w:val="center"/>
        <w:rPr>
          <w:rFonts w:ascii="PT Astra Serif" w:hAnsi="PT Astra Serif" w:cs="Times New Roman"/>
          <w:color w:val="000000"/>
          <w:sz w:val="26"/>
          <w:szCs w:val="26"/>
          <w:lang w:eastAsia="ru-RU"/>
        </w:rPr>
      </w:pP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 xml:space="preserve">1) 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ных структурных подразделений), получения письменных объяснений, инструментального обследования);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зы);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 xml:space="preserve">4) выездная проверка (посредством осмотра, опроса, получения письменных объяснений, истребования документов, инструментального обследования, 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испытания, экспертизы);</w:t>
      </w:r>
    </w:p>
    <w:p w:rsidR="008D63BA" w:rsidRDefault="00BF680F">
      <w:pPr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>
        <w:rPr>
          <w:rFonts w:ascii="PT Astra Serif" w:hAnsi="PT Astra Serif"/>
          <w:color w:val="000000"/>
          <w:sz w:val="26"/>
          <w:szCs w:val="26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</w:t>
      </w:r>
      <w:r>
        <w:rPr>
          <w:rFonts w:ascii="PT Astra Serif" w:hAnsi="PT Astra Serif"/>
          <w:color w:val="000000"/>
          <w:sz w:val="26"/>
          <w:szCs w:val="26"/>
        </w:rPr>
        <w:t>пользованием работающих в автоматическом режиме технических средств фиксации правонарушений, имеющих функции фото- и киносъемки, видеозаписи);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6) выездное обследование (посредством осмотра, инструментального обследования (с применением видеозаписи), испыта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ния, экспертизы).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8D63BA" w:rsidRDefault="00BF680F">
      <w:pPr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3.3. Контрольные мероприятия, указанные в подпунктах 1 – 4 пункта 3.1 настоящего Положен</w:t>
      </w:r>
      <w:r>
        <w:rPr>
          <w:rFonts w:ascii="PT Astra Serif" w:hAnsi="PT Astra Serif"/>
          <w:color w:val="000000"/>
          <w:sz w:val="26"/>
          <w:szCs w:val="26"/>
        </w:rPr>
        <w:t>ия, проводятся в форме внеплановых мероприятий.</w:t>
      </w:r>
    </w:p>
    <w:p w:rsidR="008D63BA" w:rsidRDefault="00BF680F">
      <w:pPr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3.4. Основанием для проведения контрольных мероприятий, проводимых с взаимодействием с контролируемыми л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ицами, является: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 xml:space="preserve">1) наличие у администрации сведений о причинении вреда (ущерба) или об угрозе причинения вреда (ущерба) охраняемым законом ценностям при поступлении 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lastRenderedPageBreak/>
        <w:t>обращений (заявлений) граждан и организаций, информации от органов государственной власти,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 xml:space="preserve">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иц;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3) требование прокурора о проведении контрольного мероприятия в рамках надзора за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 xml:space="preserve">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4) истечение срока исполнения предписания об устранении выявленного нарушения обязательных требований – в случаях, если контр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я обязательных требований.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3.6. В случае принятия распоряжения администрации о про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нного осуществлять контроль в сфере благоустройства, о проведении контрольного мероприятия.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 xml:space="preserve">3.7. Контрольные мероприятия, проводимые без взаимодействия с контролируемыми лицами, проводятся </w:t>
      </w:r>
      <w:proofErr w:type="gramStart"/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должностными лицами</w:t>
      </w:r>
      <w:proofErr w:type="gramEnd"/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 xml:space="preserve"> уполномоченными осуществлять контроль, на основ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ании задания главы администрации муниципального образования Заокский район, задания, содержащегося в планах работы администрации, в том числе в случаях, установленных Федеральным законом от 31.07.2020 № 248-ФЗ «О государственном контроле (надзоре) и муници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пальном контроле в Российской Федерации».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</w:t>
      </w:r>
      <w:proofErr w:type="gramStart"/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лицами,  уполномоченными</w:t>
      </w:r>
      <w:proofErr w:type="gramEnd"/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 xml:space="preserve"> осуществлять контроль, в соответствии с Федеральным законом от 31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.07.2020 № 248-ФЗ «О государственном контроле (надзоре) и муниципальном контроле в Российской Федерации».</w:t>
      </w:r>
    </w:p>
    <w:p w:rsidR="008D63BA" w:rsidRDefault="00BF680F">
      <w:pPr>
        <w:spacing w:line="23" w:lineRule="atLeast"/>
        <w:ind w:firstLine="709"/>
        <w:contextualSpacing/>
        <w:jc w:val="both"/>
      </w:pPr>
      <w:r>
        <w:rPr>
          <w:rFonts w:ascii="PT Astra Serif" w:hAnsi="PT Astra Serif"/>
          <w:color w:val="000000"/>
          <w:sz w:val="26"/>
          <w:szCs w:val="26"/>
        </w:rPr>
        <w:t>3.9. Администрация при организации и осуществлении контроля в сфере благоустройства получает на безвозмездной основе документы и (или) сведения от ины</w:t>
      </w:r>
      <w:r>
        <w:rPr>
          <w:rFonts w:ascii="PT Astra Serif" w:hAnsi="PT Astra Serif"/>
          <w:color w:val="000000"/>
          <w:sz w:val="26"/>
          <w:szCs w:val="26"/>
        </w:rPr>
        <w:t>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</w:t>
      </w:r>
      <w:r>
        <w:rPr>
          <w:rFonts w:ascii="PT Astra Serif" w:hAnsi="PT Astra Serif"/>
          <w:color w:val="000000"/>
          <w:sz w:val="26"/>
          <w:szCs w:val="26"/>
        </w:rPr>
        <w:t>) сведений, порядок и сроки их представления установлены утвержденным распоряжением Правительства Российской Федерации от 19.04.2016 № 724-р перечнем</w:t>
      </w:r>
      <w:r>
        <w:rPr>
          <w:rFonts w:ascii="PT Astra Serif" w:hAnsi="PT Astra Serif"/>
          <w:color w:val="000000"/>
          <w:sz w:val="26"/>
          <w:szCs w:val="26"/>
        </w:rPr>
        <w:br/>
        <w:t>документов и (или) информации, запрашиваемых и получаемых в рамках межведомственного информационного взаим</w:t>
      </w:r>
      <w:r>
        <w:rPr>
          <w:rFonts w:ascii="PT Astra Serif" w:hAnsi="PT Astra Serif"/>
          <w:color w:val="000000"/>
          <w:sz w:val="26"/>
          <w:szCs w:val="26"/>
        </w:rPr>
        <w:t xml:space="preserve">одействия органами государственного </w:t>
      </w:r>
      <w:r>
        <w:rPr>
          <w:rFonts w:ascii="PT Astra Serif" w:hAnsi="PT Astra Serif"/>
          <w:color w:val="000000"/>
          <w:sz w:val="26"/>
          <w:szCs w:val="26"/>
        </w:rPr>
        <w:lastRenderedPageBreak/>
        <w:t>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</w:t>
      </w:r>
      <w:r>
        <w:rPr>
          <w:rFonts w:ascii="PT Astra Serif" w:hAnsi="PT Astra Serif"/>
          <w:color w:val="000000"/>
          <w:sz w:val="26"/>
          <w:szCs w:val="26"/>
        </w:rPr>
        <w:t xml:space="preserve">го самоуправления организаций, в распоряжении которых находятся эти документы и (или) информация, а также </w:t>
      </w:r>
      <w:hyperlink r:id="rId8">
        <w:r>
          <w:rPr>
            <w:rFonts w:ascii="PT Astra Serif" w:hAnsi="PT Astra Serif"/>
            <w:sz w:val="26"/>
            <w:szCs w:val="26"/>
          </w:rPr>
          <w:t>Правилами</w:t>
        </w:r>
      </w:hyperlink>
      <w:r>
        <w:rPr>
          <w:rFonts w:ascii="PT Astra Serif" w:hAnsi="PT Astra Serif"/>
          <w:color w:val="000000"/>
          <w:sz w:val="26"/>
          <w:szCs w:val="26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</w:t>
      </w:r>
      <w:r>
        <w:rPr>
          <w:rFonts w:ascii="PT Astra Serif" w:hAnsi="PT Astra Serif"/>
          <w:color w:val="000000"/>
          <w:sz w:val="26"/>
          <w:szCs w:val="26"/>
        </w:rPr>
        <w:t>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</w:t>
      </w:r>
      <w:r>
        <w:rPr>
          <w:rFonts w:ascii="PT Astra Serif" w:hAnsi="PT Astra Serif"/>
          <w:color w:val="000000"/>
          <w:sz w:val="26"/>
          <w:szCs w:val="26"/>
        </w:rPr>
        <w:t>модействии в рамках осуществления государственного контроля (надзора), муниципального контроля».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3.10. 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8D63BA" w:rsidRDefault="00BF680F">
      <w:pPr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1) отсутствие контролируемого лица либо его представителя не препятствует оценке должностным лицом, уполномоченным осуществл</w:t>
      </w:r>
      <w:r>
        <w:rPr>
          <w:rFonts w:ascii="PT Astra Serif" w:hAnsi="PT Astra Serif"/>
          <w:color w:val="000000"/>
          <w:sz w:val="26"/>
          <w:szCs w:val="26"/>
        </w:rPr>
        <w:t xml:space="preserve">ять контроль в сфере благоустройства, 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8D63BA" w:rsidRDefault="00BF680F">
      <w:pPr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2) отсутствие признаков явной н</w:t>
      </w:r>
      <w:r>
        <w:rPr>
          <w:rFonts w:ascii="PT Astra Serif" w:hAnsi="PT Astra Serif"/>
          <w:color w:val="000000"/>
          <w:sz w:val="26"/>
          <w:szCs w:val="26"/>
        </w:rPr>
        <w:t>епосредственной угрозы причинения или фактического причинения вреда (ущерба) охраняемым законом ценностям;</w:t>
      </w:r>
    </w:p>
    <w:p w:rsidR="008D63BA" w:rsidRDefault="00BF680F">
      <w:pPr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3) имеются уважительные причины для отсутствия контролируемого лица (болезнь контролируемого лица, его командировка и т.п.) при проведении контрольно</w:t>
      </w:r>
      <w:r>
        <w:rPr>
          <w:rFonts w:ascii="PT Astra Serif" w:hAnsi="PT Astra Serif"/>
          <w:color w:val="000000"/>
          <w:sz w:val="26"/>
          <w:szCs w:val="26"/>
        </w:rPr>
        <w:t>го мероприятия.</w:t>
      </w:r>
    </w:p>
    <w:p w:rsidR="008D63BA" w:rsidRDefault="00BF680F">
      <w:pPr>
        <w:pStyle w:val="s1"/>
        <w:spacing w:line="23" w:lineRule="atLeast"/>
        <w:ind w:firstLine="709"/>
        <w:contextualSpacing/>
        <w:rPr>
          <w:rFonts w:ascii="PT Astra Serif" w:hAnsi="PT Astra Serif"/>
        </w:rPr>
      </w:pPr>
      <w:r>
        <w:rPr>
          <w:rFonts w:ascii="PT Astra Serif" w:hAnsi="PT Astra Serif" w:cs="Times New Roman"/>
          <w:color w:val="000000"/>
        </w:rPr>
        <w:t xml:space="preserve">3.11. Срок проведения выездной проверки не может превышать 10 рабочих дней. </w:t>
      </w:r>
    </w:p>
    <w:p w:rsidR="008D63BA" w:rsidRDefault="00BF680F">
      <w:pPr>
        <w:pStyle w:val="s1"/>
        <w:spacing w:line="23" w:lineRule="atLeast"/>
        <w:ind w:firstLine="709"/>
        <w:contextualSpacing/>
        <w:rPr>
          <w:rFonts w:ascii="PT Astra Serif" w:hAnsi="PT Astra Serif"/>
        </w:rPr>
      </w:pPr>
      <w:r>
        <w:rPr>
          <w:rFonts w:ascii="PT Astra Serif" w:hAnsi="PT Astra Serif" w:cs="Times New Roman"/>
          <w:color w:val="000000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</w:t>
      </w:r>
      <w:r>
        <w:rPr>
          <w:rFonts w:ascii="PT Astra Serif" w:hAnsi="PT Astra Serif" w:cs="Times New Roman"/>
          <w:color w:val="000000"/>
        </w:rPr>
        <w:t xml:space="preserve">ятия и 15 часов для </w:t>
      </w:r>
      <w:proofErr w:type="spellStart"/>
      <w:r>
        <w:rPr>
          <w:rFonts w:ascii="PT Astra Serif" w:hAnsi="PT Astra Serif" w:cs="Times New Roman"/>
          <w:color w:val="000000"/>
        </w:rPr>
        <w:t>микропредприятия</w:t>
      </w:r>
      <w:proofErr w:type="spellEnd"/>
      <w:r>
        <w:rPr>
          <w:rFonts w:ascii="PT Astra Serif" w:hAnsi="PT Astra Serif" w:cs="Times New Roman"/>
          <w:color w:val="000000"/>
        </w:rPr>
        <w:t xml:space="preserve">. </w:t>
      </w:r>
    </w:p>
    <w:p w:rsidR="008D63BA" w:rsidRDefault="00BF680F">
      <w:pPr>
        <w:pStyle w:val="s1"/>
        <w:spacing w:line="23" w:lineRule="atLeast"/>
        <w:ind w:firstLine="709"/>
        <w:contextualSpacing/>
        <w:rPr>
          <w:rFonts w:ascii="PT Astra Serif" w:hAnsi="PT Astra Serif"/>
        </w:rPr>
      </w:pPr>
      <w:r>
        <w:rPr>
          <w:rFonts w:ascii="PT Astra Serif" w:hAnsi="PT Astra Serif" w:cs="Times New Roman"/>
          <w:color w:val="000000"/>
        </w:rPr>
        <w:t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</w:t>
      </w:r>
      <w:r>
        <w:rPr>
          <w:rFonts w:ascii="PT Astra Serif" w:hAnsi="PT Astra Serif" w:cs="Times New Roman"/>
          <w:color w:val="000000"/>
        </w:rPr>
        <w:t xml:space="preserve">собленному структурному подразделению организации или производственному объекту. 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емом по результатам контрольного действия, проводимого в рамках контрольного мероприятия.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lastRenderedPageBreak/>
        <w:t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р, предусмотренных частью 2 статьи 90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3.14. По окончании проведения контрольного мероприятия, предусматривающего взаимодейств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 xml:space="preserve">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8D63BA" w:rsidRDefault="00BF680F">
      <w:pPr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 xml:space="preserve">Оформление акта производится на месте проведения контрольного мероприятия в день окончания проведения такого </w:t>
      </w:r>
      <w:r>
        <w:rPr>
          <w:rFonts w:ascii="PT Astra Serif" w:hAnsi="PT Astra Serif"/>
          <w:color w:val="000000"/>
          <w:sz w:val="26"/>
          <w:szCs w:val="26"/>
        </w:rPr>
        <w:t>мероприятия, если иной порядок оформления акта не установлен Правительством Российской Федерации.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ьных (надзорных) мероприятий непосредственно после его оформления.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3.16. Информирование контролируемых лиц о совершаемых должностными лицами, упол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 xml:space="preserve">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 xml:space="preserve">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lastRenderedPageBreak/>
        <w:t>единой системе иден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тификации и аутентификации). Указанный гражданин вправе направлять администрации документы на бумажном носителе.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 xml:space="preserve">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рме либо по запросу контролируемого лица.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3.17. В случае несогласия с фактами и выводами, изложенными в акте, контролируемое лицо вправе направить жалобу в порядке, предусмотренном статьями 39 – 40 Федерального закона от 31.07.2020 № 248-ФЗ «О государствен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ном контроле (надзоре) и муниципальном контроле в Российской Федерации» и разделом 4 настоящего Положения.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няемым законом ценностям.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 xml:space="preserve"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законодательством Российской Федерации, обязана: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bookmarkStart w:id="2" w:name="Par318"/>
      <w:bookmarkEnd w:id="2"/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отвращению причинения вреда (ущерба) охраняемым законом ценностям;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 xml:space="preserve">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3) при выявлени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ечению виновных лиц к установленной законом ответственности;</w:t>
      </w:r>
    </w:p>
    <w:p w:rsidR="008D63BA" w:rsidRDefault="00BF680F">
      <w:pPr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</w:t>
      </w:r>
      <w:r>
        <w:rPr>
          <w:rFonts w:ascii="PT Astra Serif" w:hAnsi="PT Astra Serif"/>
          <w:color w:val="000000"/>
          <w:sz w:val="26"/>
          <w:szCs w:val="26"/>
        </w:rPr>
        <w:t xml:space="preserve">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</w:t>
      </w:r>
      <w:r>
        <w:rPr>
          <w:rFonts w:ascii="PT Astra Serif" w:hAnsi="PT Astra Serif"/>
          <w:color w:val="000000"/>
          <w:sz w:val="26"/>
          <w:szCs w:val="26"/>
        </w:rPr>
        <w:t>ьством;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lastRenderedPageBreak/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3.20. Должностные лица, осуществляющие контр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власти, органами местного самоуправления, правоохранител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ьными органами, организациями и гражданами.</w:t>
      </w:r>
    </w:p>
    <w:p w:rsidR="008D63BA" w:rsidRDefault="00BF680F">
      <w:pPr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</w:t>
      </w:r>
      <w:r>
        <w:rPr>
          <w:rFonts w:ascii="PT Astra Serif" w:hAnsi="PT Astra Serif"/>
          <w:color w:val="000000"/>
          <w:sz w:val="26"/>
          <w:szCs w:val="26"/>
        </w:rPr>
        <w:t>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</w:t>
      </w:r>
      <w:r>
        <w:rPr>
          <w:rFonts w:ascii="PT Astra Serif" w:hAnsi="PT Astra Serif"/>
          <w:color w:val="000000"/>
          <w:sz w:val="26"/>
          <w:szCs w:val="26"/>
        </w:rPr>
        <w:t>лномоченный на привлечение к соответствующей ответственности.</w:t>
      </w:r>
    </w:p>
    <w:p w:rsidR="008D63BA" w:rsidRDefault="008D63BA">
      <w:pPr>
        <w:spacing w:line="23" w:lineRule="atLeast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</w:p>
    <w:p w:rsidR="008D63BA" w:rsidRDefault="00BF680F">
      <w:pPr>
        <w:pStyle w:val="ConsPlusNormal"/>
        <w:spacing w:line="23" w:lineRule="atLeast"/>
        <w:ind w:firstLine="0"/>
        <w:contextualSpacing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b/>
          <w:color w:val="000000"/>
          <w:sz w:val="26"/>
          <w:szCs w:val="26"/>
          <w:lang w:eastAsia="ru-RU"/>
        </w:rPr>
        <w:t>4. Обжалование решений администрации,</w:t>
      </w:r>
    </w:p>
    <w:p w:rsidR="008D63BA" w:rsidRDefault="00BF680F">
      <w:pPr>
        <w:pStyle w:val="ConsPlusNormal"/>
        <w:spacing w:line="23" w:lineRule="atLeast"/>
        <w:ind w:firstLine="0"/>
        <w:contextualSpacing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b/>
          <w:color w:val="000000"/>
          <w:sz w:val="26"/>
          <w:szCs w:val="26"/>
          <w:lang w:eastAsia="ru-RU"/>
        </w:rPr>
        <w:t xml:space="preserve"> действий (бездействия) должностных лиц, уполномоченных</w:t>
      </w:r>
    </w:p>
    <w:p w:rsidR="008D63BA" w:rsidRDefault="00BF680F">
      <w:pPr>
        <w:pStyle w:val="ConsPlusNormal"/>
        <w:spacing w:line="23" w:lineRule="atLeast"/>
        <w:ind w:firstLine="0"/>
        <w:contextualSpacing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b/>
          <w:color w:val="000000"/>
          <w:sz w:val="26"/>
          <w:szCs w:val="26"/>
          <w:lang w:eastAsia="ru-RU"/>
        </w:rPr>
        <w:t xml:space="preserve"> осуществлять контроль в сфере благоустройства</w:t>
      </w:r>
    </w:p>
    <w:p w:rsidR="008D63BA" w:rsidRDefault="008D63BA">
      <w:pPr>
        <w:pStyle w:val="ConsPlusNormal"/>
        <w:spacing w:line="23" w:lineRule="atLeast"/>
        <w:ind w:firstLine="0"/>
        <w:contextualSpacing/>
        <w:jc w:val="center"/>
        <w:rPr>
          <w:rFonts w:ascii="PT Astra Serif" w:hAnsi="PT Astra Serif" w:cs="Times New Roman"/>
          <w:color w:val="000000"/>
          <w:sz w:val="26"/>
          <w:szCs w:val="26"/>
          <w:lang w:eastAsia="ru-RU"/>
        </w:rPr>
      </w:pP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 xml:space="preserve">4.1. Решения администрации, действия (бездействие) 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дерации».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1) решений о проведении контрольных мероприят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ий;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2) актов контрольных мероприятий, предписаний об устранении выявленных нарушений;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 xml:space="preserve">4.3. Жалоба подается 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8D63BA" w:rsidRDefault="00BF680F">
      <w:pPr>
        <w:pStyle w:val="s1"/>
        <w:spacing w:line="23" w:lineRule="atLeast"/>
        <w:contextualSpacing/>
        <w:rPr>
          <w:rFonts w:ascii="PT Astra Serif" w:hAnsi="PT Astra Serif"/>
        </w:rPr>
      </w:pPr>
      <w:r>
        <w:rPr>
          <w:rFonts w:ascii="PT Astra Serif" w:hAnsi="PT Astra Serif" w:cs="Times New Roman"/>
          <w:color w:val="000000"/>
        </w:rPr>
        <w:t xml:space="preserve">Жалоба, содержащая сведения и </w:t>
      </w:r>
      <w:r>
        <w:rPr>
          <w:rFonts w:ascii="PT Astra Serif" w:hAnsi="PT Astra Serif" w:cs="Times New Roman"/>
          <w:color w:val="000000"/>
        </w:rPr>
        <w:t>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</w:t>
      </w:r>
      <w:r>
        <w:rPr>
          <w:rFonts w:ascii="PT Astra Serif" w:hAnsi="PT Astra Serif" w:cs="Times New Roman"/>
          <w:color w:val="000000"/>
        </w:rPr>
        <w:t xml:space="preserve">оссийской Федерации о государственной и иной охраняемой законом тайне. Соответствующая жалоба подается контролируемым лицом на личном приеме главы администрации муниципального образования Заокский район с предварительным информированием о наличии в жалобе </w:t>
      </w:r>
      <w:r>
        <w:rPr>
          <w:rFonts w:ascii="PT Astra Serif" w:hAnsi="PT Astra Serif" w:cs="Times New Roman"/>
          <w:color w:val="000000"/>
        </w:rPr>
        <w:t>(документах) сведений, составляющих государственную или иную охраняемую законом тайну.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lastRenderedPageBreak/>
        <w:t>4.4. Жалоба на решение администрации, действия (бездействие) его должностных лиц рассматривается главой администрации муниципального образования Заокский район.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4.5. Жал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 xml:space="preserve">Жалоба на предписание администрации может быть 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подана в течение 10 рабочих дней с момента получения контролируемым лицом предписания.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 xml:space="preserve"> уполномоченным на рассмотрение жалобы).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4.6. Жалоба на решение администрации, действи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 xml:space="preserve">я (бездействие) его должностных лиц подлежит рассмотрению в течение 20 рабочих дней со дня ее регистрации. </w:t>
      </w:r>
    </w:p>
    <w:p w:rsidR="008D63BA" w:rsidRDefault="00BF680F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лавой администрации муниципального образования Заокский район не более чем на 20 рабочих дней.</w:t>
      </w:r>
    </w:p>
    <w:p w:rsidR="008D63BA" w:rsidRDefault="008D63BA">
      <w:pPr>
        <w:pStyle w:val="14"/>
        <w:spacing w:line="23" w:lineRule="atLeast"/>
        <w:ind w:firstLine="709"/>
        <w:contextualSpacing/>
        <w:jc w:val="both"/>
        <w:rPr>
          <w:rFonts w:ascii="PT Astra Serif" w:hAnsi="PT Astra Serif" w:cs="Times New Roman"/>
          <w:color w:val="000000"/>
          <w:sz w:val="26"/>
          <w:szCs w:val="26"/>
          <w:lang w:eastAsia="ru-RU"/>
        </w:rPr>
      </w:pPr>
    </w:p>
    <w:p w:rsidR="008D63BA" w:rsidRDefault="00BF680F">
      <w:pPr>
        <w:pStyle w:val="14"/>
        <w:spacing w:line="23" w:lineRule="atLeast"/>
        <w:contextualSpacing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b/>
          <w:color w:val="000000"/>
          <w:sz w:val="26"/>
          <w:szCs w:val="26"/>
          <w:lang w:eastAsia="ru-RU"/>
        </w:rPr>
        <w:t>5. Ключевые показатели контроля в сфере благоустройства</w:t>
      </w:r>
    </w:p>
    <w:p w:rsidR="008D63BA" w:rsidRDefault="00BF680F">
      <w:pPr>
        <w:pStyle w:val="14"/>
        <w:spacing w:line="23" w:lineRule="atLeast"/>
        <w:contextualSpacing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b/>
          <w:color w:val="000000"/>
          <w:sz w:val="26"/>
          <w:szCs w:val="26"/>
          <w:lang w:eastAsia="ru-RU"/>
        </w:rPr>
        <w:t xml:space="preserve"> и их целевые значения</w:t>
      </w:r>
    </w:p>
    <w:p w:rsidR="008D63BA" w:rsidRDefault="008D63BA">
      <w:pPr>
        <w:pStyle w:val="14"/>
        <w:spacing w:line="23" w:lineRule="atLeast"/>
        <w:contextualSpacing/>
        <w:jc w:val="center"/>
        <w:rPr>
          <w:rFonts w:ascii="PT Astra Serif" w:hAnsi="PT Astra Serif" w:cs="Times New Roman"/>
          <w:color w:val="000000"/>
          <w:sz w:val="26"/>
          <w:szCs w:val="26"/>
          <w:lang w:eastAsia="ru-RU"/>
        </w:rPr>
      </w:pPr>
    </w:p>
    <w:p w:rsidR="008D63BA" w:rsidRDefault="00BF680F">
      <w:pPr>
        <w:pStyle w:val="14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5.1. Оценка результативности и эффективности осуществления контроля в сфере благ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 xml:space="preserve">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8D63BA" w:rsidRDefault="00BF680F">
      <w:pPr>
        <w:pStyle w:val="14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>5.2. Ключевые показатели вида контроля и их целевые значения, индикативные</w:t>
      </w:r>
      <w:r>
        <w:rPr>
          <w:rFonts w:ascii="PT Astra Serif" w:hAnsi="PT Astra Serif" w:cs="Times New Roman"/>
          <w:color w:val="000000"/>
          <w:sz w:val="26"/>
          <w:szCs w:val="26"/>
          <w:lang w:eastAsia="ru-RU"/>
        </w:rPr>
        <w:t xml:space="preserve"> показатели для контроля в сфере благоустройства утверждаются собранием депутатов муниципального образования рабочий поселок Заокский Заокского района.</w:t>
      </w:r>
    </w:p>
    <w:p w:rsidR="008D63BA" w:rsidRDefault="008D63BA">
      <w:pPr>
        <w:pStyle w:val="ConsTitle"/>
        <w:widowControl/>
        <w:spacing w:line="23" w:lineRule="atLeast"/>
        <w:contextualSpacing/>
        <w:jc w:val="both"/>
        <w:rPr>
          <w:rFonts w:ascii="PT Astra Serif" w:hAnsi="PT Astra Serif" w:cs="Times New Roman"/>
          <w:b w:val="0"/>
          <w:color w:val="000000"/>
          <w:sz w:val="26"/>
          <w:szCs w:val="26"/>
          <w:lang w:eastAsia="ru-RU"/>
        </w:rPr>
      </w:pPr>
    </w:p>
    <w:p w:rsidR="008D63BA" w:rsidRDefault="008D63BA">
      <w:pPr>
        <w:pStyle w:val="ConsPlusNormal"/>
        <w:spacing w:line="23" w:lineRule="atLeast"/>
        <w:ind w:firstLine="0"/>
        <w:contextualSpacing/>
        <w:rPr>
          <w:rFonts w:ascii="PT Astra Serif" w:hAnsi="PT Astra Serif"/>
          <w:sz w:val="26"/>
          <w:szCs w:val="26"/>
        </w:rPr>
      </w:pPr>
    </w:p>
    <w:sectPr w:rsidR="008D63BA">
      <w:headerReference w:type="even" r:id="rId9"/>
      <w:headerReference w:type="default" r:id="rId10"/>
      <w:pgSz w:w="11906" w:h="16838"/>
      <w:pgMar w:top="1134" w:right="850" w:bottom="1134" w:left="1275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80F" w:rsidRDefault="00BF680F">
      <w:r>
        <w:separator/>
      </w:r>
    </w:p>
  </w:endnote>
  <w:endnote w:type="continuationSeparator" w:id="0">
    <w:p w:rsidR="00BF680F" w:rsidRDefault="00BF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Droid Sans Devanagari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PT Astra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80F" w:rsidRDefault="00BF680F">
      <w:r>
        <w:separator/>
      </w:r>
    </w:p>
  </w:footnote>
  <w:footnote w:type="continuationSeparator" w:id="0">
    <w:p w:rsidR="00BF680F" w:rsidRDefault="00BF6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3BA" w:rsidRDefault="00BF680F">
    <w:pPr>
      <w:pStyle w:val="aff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" cy="15240"/>
              <wp:effectExtent l="0" t="0" r="0" b="0"/>
              <wp:wrapNone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D63BA" w:rsidRDefault="00BF680F">
                          <w:pPr>
                            <w:pStyle w:val="aff0"/>
                            <w:rPr>
                              <w:rStyle w:val="af0"/>
                            </w:rPr>
                          </w:pPr>
                          <w:r>
                            <w:rPr>
                              <w:rStyle w:val="af0"/>
                            </w:rPr>
                            <w:fldChar w:fldCharType="begin"/>
                          </w:r>
                          <w:r>
                            <w:rPr>
                              <w:rStyle w:val="af0"/>
                            </w:rPr>
                            <w:instrText>PAGE</w:instrText>
                          </w:r>
                          <w:r>
                            <w:rPr>
                              <w:rStyle w:val="af0"/>
                            </w:rPr>
                            <w:fldChar w:fldCharType="separate"/>
                          </w:r>
                          <w:r>
                            <w:rPr>
                              <w:rStyle w:val="af0"/>
                            </w:rPr>
                            <w:t>0</w:t>
                          </w:r>
                          <w:r>
                            <w:rPr>
                              <w:rStyle w:val="af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1.2pt;height:1.2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" o:allowincell="f" filled="f" stroked="f" strokeweight="0">
              <v:textbox style="mso-fit-shape-to-text:t" inset="0,0,0,0">
                <w:txbxContent>
                  <w:p w:rsidR="008D63BA" w:rsidRDefault="00BF680F">
                    <w:pPr>
                      <w:pStyle w:val="aff0"/>
                      <w:rPr>
                        <w:rStyle w:val="af0"/>
                      </w:rPr>
                    </w:pPr>
                    <w:r>
                      <w:rPr>
                        <w:rStyle w:val="af0"/>
                      </w:rPr>
                      <w:fldChar w:fldCharType="begin"/>
                    </w:r>
                    <w:r>
                      <w:rPr>
                        <w:rStyle w:val="af0"/>
                      </w:rPr>
                      <w:instrText>PAGE</w:instrText>
                    </w:r>
                    <w:r>
                      <w:rPr>
                        <w:rStyle w:val="af0"/>
                      </w:rPr>
                      <w:fldChar w:fldCharType="separate"/>
                    </w:r>
                    <w:r>
                      <w:rPr>
                        <w:rStyle w:val="af0"/>
                      </w:rPr>
                      <w:t>0</w:t>
                    </w:r>
                    <w:r>
                      <w:rPr>
                        <w:rStyle w:val="af0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3BA" w:rsidRDefault="00BF680F">
    <w:pPr>
      <w:pStyle w:val="aff0"/>
    </w:pPr>
    <w:r>
      <w:rPr>
        <w:noProof/>
      </w:rPr>
      <mc:AlternateContent>
        <mc:Choice Requires="wps">
          <w:drawing>
            <wp:anchor distT="0" distB="0" distL="0" distR="0" simplePos="0" relativeHeight="23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670" cy="174625"/>
              <wp:effectExtent l="0" t="0" r="0" b="0"/>
              <wp:wrapNone/>
              <wp:docPr id="3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D63BA" w:rsidRDefault="00BF680F">
                          <w:pPr>
                            <w:pStyle w:val="aff0"/>
                            <w:rPr>
                              <w:rStyle w:val="af0"/>
                            </w:rPr>
                          </w:pPr>
                          <w:r>
                            <w:rPr>
                              <w:rStyle w:val="af0"/>
                            </w:rPr>
                            <w:fldChar w:fldCharType="begin"/>
                          </w:r>
                          <w:r>
                            <w:rPr>
                              <w:rStyle w:val="af0"/>
                            </w:rPr>
                            <w:instrText>PAGE</w:instrText>
                          </w:r>
                          <w:r>
                            <w:rPr>
                              <w:rStyle w:val="af0"/>
                            </w:rPr>
                            <w:fldChar w:fldCharType="separate"/>
                          </w:r>
                          <w:r w:rsidR="00F17F9E">
                            <w:rPr>
                              <w:rStyle w:val="af0"/>
                              <w:noProof/>
                            </w:rPr>
                            <w:t>12</w:t>
                          </w:r>
                          <w:r>
                            <w:rPr>
                              <w:rStyle w:val="af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" o:spid="_x0000_s1027" style="position:absolute;margin-left:0;margin-top:.05pt;width:12.1pt;height:13.75pt;z-index:-50331645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" o:allowincell="f" filled="f" stroked="f" strokeweight="0">
              <v:textbox style="mso-fit-shape-to-text:t" inset="0,0,0,0">
                <w:txbxContent>
                  <w:p w:rsidR="008D63BA" w:rsidRDefault="00BF680F">
                    <w:pPr>
                      <w:pStyle w:val="aff0"/>
                      <w:rPr>
                        <w:rStyle w:val="af0"/>
                      </w:rPr>
                    </w:pPr>
                    <w:r>
                      <w:rPr>
                        <w:rStyle w:val="af0"/>
                      </w:rPr>
                      <w:fldChar w:fldCharType="begin"/>
                    </w:r>
                    <w:r>
                      <w:rPr>
                        <w:rStyle w:val="af0"/>
                      </w:rPr>
                      <w:instrText>PAGE</w:instrText>
                    </w:r>
                    <w:r>
                      <w:rPr>
                        <w:rStyle w:val="af0"/>
                      </w:rPr>
                      <w:fldChar w:fldCharType="separate"/>
                    </w:r>
                    <w:r w:rsidR="00F17F9E">
                      <w:rPr>
                        <w:rStyle w:val="af0"/>
                        <w:noProof/>
                      </w:rPr>
                      <w:t>12</w:t>
                    </w:r>
                    <w:r>
                      <w:rPr>
                        <w:rStyle w:val="af0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C209D"/>
    <w:multiLevelType w:val="multilevel"/>
    <w:tmpl w:val="D2A6B2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3BA"/>
    <w:rsid w:val="008D63BA"/>
    <w:rsid w:val="00BF680F"/>
    <w:rsid w:val="00CF7E5A"/>
    <w:rsid w:val="00F1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F6B50-A221-40BA-BD3A-3DA806A9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2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qFormat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qFormat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qFormat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qFormat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qFormat/>
    <w:rsid w:val="00D03C14"/>
  </w:style>
  <w:style w:type="character" w:customStyle="1" w:styleId="WW8Num1z1">
    <w:name w:val="WW8Num1z1"/>
    <w:qFormat/>
    <w:rsid w:val="00D03C14"/>
  </w:style>
  <w:style w:type="character" w:customStyle="1" w:styleId="WW8Num1z2">
    <w:name w:val="WW8Num1z2"/>
    <w:qFormat/>
    <w:rsid w:val="00D03C14"/>
  </w:style>
  <w:style w:type="character" w:customStyle="1" w:styleId="WW8Num1z3">
    <w:name w:val="WW8Num1z3"/>
    <w:qFormat/>
    <w:rsid w:val="00D03C14"/>
  </w:style>
  <w:style w:type="character" w:customStyle="1" w:styleId="WW8Num1z4">
    <w:name w:val="WW8Num1z4"/>
    <w:qFormat/>
    <w:rsid w:val="00D03C14"/>
  </w:style>
  <w:style w:type="character" w:customStyle="1" w:styleId="WW8Num1z5">
    <w:name w:val="WW8Num1z5"/>
    <w:qFormat/>
    <w:rsid w:val="00D03C14"/>
  </w:style>
  <w:style w:type="character" w:customStyle="1" w:styleId="WW8Num1z6">
    <w:name w:val="WW8Num1z6"/>
    <w:qFormat/>
    <w:rsid w:val="00D03C14"/>
  </w:style>
  <w:style w:type="character" w:customStyle="1" w:styleId="WW8Num1z7">
    <w:name w:val="WW8Num1z7"/>
    <w:qFormat/>
    <w:rsid w:val="00D03C14"/>
  </w:style>
  <w:style w:type="character" w:customStyle="1" w:styleId="WW8Num1z8">
    <w:name w:val="WW8Num1z8"/>
    <w:qFormat/>
    <w:rsid w:val="00D03C14"/>
  </w:style>
  <w:style w:type="character" w:customStyle="1" w:styleId="WW8Num2z0">
    <w:name w:val="WW8Num2z0"/>
    <w:qFormat/>
    <w:rsid w:val="00D03C14"/>
    <w:rPr>
      <w:b w:val="0"/>
      <w:i w:val="0"/>
      <w:color w:val="000000"/>
    </w:rPr>
  </w:style>
  <w:style w:type="character" w:customStyle="1" w:styleId="WW8Num2z1">
    <w:name w:val="WW8Num2z1"/>
    <w:qFormat/>
    <w:rsid w:val="00D03C14"/>
  </w:style>
  <w:style w:type="character" w:customStyle="1" w:styleId="WW8Num2z2">
    <w:name w:val="WW8Num2z2"/>
    <w:qFormat/>
    <w:rsid w:val="00D03C14"/>
  </w:style>
  <w:style w:type="character" w:customStyle="1" w:styleId="WW8Num2z3">
    <w:name w:val="WW8Num2z3"/>
    <w:qFormat/>
    <w:rsid w:val="00D03C14"/>
  </w:style>
  <w:style w:type="character" w:customStyle="1" w:styleId="WW8Num2z4">
    <w:name w:val="WW8Num2z4"/>
    <w:qFormat/>
    <w:rsid w:val="00D03C14"/>
  </w:style>
  <w:style w:type="character" w:customStyle="1" w:styleId="WW8Num2z5">
    <w:name w:val="WW8Num2z5"/>
    <w:qFormat/>
    <w:rsid w:val="00D03C14"/>
  </w:style>
  <w:style w:type="character" w:customStyle="1" w:styleId="WW8Num2z6">
    <w:name w:val="WW8Num2z6"/>
    <w:qFormat/>
    <w:rsid w:val="00D03C14"/>
  </w:style>
  <w:style w:type="character" w:customStyle="1" w:styleId="WW8Num2z7">
    <w:name w:val="WW8Num2z7"/>
    <w:qFormat/>
    <w:rsid w:val="00D03C14"/>
  </w:style>
  <w:style w:type="character" w:customStyle="1" w:styleId="WW8Num2z8">
    <w:name w:val="WW8Num2z8"/>
    <w:qFormat/>
    <w:rsid w:val="00D03C14"/>
  </w:style>
  <w:style w:type="character" w:customStyle="1" w:styleId="WW8Num3z0">
    <w:name w:val="WW8Num3z0"/>
    <w:qFormat/>
    <w:rsid w:val="00D03C14"/>
  </w:style>
  <w:style w:type="character" w:customStyle="1" w:styleId="WW8Num3z1">
    <w:name w:val="WW8Num3z1"/>
    <w:qFormat/>
    <w:rsid w:val="00D03C14"/>
  </w:style>
  <w:style w:type="character" w:customStyle="1" w:styleId="WW8Num3z2">
    <w:name w:val="WW8Num3z2"/>
    <w:qFormat/>
    <w:rsid w:val="00D03C14"/>
  </w:style>
  <w:style w:type="character" w:customStyle="1" w:styleId="WW8Num3z3">
    <w:name w:val="WW8Num3z3"/>
    <w:qFormat/>
    <w:rsid w:val="00D03C14"/>
  </w:style>
  <w:style w:type="character" w:customStyle="1" w:styleId="WW8Num3z4">
    <w:name w:val="WW8Num3z4"/>
    <w:qFormat/>
    <w:rsid w:val="00D03C14"/>
  </w:style>
  <w:style w:type="character" w:customStyle="1" w:styleId="WW8Num3z5">
    <w:name w:val="WW8Num3z5"/>
    <w:qFormat/>
    <w:rsid w:val="00D03C14"/>
  </w:style>
  <w:style w:type="character" w:customStyle="1" w:styleId="WW8Num3z6">
    <w:name w:val="WW8Num3z6"/>
    <w:qFormat/>
    <w:rsid w:val="00D03C14"/>
  </w:style>
  <w:style w:type="character" w:customStyle="1" w:styleId="WW8Num3z7">
    <w:name w:val="WW8Num3z7"/>
    <w:qFormat/>
    <w:rsid w:val="00D03C14"/>
  </w:style>
  <w:style w:type="character" w:customStyle="1" w:styleId="WW8Num3z8">
    <w:name w:val="WW8Num3z8"/>
    <w:qFormat/>
    <w:rsid w:val="00D03C14"/>
  </w:style>
  <w:style w:type="character" w:customStyle="1" w:styleId="WW8Num4z0">
    <w:name w:val="WW8Num4z0"/>
    <w:qFormat/>
    <w:rsid w:val="00D03C14"/>
  </w:style>
  <w:style w:type="character" w:customStyle="1" w:styleId="WW8Num5z0">
    <w:name w:val="WW8Num5z0"/>
    <w:qFormat/>
    <w:rsid w:val="00D03C14"/>
  </w:style>
  <w:style w:type="character" w:customStyle="1" w:styleId="1">
    <w:name w:val="Основной шрифт абзаца1"/>
    <w:qFormat/>
    <w:rsid w:val="00D03C14"/>
  </w:style>
  <w:style w:type="character" w:customStyle="1" w:styleId="a4">
    <w:name w:val="Текст выноски Знак"/>
    <w:qFormat/>
    <w:rsid w:val="00D03C14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D03C14"/>
    <w:rPr>
      <w:color w:val="0000FF"/>
      <w:u w:val="single"/>
    </w:rPr>
  </w:style>
  <w:style w:type="character" w:customStyle="1" w:styleId="a5">
    <w:name w:val="Гипертекстовая ссылка"/>
    <w:qFormat/>
    <w:rsid w:val="00D03C14"/>
    <w:rPr>
      <w:rFonts w:cs="Times New Roman"/>
      <w:color w:val="106BBE"/>
    </w:rPr>
  </w:style>
  <w:style w:type="character" w:customStyle="1" w:styleId="a6">
    <w:name w:val="Схема документа Знак"/>
    <w:qFormat/>
    <w:rsid w:val="00D03C14"/>
    <w:rPr>
      <w:rFonts w:ascii="Tahoma" w:hAnsi="Tahoma" w:cs="Tahoma"/>
      <w:sz w:val="16"/>
      <w:szCs w:val="16"/>
    </w:rPr>
  </w:style>
  <w:style w:type="character" w:customStyle="1" w:styleId="a7">
    <w:name w:val="Название Знак"/>
    <w:qFormat/>
    <w:rsid w:val="00D03C14"/>
    <w:rPr>
      <w:b/>
      <w:bCs/>
      <w:sz w:val="28"/>
      <w:szCs w:val="24"/>
    </w:rPr>
  </w:style>
  <w:style w:type="character" w:customStyle="1" w:styleId="a8">
    <w:name w:val="Подзаголовок Знак"/>
    <w:qFormat/>
    <w:rsid w:val="00D03C14"/>
    <w:rPr>
      <w:b/>
      <w:sz w:val="28"/>
    </w:rPr>
  </w:style>
  <w:style w:type="character" w:customStyle="1" w:styleId="a9">
    <w:name w:val="Текст сноски Знак"/>
    <w:basedOn w:val="1"/>
    <w:qFormat/>
    <w:rsid w:val="00D03C14"/>
  </w:style>
  <w:style w:type="character" w:customStyle="1" w:styleId="aa">
    <w:name w:val="Символ сноски"/>
    <w:qFormat/>
    <w:rsid w:val="00D03C14"/>
    <w:rPr>
      <w:vertAlign w:val="superscript"/>
    </w:rPr>
  </w:style>
  <w:style w:type="character" w:customStyle="1" w:styleId="ab">
    <w:name w:val="Посещённая гиперссылка"/>
    <w:rsid w:val="00D03C14"/>
    <w:rPr>
      <w:color w:val="800000"/>
      <w:u w:val="single"/>
    </w:rPr>
  </w:style>
  <w:style w:type="character" w:customStyle="1" w:styleId="ac">
    <w:name w:val="Основной текст Знак"/>
    <w:basedOn w:val="a1"/>
    <w:qFormat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Текст выноски Знак1"/>
    <w:basedOn w:val="a1"/>
    <w:qFormat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character" w:customStyle="1" w:styleId="20">
    <w:name w:val="Текст выноски Знак2"/>
    <w:basedOn w:val="a1"/>
    <w:link w:val="ad"/>
    <w:qFormat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11">
    <w:name w:val="Текст сноски Знак1"/>
    <w:basedOn w:val="a1"/>
    <w:qFormat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1"/>
    <w:uiPriority w:val="99"/>
    <w:qFormat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1"/>
    <w:uiPriority w:val="99"/>
    <w:qFormat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1"/>
    <w:uiPriority w:val="99"/>
    <w:semiHidden/>
    <w:unhideWhenUsed/>
    <w:qFormat/>
    <w:rsid w:val="00D03C14"/>
  </w:style>
  <w:style w:type="character" w:styleId="af1">
    <w:name w:val="annotation reference"/>
    <w:uiPriority w:val="99"/>
    <w:semiHidden/>
    <w:unhideWhenUsed/>
    <w:qFormat/>
    <w:rsid w:val="00D03C14"/>
    <w:rPr>
      <w:sz w:val="16"/>
      <w:szCs w:val="16"/>
    </w:rPr>
  </w:style>
  <w:style w:type="character" w:customStyle="1" w:styleId="af2">
    <w:name w:val="Текст примечания Знак"/>
    <w:basedOn w:val="a1"/>
    <w:uiPriority w:val="99"/>
    <w:qFormat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ма примечания Знак"/>
    <w:basedOn w:val="af2"/>
    <w:uiPriority w:val="99"/>
    <w:semiHidden/>
    <w:qFormat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qFormat/>
    <w:rsid w:val="00D03C14"/>
  </w:style>
  <w:style w:type="character" w:customStyle="1" w:styleId="21">
    <w:name w:val="Основной текст 2 Знак"/>
    <w:basedOn w:val="a1"/>
    <w:link w:val="21"/>
    <w:uiPriority w:val="99"/>
    <w:qFormat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qFormat/>
    <w:rsid w:val="00D03C14"/>
  </w:style>
  <w:style w:type="character" w:customStyle="1" w:styleId="af4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03C14"/>
    <w:rPr>
      <w:vertAlign w:val="superscript"/>
    </w:rPr>
  </w:style>
  <w:style w:type="character" w:styleId="af5">
    <w:name w:val="Hyperlink"/>
    <w:qFormat/>
  </w:style>
  <w:style w:type="character" w:customStyle="1" w:styleId="apple-converted-space">
    <w:name w:val="apple-converted-space"/>
    <w:qFormat/>
  </w:style>
  <w:style w:type="character" w:customStyle="1" w:styleId="12">
    <w:name w:val="Заголовок 1 Знак"/>
    <w:qFormat/>
    <w:rPr>
      <w:rFonts w:ascii="Times New Roman" w:eastAsia="Times New Roman" w:hAnsi="Times New Roman" w:cs="Times New Roman"/>
      <w:b/>
      <w:bCs/>
      <w:color w:val="000000"/>
      <w:szCs w:val="20"/>
      <w:lang w:val="en-US"/>
    </w:rPr>
  </w:style>
  <w:style w:type="paragraph" w:styleId="af6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D03C14"/>
    <w:pPr>
      <w:ind w:right="-483"/>
      <w:jc w:val="both"/>
    </w:pPr>
    <w:rPr>
      <w:b/>
      <w:bCs/>
    </w:rPr>
  </w:style>
  <w:style w:type="paragraph" w:styleId="af7">
    <w:name w:val="List"/>
    <w:basedOn w:val="a0"/>
    <w:rsid w:val="00D03C14"/>
    <w:rPr>
      <w:rFonts w:cs="Droid Sans Devanagari"/>
    </w:rPr>
  </w:style>
  <w:style w:type="paragraph" w:styleId="af8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styleId="af9">
    <w:name w:val="index heading"/>
    <w:basedOn w:val="a"/>
    <w:qFormat/>
    <w:rPr>
      <w:rFonts w:cs="DejaVu Sans"/>
    </w:rPr>
  </w:style>
  <w:style w:type="paragraph" w:customStyle="1" w:styleId="2">
    <w:name w:val="Подзаголовок Знак2"/>
    <w:basedOn w:val="a"/>
    <w:next w:val="a0"/>
    <w:link w:val="afa"/>
    <w:qFormat/>
    <w:rsid w:val="00D03C14"/>
    <w:pPr>
      <w:jc w:val="center"/>
    </w:pPr>
    <w:rPr>
      <w:b/>
      <w:bCs/>
      <w:lang w:val="x-none"/>
    </w:rPr>
  </w:style>
  <w:style w:type="paragraph" w:customStyle="1" w:styleId="22">
    <w:name w:val="Текст сноски Знак2"/>
    <w:basedOn w:val="a"/>
    <w:link w:val="afb"/>
    <w:qFormat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qFormat/>
    <w:rsid w:val="00D03C14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qFormat/>
    <w:rsid w:val="00D03C14"/>
    <w:pPr>
      <w:widowControl w:val="0"/>
    </w:pPr>
    <w:rPr>
      <w:rFonts w:cs="Calibri"/>
      <w:b/>
      <w:bCs/>
      <w:lang w:eastAsia="zh-CN"/>
    </w:rPr>
  </w:style>
  <w:style w:type="paragraph" w:customStyle="1" w:styleId="afc">
    <w:name w:val="Знак"/>
    <w:basedOn w:val="a"/>
    <w:qFormat/>
    <w:rsid w:val="00D03C14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d">
    <w:name w:val="No Spacing"/>
    <w:uiPriority w:val="1"/>
    <w:qFormat/>
    <w:rsid w:val="00D03C14"/>
    <w:rPr>
      <w:rFonts w:ascii="Times New Roman" w:hAnsi="Times New Roman" w:cs="Times New Roman"/>
      <w:sz w:val="28"/>
      <w:lang w:eastAsia="zh-CN"/>
    </w:rPr>
  </w:style>
  <w:style w:type="paragraph" w:styleId="ad">
    <w:name w:val="Balloon Text"/>
    <w:basedOn w:val="a"/>
    <w:link w:val="20"/>
    <w:qFormat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ConsTitle">
    <w:name w:val="ConsTitle"/>
    <w:qFormat/>
    <w:rsid w:val="00D03C14"/>
    <w:pPr>
      <w:widowControl w:val="0"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qFormat/>
    <w:rsid w:val="00D03C14"/>
    <w:pPr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qFormat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qFormat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e">
    <w:name w:val="Текст в заданном формате"/>
    <w:basedOn w:val="a"/>
    <w:qFormat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qFormat/>
    <w:rsid w:val="00D03C14"/>
    <w:rPr>
      <w:rFonts w:eastAsia="Times New Roman" w:cs="Calibri"/>
      <w:lang w:eastAsia="zh-CN"/>
    </w:rPr>
  </w:style>
  <w:style w:type="paragraph" w:styleId="afa">
    <w:name w:val="Subtitle"/>
    <w:basedOn w:val="a"/>
    <w:next w:val="a0"/>
    <w:link w:val="2"/>
    <w:qFormat/>
    <w:rsid w:val="00D03C14"/>
    <w:pPr>
      <w:jc w:val="center"/>
    </w:pPr>
    <w:rPr>
      <w:b/>
      <w:szCs w:val="20"/>
      <w:lang w:val="x-none"/>
    </w:rPr>
  </w:style>
  <w:style w:type="paragraph" w:styleId="afb">
    <w:name w:val="footnote text"/>
    <w:basedOn w:val="a"/>
    <w:link w:val="22"/>
    <w:rsid w:val="00D03C14"/>
    <w:rPr>
      <w:sz w:val="20"/>
      <w:szCs w:val="20"/>
    </w:rPr>
  </w:style>
  <w:style w:type="paragraph" w:customStyle="1" w:styleId="aff">
    <w:name w:val="Верхний и нижний колонтитулы"/>
    <w:basedOn w:val="a"/>
    <w:qFormat/>
  </w:style>
  <w:style w:type="paragraph" w:styleId="aff0">
    <w:name w:val="header"/>
    <w:basedOn w:val="a"/>
    <w:uiPriority w:val="99"/>
    <w:unhideWhenUsed/>
    <w:rsid w:val="00D03C14"/>
    <w:pPr>
      <w:tabs>
        <w:tab w:val="center" w:pos="4677"/>
        <w:tab w:val="right" w:pos="9355"/>
      </w:tabs>
    </w:pPr>
  </w:style>
  <w:style w:type="paragraph" w:styleId="aff1">
    <w:name w:val="footer"/>
    <w:basedOn w:val="a"/>
    <w:uiPriority w:val="99"/>
    <w:unhideWhenUsed/>
    <w:rsid w:val="00D03C14"/>
    <w:pPr>
      <w:tabs>
        <w:tab w:val="center" w:pos="4677"/>
        <w:tab w:val="right" w:pos="9355"/>
      </w:tabs>
    </w:pPr>
  </w:style>
  <w:style w:type="paragraph" w:styleId="aff2">
    <w:name w:val="annotation text"/>
    <w:basedOn w:val="a"/>
    <w:uiPriority w:val="99"/>
    <w:unhideWhenUsed/>
    <w:qFormat/>
    <w:rsid w:val="00D03C14"/>
    <w:rPr>
      <w:sz w:val="20"/>
      <w:szCs w:val="20"/>
    </w:rPr>
  </w:style>
  <w:style w:type="paragraph" w:styleId="aff3">
    <w:name w:val="annotation subject"/>
    <w:basedOn w:val="aff2"/>
    <w:next w:val="aff2"/>
    <w:uiPriority w:val="99"/>
    <w:semiHidden/>
    <w:unhideWhenUsed/>
    <w:qFormat/>
    <w:rsid w:val="00D03C14"/>
    <w:rPr>
      <w:b/>
      <w:bCs/>
    </w:rPr>
  </w:style>
  <w:style w:type="paragraph" w:styleId="23">
    <w:name w:val="Body Text 2"/>
    <w:basedOn w:val="a"/>
    <w:uiPriority w:val="99"/>
    <w:unhideWhenUsed/>
    <w:qFormat/>
    <w:rsid w:val="00D03C14"/>
    <w:pPr>
      <w:spacing w:after="120" w:line="480" w:lineRule="auto"/>
    </w:pPr>
  </w:style>
  <w:style w:type="paragraph" w:customStyle="1" w:styleId="s22">
    <w:name w:val="s_22"/>
    <w:basedOn w:val="a"/>
    <w:qFormat/>
    <w:rsid w:val="00D03C14"/>
    <w:pPr>
      <w:spacing w:beforeAutospacing="1" w:afterAutospacing="1"/>
    </w:pPr>
  </w:style>
  <w:style w:type="paragraph" w:customStyle="1" w:styleId="s15">
    <w:name w:val="s_15"/>
    <w:basedOn w:val="a"/>
    <w:qFormat/>
    <w:rsid w:val="00D03C14"/>
    <w:pPr>
      <w:spacing w:beforeAutospacing="1" w:afterAutospacing="1"/>
    </w:pPr>
  </w:style>
  <w:style w:type="paragraph" w:styleId="aff4">
    <w:name w:val="Revision"/>
    <w:uiPriority w:val="99"/>
    <w:semiHidden/>
    <w:qFormat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Содержимое врезки"/>
    <w:basedOn w:val="a"/>
    <w:qFormat/>
  </w:style>
  <w:style w:type="paragraph" w:styleId="aff6">
    <w:name w:val="Normal (Web)"/>
    <w:basedOn w:val="a"/>
    <w:qFormat/>
    <w:pPr>
      <w:suppressAutoHyphens w:val="0"/>
      <w:spacing w:beforeAutospacing="1" w:after="119" w:line="240" w:lineRule="exact"/>
    </w:pPr>
  </w:style>
  <w:style w:type="paragraph" w:styleId="aff7">
    <w:name w:val="List Paragraph"/>
    <w:basedOn w:val="a"/>
    <w:qFormat/>
    <w:pPr>
      <w:ind w:left="720"/>
    </w:pPr>
  </w:style>
  <w:style w:type="paragraph" w:customStyle="1" w:styleId="15">
    <w:name w:val="Название объекта1"/>
    <w:basedOn w:val="a"/>
    <w:qFormat/>
    <w:pPr>
      <w:spacing w:before="120" w:after="120"/>
    </w:pPr>
    <w:rPr>
      <w:rFonts w:cs="DejaVu Sans"/>
      <w:i/>
      <w:iCs/>
    </w:rPr>
  </w:style>
  <w:style w:type="paragraph" w:customStyle="1" w:styleId="16">
    <w:name w:val="Название1"/>
    <w:basedOn w:val="a"/>
    <w:qFormat/>
    <w:pPr>
      <w:spacing w:before="120" w:after="120"/>
    </w:pPr>
    <w:rPr>
      <w:rFonts w:cs="DejaVu Sans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8980&amp;date=25.06.2021&amp;demo=1&amp;dst=100014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D4302-8E33-4C0D-922A-40B57D456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5160</Words>
  <Characters>29415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Принтер</cp:lastModifiedBy>
  <cp:revision>2</cp:revision>
  <cp:lastPrinted>2021-10-13T17:06:00Z</cp:lastPrinted>
  <dcterms:created xsi:type="dcterms:W3CDTF">2023-09-29T08:50:00Z</dcterms:created>
  <dcterms:modified xsi:type="dcterms:W3CDTF">2023-09-29T08:50:00Z</dcterms:modified>
  <dc:language>ru-RU</dc:language>
</cp:coreProperties>
</file>