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03" w:rsidRDefault="00742D26">
      <w:pPr>
        <w:framePr w:wrap="around" w:hAnchor="margin" w:x="-599" w:y="1" w:anchorLock="1"/>
      </w:pPr>
      <w:r>
        <w:fldChar w:fldCharType="begin"/>
      </w:r>
      <w:r w:rsidR="009C1DEA">
        <w:instrText xml:space="preserve"> SET НИ </w:instrText>
      </w:r>
      <w:r>
        <w:fldChar w:fldCharType="begin"/>
      </w:r>
      <w:r w:rsidR="009C1DEA">
        <w:instrText xml:space="preserve"> FILLIN "Введите наименование и шифр изделия:"\o </w:instrText>
      </w:r>
      <w:r>
        <w:fldChar w:fldCharType="separate"/>
      </w:r>
      <w:r w:rsidR="00154BB3">
        <w:instrText>Изделие А-744М-01</w:instrText>
      </w:r>
      <w:r>
        <w:fldChar w:fldCharType="end"/>
      </w:r>
      <w:r w:rsidR="009C1DEA">
        <w:instrText xml:space="preserve"> </w:instrText>
      </w:r>
      <w:r>
        <w:fldChar w:fldCharType="separate"/>
      </w:r>
      <w:bookmarkStart w:id="0" w:name="НИ"/>
      <w:r w:rsidR="00154BB3">
        <w:rPr>
          <w:noProof/>
        </w:rPr>
        <w:t>Изделие А-744М-01</w:t>
      </w:r>
      <w:bookmarkEnd w:id="0"/>
      <w:r>
        <w:fldChar w:fldCharType="end"/>
      </w:r>
      <w:r>
        <w:fldChar w:fldCharType="begin"/>
      </w:r>
      <w:r w:rsidR="009C1DEA">
        <w:instrText xml:space="preserve"> SET НД </w:instrText>
      </w:r>
      <w:r>
        <w:fldChar w:fldCharType="begin"/>
      </w:r>
      <w:r w:rsidR="009C1DEA">
        <w:instrText xml:space="preserve"> FILLIN "Введите наименование документа:"\o </w:instrText>
      </w:r>
      <w:r>
        <w:fldChar w:fldCharType="separate"/>
      </w:r>
      <w:r w:rsidR="00154BB3">
        <w:instrText>Технические условия</w:instrText>
      </w:r>
      <w:r>
        <w:fldChar w:fldCharType="end"/>
      </w:r>
      <w:r w:rsidR="009C1DEA">
        <w:instrText xml:space="preserve"> </w:instrText>
      </w:r>
      <w:r>
        <w:fldChar w:fldCharType="separate"/>
      </w:r>
      <w:bookmarkStart w:id="1" w:name="НД"/>
      <w:r w:rsidR="00154BB3">
        <w:rPr>
          <w:noProof/>
        </w:rPr>
        <w:t>Технические условия</w:t>
      </w:r>
      <w:bookmarkEnd w:id="1"/>
      <w:r>
        <w:fldChar w:fldCharType="end"/>
      </w:r>
      <w:r>
        <w:fldChar w:fldCharType="begin"/>
      </w:r>
      <w:r w:rsidR="009C1DEA">
        <w:instrText xml:space="preserve"> SET ОД </w:instrText>
      </w:r>
      <w:r>
        <w:fldChar w:fldCharType="begin"/>
      </w:r>
      <w:r w:rsidR="009C1DEA">
        <w:instrText xml:space="preserve"> FILLIN "Введите обозначение документа:"\o </w:instrText>
      </w:r>
      <w:r>
        <w:fldChar w:fldCharType="separate"/>
      </w:r>
      <w:r w:rsidR="00154BB3">
        <w:instrText>ЕФСК.461531.002 ТУ</w:instrText>
      </w:r>
      <w:r>
        <w:fldChar w:fldCharType="end"/>
      </w:r>
      <w:r w:rsidR="009C1DEA">
        <w:instrText xml:space="preserve"> </w:instrText>
      </w:r>
      <w:r>
        <w:fldChar w:fldCharType="separate"/>
      </w:r>
      <w:bookmarkStart w:id="2" w:name="ОД"/>
      <w:r w:rsidR="00154BB3">
        <w:rPr>
          <w:noProof/>
        </w:rPr>
        <w:t>ЕФСК.461531.002 ТУ</w:t>
      </w:r>
      <w:bookmarkEnd w:id="2"/>
      <w:r>
        <w:fldChar w:fldCharType="end"/>
      </w:r>
      <w:r>
        <w:fldChar w:fldCharType="begin"/>
      </w:r>
      <w:r w:rsidR="009C1DEA">
        <w:instrText xml:space="preserve"> SET ПервПримен </w:instrText>
      </w:r>
      <w:r>
        <w:fldChar w:fldCharType="begin"/>
      </w:r>
      <w:r w:rsidR="009C1DEA">
        <w:instrText xml:space="preserve"> FILLIN "Введите первичную применяемость документа:"\o </w:instrText>
      </w:r>
      <w:r>
        <w:fldChar w:fldCharType="separate"/>
      </w:r>
      <w:r w:rsidR="00154BB3">
        <w:instrText>ЕФСК.461531.002</w:instrText>
      </w:r>
      <w:r>
        <w:fldChar w:fldCharType="end"/>
      </w:r>
      <w:r w:rsidR="009C1DEA">
        <w:instrText xml:space="preserve"> </w:instrText>
      </w:r>
      <w:r>
        <w:fldChar w:fldCharType="separate"/>
      </w:r>
      <w:bookmarkStart w:id="3" w:name="ПервПримен"/>
      <w:r w:rsidR="00154BB3">
        <w:rPr>
          <w:noProof/>
        </w:rPr>
        <w:t>ЕФСК.461531.002</w:t>
      </w:r>
      <w:bookmarkEnd w:id="3"/>
      <w:r>
        <w:fldChar w:fldCharType="end"/>
      </w:r>
    </w:p>
    <w:tbl>
      <w:tblPr>
        <w:tblW w:w="9915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06"/>
        <w:gridCol w:w="3306"/>
        <w:gridCol w:w="3303"/>
      </w:tblGrid>
      <w:tr w:rsidR="005B7021" w:rsidTr="007D0E70">
        <w:trPr>
          <w:trHeight w:val="2127"/>
        </w:trPr>
        <w:tc>
          <w:tcPr>
            <w:tcW w:w="9915" w:type="dxa"/>
            <w:gridSpan w:val="3"/>
          </w:tcPr>
          <w:p w:rsidR="005B7021" w:rsidRDefault="005B7021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Default="00B52F16" w:rsidP="00B52F16">
            <w:pPr>
              <w:ind w:right="-1"/>
              <w:outlineLvl w:val="0"/>
              <w:rPr>
                <w:rFonts w:asciiTheme="minorHAnsi" w:eastAsiaTheme="minorHAnsi" w:hAnsiTheme="minorHAnsi" w:cstheme="minorBidi"/>
                <w:b/>
                <w:sz w:val="26"/>
                <w:szCs w:val="26"/>
                <w:lang w:eastAsia="en-US"/>
              </w:rPr>
            </w:pPr>
          </w:p>
          <w:p w:rsidR="00B52F16" w:rsidRPr="00B52F16" w:rsidRDefault="00B52F16" w:rsidP="00B52F16">
            <w:pPr>
              <w:ind w:right="-1"/>
              <w:outlineLvl w:val="0"/>
              <w:rPr>
                <w:b/>
                <w:sz w:val="26"/>
                <w:szCs w:val="26"/>
              </w:rPr>
            </w:pPr>
          </w:p>
          <w:p w:rsidR="00052176" w:rsidRPr="003425EB" w:rsidRDefault="00052176" w:rsidP="00052176">
            <w:pPr>
              <w:pStyle w:val="af4"/>
              <w:ind w:left="0" w:right="-1" w:firstLine="567"/>
              <w:jc w:val="center"/>
              <w:rPr>
                <w:sz w:val="28"/>
                <w:szCs w:val="28"/>
              </w:rPr>
            </w:pPr>
          </w:p>
          <w:p w:rsidR="00052176" w:rsidRPr="003425EB" w:rsidRDefault="00052176" w:rsidP="00052176">
            <w:pPr>
              <w:pStyle w:val="af4"/>
              <w:ind w:left="0" w:right="-1" w:firstLine="567"/>
              <w:jc w:val="center"/>
              <w:rPr>
                <w:sz w:val="28"/>
                <w:szCs w:val="28"/>
              </w:rPr>
            </w:pPr>
          </w:p>
          <w:p w:rsidR="003653AB" w:rsidRDefault="003653AB" w:rsidP="00052176">
            <w:pPr>
              <w:pStyle w:val="af4"/>
              <w:ind w:left="0" w:right="-1" w:firstLine="567"/>
              <w:jc w:val="center"/>
              <w:rPr>
                <w:b/>
                <w:sz w:val="32"/>
                <w:szCs w:val="32"/>
              </w:rPr>
            </w:pPr>
          </w:p>
          <w:p w:rsidR="003653AB" w:rsidRDefault="003653AB" w:rsidP="00052176">
            <w:pPr>
              <w:pStyle w:val="af4"/>
              <w:ind w:left="0" w:right="-1" w:firstLine="567"/>
              <w:jc w:val="center"/>
              <w:rPr>
                <w:b/>
                <w:sz w:val="32"/>
                <w:szCs w:val="32"/>
              </w:rPr>
            </w:pPr>
          </w:p>
          <w:p w:rsidR="003653AB" w:rsidRDefault="003653AB" w:rsidP="00052176">
            <w:pPr>
              <w:pStyle w:val="af4"/>
              <w:ind w:left="0" w:right="-1" w:firstLine="567"/>
              <w:jc w:val="center"/>
              <w:rPr>
                <w:b/>
                <w:sz w:val="32"/>
                <w:szCs w:val="32"/>
              </w:rPr>
            </w:pPr>
          </w:p>
          <w:p w:rsidR="003653AB" w:rsidRDefault="003653AB" w:rsidP="00052176">
            <w:pPr>
              <w:pStyle w:val="af4"/>
              <w:ind w:left="0" w:right="-1" w:firstLine="567"/>
              <w:jc w:val="center"/>
              <w:rPr>
                <w:b/>
                <w:sz w:val="32"/>
                <w:szCs w:val="32"/>
              </w:rPr>
            </w:pPr>
          </w:p>
          <w:p w:rsidR="003653AB" w:rsidRDefault="003653AB" w:rsidP="00052176">
            <w:pPr>
              <w:pStyle w:val="af4"/>
              <w:ind w:left="0" w:right="-1" w:firstLine="567"/>
              <w:jc w:val="center"/>
              <w:rPr>
                <w:b/>
                <w:sz w:val="32"/>
                <w:szCs w:val="32"/>
              </w:rPr>
            </w:pPr>
          </w:p>
          <w:p w:rsidR="003653AB" w:rsidRDefault="003653AB" w:rsidP="00052176">
            <w:pPr>
              <w:pStyle w:val="af4"/>
              <w:ind w:left="0" w:right="-1" w:firstLine="567"/>
              <w:jc w:val="center"/>
              <w:rPr>
                <w:b/>
                <w:sz w:val="32"/>
                <w:szCs w:val="32"/>
              </w:rPr>
            </w:pPr>
          </w:p>
          <w:p w:rsidR="003653AB" w:rsidRDefault="003653AB" w:rsidP="00052176">
            <w:pPr>
              <w:pStyle w:val="af4"/>
              <w:ind w:left="0" w:right="-1" w:firstLine="567"/>
              <w:jc w:val="center"/>
              <w:rPr>
                <w:b/>
                <w:sz w:val="32"/>
                <w:szCs w:val="32"/>
              </w:rPr>
            </w:pPr>
          </w:p>
          <w:p w:rsidR="003653AB" w:rsidRDefault="003653AB" w:rsidP="00052176">
            <w:pPr>
              <w:pStyle w:val="af4"/>
              <w:ind w:left="0" w:right="-1" w:firstLine="567"/>
              <w:jc w:val="center"/>
              <w:rPr>
                <w:b/>
                <w:sz w:val="32"/>
                <w:szCs w:val="32"/>
              </w:rPr>
            </w:pPr>
          </w:p>
          <w:p w:rsidR="003653AB" w:rsidRDefault="003653AB" w:rsidP="00052176">
            <w:pPr>
              <w:pStyle w:val="af4"/>
              <w:ind w:left="0" w:right="-1" w:firstLine="567"/>
              <w:jc w:val="center"/>
              <w:rPr>
                <w:b/>
                <w:sz w:val="32"/>
                <w:szCs w:val="32"/>
              </w:rPr>
            </w:pPr>
          </w:p>
          <w:p w:rsidR="00052176" w:rsidRPr="001C6F7B" w:rsidRDefault="00052176" w:rsidP="00052176">
            <w:pPr>
              <w:pStyle w:val="af4"/>
              <w:ind w:left="0" w:right="-1" w:firstLine="567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1C6F7B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Проект </w:t>
            </w:r>
          </w:p>
          <w:p w:rsidR="00052176" w:rsidRPr="001C6F7B" w:rsidRDefault="00EA2EE0" w:rsidP="00052176">
            <w:pPr>
              <w:pStyle w:val="af4"/>
              <w:ind w:left="0" w:right="-1" w:firstLine="567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1C6F7B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 </w:t>
            </w:r>
            <w:r w:rsidR="00052176" w:rsidRPr="001C6F7B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 </w:t>
            </w:r>
            <w:r w:rsidR="001C6F7B">
              <w:rPr>
                <w:rFonts w:ascii="Times New Roman" w:hAnsi="Times New Roman" w:cs="Times New Roman"/>
                <w:b/>
                <w:sz w:val="44"/>
                <w:szCs w:val="44"/>
              </w:rPr>
              <w:t>р</w:t>
            </w:r>
            <w:r w:rsidRPr="001C6F7B">
              <w:rPr>
                <w:rFonts w:ascii="Times New Roman" w:hAnsi="Times New Roman" w:cs="Times New Roman"/>
                <w:b/>
                <w:sz w:val="44"/>
                <w:szCs w:val="44"/>
              </w:rPr>
              <w:t xml:space="preserve">азвития </w:t>
            </w:r>
            <w:r w:rsidR="00052176" w:rsidRPr="001C6F7B">
              <w:rPr>
                <w:rFonts w:ascii="Times New Roman" w:hAnsi="Times New Roman" w:cs="Times New Roman"/>
                <w:b/>
                <w:sz w:val="44"/>
                <w:szCs w:val="44"/>
              </w:rPr>
              <w:t>тер</w:t>
            </w:r>
            <w:r w:rsidRPr="001C6F7B">
              <w:rPr>
                <w:rFonts w:ascii="Times New Roman" w:hAnsi="Times New Roman" w:cs="Times New Roman"/>
                <w:b/>
                <w:sz w:val="44"/>
                <w:szCs w:val="44"/>
              </w:rPr>
              <w:t>р</w:t>
            </w:r>
            <w:r w:rsidR="00052176" w:rsidRPr="001C6F7B">
              <w:rPr>
                <w:rFonts w:ascii="Times New Roman" w:hAnsi="Times New Roman" w:cs="Times New Roman"/>
                <w:b/>
                <w:sz w:val="44"/>
                <w:szCs w:val="44"/>
              </w:rPr>
              <w:t>итории</w:t>
            </w:r>
          </w:p>
          <w:p w:rsidR="00EA2EE0" w:rsidRPr="001C6F7B" w:rsidRDefault="00EA2EE0" w:rsidP="001C6F7B">
            <w:pPr>
              <w:pStyle w:val="af4"/>
              <w:tabs>
                <w:tab w:val="center" w:pos="5241"/>
                <w:tab w:val="left" w:pos="6675"/>
              </w:tabs>
              <w:ind w:left="0" w:right="-1" w:firstLine="567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052176" w:rsidRPr="001C6F7B" w:rsidRDefault="00052176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outlineLvl w:val="0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052176" w:rsidRPr="001C6F7B" w:rsidRDefault="00052176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outlineLvl w:val="0"/>
              <w:rPr>
                <w:b/>
                <w:sz w:val="44"/>
                <w:szCs w:val="44"/>
              </w:rPr>
            </w:pPr>
          </w:p>
          <w:p w:rsidR="00052176" w:rsidRDefault="00052176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rPr>
                <w:b/>
                <w:sz w:val="32"/>
                <w:szCs w:val="32"/>
              </w:rPr>
            </w:pPr>
          </w:p>
          <w:p w:rsidR="00101BD3" w:rsidRDefault="00101BD3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outlineLv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</w:t>
            </w:r>
          </w:p>
          <w:p w:rsidR="00101BD3" w:rsidRDefault="00101BD3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outlineLvl w:val="0"/>
              <w:rPr>
                <w:b/>
                <w:sz w:val="32"/>
                <w:szCs w:val="32"/>
              </w:rPr>
            </w:pPr>
          </w:p>
          <w:p w:rsidR="00101BD3" w:rsidRDefault="00101BD3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outlineLvl w:val="0"/>
              <w:rPr>
                <w:b/>
                <w:sz w:val="32"/>
                <w:szCs w:val="32"/>
              </w:rPr>
            </w:pPr>
          </w:p>
          <w:p w:rsidR="00101BD3" w:rsidRDefault="00101BD3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outlineLvl w:val="0"/>
              <w:rPr>
                <w:b/>
                <w:sz w:val="32"/>
                <w:szCs w:val="32"/>
              </w:rPr>
            </w:pPr>
          </w:p>
          <w:p w:rsidR="00101BD3" w:rsidRDefault="00101BD3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outlineLvl w:val="0"/>
              <w:rPr>
                <w:b/>
                <w:sz w:val="32"/>
                <w:szCs w:val="32"/>
              </w:rPr>
            </w:pPr>
          </w:p>
          <w:p w:rsidR="00101BD3" w:rsidRPr="001C6F7B" w:rsidRDefault="00101BD3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outlineLvl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81043" w:rsidRDefault="00101BD3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outlineLvl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6F7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</w:t>
            </w:r>
          </w:p>
          <w:p w:rsidR="00052176" w:rsidRDefault="00052176" w:rsidP="00052176">
            <w:pPr>
              <w:pStyle w:val="af4"/>
              <w:tabs>
                <w:tab w:val="left" w:pos="7938"/>
              </w:tabs>
              <w:ind w:left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881043" w:rsidRPr="001C6F7B" w:rsidRDefault="00881043" w:rsidP="00052176">
            <w:pPr>
              <w:pStyle w:val="af4"/>
              <w:tabs>
                <w:tab w:val="left" w:pos="7938"/>
              </w:tabs>
              <w:ind w:left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F7B" w:rsidRDefault="001C6F7B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F7B" w:rsidRDefault="001C6F7B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6F7B" w:rsidRDefault="001C6F7B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52176" w:rsidRPr="001C6F7B" w:rsidRDefault="00052176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6F7B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  <w:r w:rsidR="0081012B" w:rsidRPr="001C6F7B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FA098F" w:rsidRPr="001C6F7B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1C6F7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г.</w:t>
            </w:r>
          </w:p>
          <w:p w:rsidR="00292E52" w:rsidRPr="001C6F7B" w:rsidRDefault="00292E52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A098F" w:rsidRDefault="00FA098F" w:rsidP="00FA098F">
            <w:pPr>
              <w:pStyle w:val="af4"/>
              <w:ind w:left="0" w:right="-1" w:firstLine="567"/>
              <w:jc w:val="center"/>
              <w:outlineLvl w:val="0"/>
              <w:rPr>
                <w:b/>
                <w:sz w:val="26"/>
                <w:szCs w:val="26"/>
              </w:rPr>
            </w:pPr>
          </w:p>
          <w:p w:rsidR="00FA098F" w:rsidRDefault="00FA098F" w:rsidP="00FA098F">
            <w:pPr>
              <w:pStyle w:val="af4"/>
              <w:ind w:left="0" w:right="-1" w:firstLine="567"/>
              <w:jc w:val="center"/>
              <w:rPr>
                <w:sz w:val="28"/>
                <w:szCs w:val="28"/>
              </w:rPr>
            </w:pPr>
          </w:p>
          <w:p w:rsidR="00101BD3" w:rsidRDefault="00101BD3" w:rsidP="00FA098F">
            <w:pPr>
              <w:pStyle w:val="af4"/>
              <w:ind w:left="0" w:right="-1" w:firstLine="567"/>
              <w:jc w:val="center"/>
              <w:rPr>
                <w:sz w:val="28"/>
                <w:szCs w:val="28"/>
              </w:rPr>
            </w:pPr>
          </w:p>
          <w:p w:rsidR="00101BD3" w:rsidRDefault="00101BD3" w:rsidP="00FA098F">
            <w:pPr>
              <w:pStyle w:val="af4"/>
              <w:ind w:left="0" w:right="-1" w:firstLine="567"/>
              <w:jc w:val="center"/>
              <w:rPr>
                <w:sz w:val="28"/>
                <w:szCs w:val="28"/>
              </w:rPr>
            </w:pPr>
          </w:p>
          <w:p w:rsidR="00101BD3" w:rsidRPr="003425EB" w:rsidRDefault="00101BD3" w:rsidP="00FA098F">
            <w:pPr>
              <w:pStyle w:val="af4"/>
              <w:ind w:left="0" w:right="-1" w:firstLine="567"/>
              <w:jc w:val="center"/>
              <w:rPr>
                <w:sz w:val="28"/>
                <w:szCs w:val="28"/>
              </w:rPr>
            </w:pPr>
          </w:p>
          <w:p w:rsidR="00FA098F" w:rsidRPr="003425EB" w:rsidRDefault="00FA098F" w:rsidP="00FA098F">
            <w:pPr>
              <w:pStyle w:val="af4"/>
              <w:ind w:left="0" w:right="-1" w:firstLine="567"/>
              <w:jc w:val="center"/>
              <w:rPr>
                <w:sz w:val="28"/>
                <w:szCs w:val="28"/>
              </w:rPr>
            </w:pPr>
          </w:p>
          <w:p w:rsidR="00052176" w:rsidRPr="003425EB" w:rsidRDefault="00052176" w:rsidP="00052176">
            <w:pPr>
              <w:pStyle w:val="af4"/>
              <w:tabs>
                <w:tab w:val="left" w:pos="9072"/>
              </w:tabs>
              <w:ind w:left="5103" w:right="283"/>
              <w:jc w:val="center"/>
              <w:rPr>
                <w:sz w:val="28"/>
                <w:szCs w:val="28"/>
              </w:rPr>
            </w:pPr>
          </w:p>
          <w:p w:rsidR="00052176" w:rsidRDefault="00052176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rPr>
                <w:b/>
                <w:sz w:val="32"/>
                <w:szCs w:val="32"/>
              </w:rPr>
            </w:pPr>
          </w:p>
          <w:p w:rsidR="00052176" w:rsidRDefault="00052176" w:rsidP="00052176">
            <w:pPr>
              <w:pStyle w:val="af4"/>
              <w:tabs>
                <w:tab w:val="left" w:pos="7938"/>
              </w:tabs>
              <w:ind w:left="1701" w:right="1417"/>
              <w:jc w:val="center"/>
              <w:rPr>
                <w:b/>
                <w:sz w:val="32"/>
                <w:szCs w:val="32"/>
              </w:rPr>
            </w:pPr>
          </w:p>
          <w:p w:rsidR="00DA1F72" w:rsidRDefault="00DA1F72" w:rsidP="00052176">
            <w:pPr>
              <w:pStyle w:val="af4"/>
              <w:ind w:left="0" w:firstLine="567"/>
              <w:jc w:val="center"/>
              <w:rPr>
                <w:b/>
                <w:sz w:val="32"/>
                <w:szCs w:val="32"/>
              </w:rPr>
            </w:pPr>
          </w:p>
          <w:p w:rsidR="007D0E70" w:rsidRPr="00F91CB6" w:rsidRDefault="007D0E70" w:rsidP="007D0E70">
            <w:pPr>
              <w:pStyle w:val="af4"/>
              <w:ind w:left="0" w:firstLine="567"/>
              <w:jc w:val="center"/>
              <w:outlineLvl w:val="0"/>
              <w:rPr>
                <w:b/>
                <w:sz w:val="28"/>
                <w:szCs w:val="28"/>
              </w:rPr>
            </w:pPr>
          </w:p>
          <w:p w:rsidR="007D0E70" w:rsidRPr="00F91CB6" w:rsidRDefault="007D0E70" w:rsidP="007D0E70">
            <w:pPr>
              <w:pStyle w:val="af4"/>
              <w:ind w:left="0" w:firstLine="567"/>
              <w:jc w:val="center"/>
              <w:rPr>
                <w:b/>
                <w:sz w:val="28"/>
                <w:szCs w:val="28"/>
              </w:rPr>
            </w:pPr>
          </w:p>
          <w:p w:rsidR="007D0E70" w:rsidRPr="006B05A5" w:rsidRDefault="007D0E70" w:rsidP="007D0E70">
            <w:pPr>
              <w:pStyle w:val="af4"/>
              <w:ind w:left="0" w:firstLine="567"/>
              <w:jc w:val="center"/>
              <w:rPr>
                <w:sz w:val="26"/>
                <w:szCs w:val="26"/>
              </w:rPr>
            </w:pPr>
          </w:p>
          <w:p w:rsidR="005B7021" w:rsidRDefault="005B7021" w:rsidP="00DF1BCE">
            <w:pPr>
              <w:pStyle w:val="af4"/>
              <w:ind w:left="0" w:firstLine="567"/>
              <w:jc w:val="center"/>
              <w:rPr>
                <w:caps/>
              </w:rPr>
            </w:pPr>
          </w:p>
        </w:tc>
      </w:tr>
      <w:tr w:rsidR="005B7021" w:rsidTr="005B7021">
        <w:tc>
          <w:tcPr>
            <w:tcW w:w="9915" w:type="dxa"/>
            <w:gridSpan w:val="3"/>
          </w:tcPr>
          <w:p w:rsidR="005B7021" w:rsidRDefault="005B7021" w:rsidP="007D0E70">
            <w:pPr>
              <w:pStyle w:val="af4"/>
              <w:ind w:left="0" w:firstLine="567"/>
              <w:jc w:val="center"/>
            </w:pPr>
          </w:p>
        </w:tc>
      </w:tr>
      <w:tr w:rsidR="005B7021" w:rsidTr="005B7021">
        <w:tc>
          <w:tcPr>
            <w:tcW w:w="9915" w:type="dxa"/>
            <w:gridSpan w:val="3"/>
          </w:tcPr>
          <w:p w:rsidR="005B7021" w:rsidRDefault="005B7021" w:rsidP="00F521A8">
            <w:pPr>
              <w:spacing w:line="480" w:lineRule="atLeast"/>
              <w:ind w:left="113" w:right="113"/>
            </w:pPr>
          </w:p>
        </w:tc>
      </w:tr>
      <w:tr w:rsidR="005B7021" w:rsidTr="005B7021">
        <w:tc>
          <w:tcPr>
            <w:tcW w:w="3306" w:type="dxa"/>
          </w:tcPr>
          <w:p w:rsidR="005B7021" w:rsidRDefault="005B7021">
            <w:pPr>
              <w:tabs>
                <w:tab w:val="left" w:pos="1600"/>
              </w:tabs>
              <w:spacing w:line="240" w:lineRule="atLeast"/>
              <w:ind w:left="600" w:right="40"/>
            </w:pPr>
          </w:p>
        </w:tc>
        <w:tc>
          <w:tcPr>
            <w:tcW w:w="3306" w:type="dxa"/>
          </w:tcPr>
          <w:p w:rsidR="005B7021" w:rsidRDefault="005B7021">
            <w:pPr>
              <w:spacing w:line="480" w:lineRule="atLeast"/>
              <w:ind w:left="113" w:right="113"/>
              <w:jc w:val="center"/>
            </w:pPr>
          </w:p>
        </w:tc>
        <w:tc>
          <w:tcPr>
            <w:tcW w:w="3303" w:type="dxa"/>
          </w:tcPr>
          <w:p w:rsidR="005B7021" w:rsidRDefault="005B7021">
            <w:pPr>
              <w:tabs>
                <w:tab w:val="left" w:pos="1600"/>
              </w:tabs>
              <w:spacing w:line="240" w:lineRule="atLeast"/>
              <w:ind w:left="600" w:right="40"/>
            </w:pPr>
          </w:p>
        </w:tc>
      </w:tr>
      <w:tr w:rsidR="005B7021" w:rsidTr="005B7021">
        <w:tc>
          <w:tcPr>
            <w:tcW w:w="3306" w:type="dxa"/>
          </w:tcPr>
          <w:p w:rsidR="005B7021" w:rsidRDefault="005B7021">
            <w:pPr>
              <w:spacing w:after="120" w:line="480" w:lineRule="atLeast"/>
              <w:ind w:left="600" w:right="40"/>
            </w:pPr>
          </w:p>
        </w:tc>
        <w:tc>
          <w:tcPr>
            <w:tcW w:w="3306" w:type="dxa"/>
          </w:tcPr>
          <w:p w:rsidR="005B7021" w:rsidRDefault="005B7021">
            <w:pPr>
              <w:spacing w:line="480" w:lineRule="atLeast"/>
              <w:ind w:left="113" w:right="113"/>
              <w:jc w:val="center"/>
            </w:pPr>
          </w:p>
        </w:tc>
        <w:tc>
          <w:tcPr>
            <w:tcW w:w="3303" w:type="dxa"/>
          </w:tcPr>
          <w:p w:rsidR="005B7021" w:rsidRDefault="005B7021">
            <w:pPr>
              <w:spacing w:after="120" w:line="480" w:lineRule="atLeast"/>
              <w:ind w:left="600" w:right="40"/>
            </w:pPr>
          </w:p>
        </w:tc>
      </w:tr>
    </w:tbl>
    <w:p w:rsidR="006F2003" w:rsidRDefault="006F2003"/>
    <w:p w:rsidR="006F2003" w:rsidRDefault="006F2003">
      <w:pPr>
        <w:sectPr w:rsidR="006F2003">
          <w:footerReference w:type="even" r:id="rId7"/>
          <w:footerReference w:type="default" r:id="rId8"/>
          <w:headerReference w:type="first" r:id="rId9"/>
          <w:footerReference w:type="first" r:id="rId10"/>
          <w:pgSz w:w="11907" w:h="16840" w:code="9"/>
          <w:pgMar w:top="680" w:right="533" w:bottom="1916" w:left="533" w:header="357" w:footer="1361" w:gutter="942"/>
          <w:cols w:space="720"/>
          <w:titlePg/>
        </w:sectPr>
      </w:pPr>
    </w:p>
    <w:tbl>
      <w:tblPr>
        <w:tblW w:w="10243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4"/>
        <w:gridCol w:w="511"/>
        <w:gridCol w:w="1305"/>
        <w:gridCol w:w="852"/>
        <w:gridCol w:w="567"/>
        <w:gridCol w:w="3543"/>
        <w:gridCol w:w="1021"/>
        <w:gridCol w:w="852"/>
        <w:gridCol w:w="1138"/>
      </w:tblGrid>
      <w:tr w:rsidR="006F2003" w:rsidTr="003D3D14">
        <w:trPr>
          <w:cantSplit/>
          <w:trHeight w:hRule="exact" w:val="591"/>
        </w:trPr>
        <w:tc>
          <w:tcPr>
            <w:tcW w:w="454" w:type="dxa"/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</w:pPr>
          </w:p>
        </w:tc>
        <w:tc>
          <w:tcPr>
            <w:tcW w:w="511" w:type="dxa"/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</w:p>
        </w:tc>
        <w:tc>
          <w:tcPr>
            <w:tcW w:w="1305" w:type="dxa"/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w w:val="80"/>
              </w:rPr>
            </w:pPr>
          </w:p>
        </w:tc>
        <w:tc>
          <w:tcPr>
            <w:tcW w:w="852" w:type="dxa"/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  <w:sz w:val="22"/>
              </w:rPr>
            </w:pPr>
          </w:p>
        </w:tc>
        <w:tc>
          <w:tcPr>
            <w:tcW w:w="65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sz w:val="22"/>
              </w:rPr>
            </w:pPr>
          </w:p>
        </w:tc>
      </w:tr>
      <w:tr w:rsidR="006F2003" w:rsidTr="003D3D14">
        <w:trPr>
          <w:cantSplit/>
          <w:trHeight w:hRule="exact" w:val="369"/>
        </w:trPr>
        <w:tc>
          <w:tcPr>
            <w:tcW w:w="45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noProof/>
                <w:sz w:val="22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w w:val="8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  <w:sz w:val="22"/>
              </w:rPr>
            </w:pPr>
          </w:p>
        </w:tc>
        <w:tc>
          <w:tcPr>
            <w:tcW w:w="6554" w:type="dxa"/>
            <w:gridSpan w:val="4"/>
            <w:vMerge w:val="restart"/>
            <w:tcBorders>
              <w:left w:val="nil"/>
            </w:tcBorders>
            <w:vAlign w:val="center"/>
          </w:tcPr>
          <w:p w:rsidR="00157A3A" w:rsidRPr="00215F9D" w:rsidRDefault="00215F9D" w:rsidP="00861A1B">
            <w:pPr>
              <w:jc w:val="center"/>
              <w:rPr>
                <w:sz w:val="22"/>
                <w:szCs w:val="22"/>
              </w:rPr>
            </w:pPr>
            <w:r w:rsidRPr="00215F9D">
              <w:rPr>
                <w:sz w:val="22"/>
                <w:szCs w:val="22"/>
              </w:rPr>
              <w:t xml:space="preserve">Тульская область, Заокский район, </w:t>
            </w:r>
            <w:r w:rsidR="00157A3A">
              <w:rPr>
                <w:sz w:val="22"/>
                <w:szCs w:val="22"/>
              </w:rPr>
              <w:t xml:space="preserve">МО </w:t>
            </w:r>
            <w:proofErr w:type="spellStart"/>
            <w:r w:rsidR="00861A1B">
              <w:rPr>
                <w:sz w:val="22"/>
                <w:szCs w:val="22"/>
              </w:rPr>
              <w:t>Малаховское</w:t>
            </w:r>
            <w:proofErr w:type="spellEnd"/>
            <w:r w:rsidR="00D61151">
              <w:rPr>
                <w:sz w:val="22"/>
                <w:szCs w:val="22"/>
              </w:rPr>
              <w:t xml:space="preserve"> </w:t>
            </w:r>
          </w:p>
        </w:tc>
      </w:tr>
      <w:tr w:rsidR="006F2003" w:rsidTr="003D3D14">
        <w:trPr>
          <w:cantSplit/>
          <w:trHeight w:hRule="exact" w:val="369"/>
        </w:trPr>
        <w:tc>
          <w:tcPr>
            <w:tcW w:w="45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w w:val="8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  <w:sz w:val="22"/>
              </w:rPr>
            </w:pPr>
          </w:p>
        </w:tc>
        <w:tc>
          <w:tcPr>
            <w:tcW w:w="6554" w:type="dxa"/>
            <w:gridSpan w:val="4"/>
            <w:vMerge/>
            <w:tcBorders>
              <w:left w:val="nil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F2003" w:rsidTr="003D3D14">
        <w:trPr>
          <w:cantSplit/>
          <w:trHeight w:hRule="exact" w:val="369"/>
        </w:trPr>
        <w:tc>
          <w:tcPr>
            <w:tcW w:w="454" w:type="dxa"/>
            <w:tcBorders>
              <w:top w:val="single" w:sz="6" w:space="0" w:color="auto"/>
              <w:right w:val="single" w:sz="6" w:space="0" w:color="auto"/>
            </w:tcBorders>
          </w:tcPr>
          <w:p w:rsidR="006F2003" w:rsidRDefault="009C1DEA">
            <w:pPr>
              <w:framePr w:vSpace="567" w:wrap="notBeside" w:hAnchor="margin" w:x="-169" w:y="12139" w:anchorLock="1"/>
              <w:ind w:left="40" w:right="20"/>
              <w:rPr>
                <w:rFonts w:ascii="Arial Narrow" w:hAnsi="Arial Narrow"/>
                <w:spacing w:val="-2"/>
              </w:rPr>
            </w:pPr>
            <w:r>
              <w:rPr>
                <w:rFonts w:ascii="Arial Narrow" w:hAnsi="Arial Narrow"/>
                <w:spacing w:val="-2"/>
              </w:rPr>
              <w:t>Изм.</w:t>
            </w:r>
          </w:p>
        </w:tc>
        <w:tc>
          <w:tcPr>
            <w:tcW w:w="5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9C1DEA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Лист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9C1DEA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№ докум.</w:t>
            </w:r>
          </w:p>
        </w:tc>
        <w:tc>
          <w:tcPr>
            <w:tcW w:w="8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9C1DEA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12"/>
              </w:rPr>
            </w:pPr>
            <w:r>
              <w:rPr>
                <w:rFonts w:ascii="Arial Narrow" w:hAnsi="Arial Narrow"/>
              </w:rPr>
              <w:t>Подп.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9C1DEA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12"/>
              </w:rPr>
            </w:pPr>
            <w:r>
              <w:rPr>
                <w:rFonts w:ascii="Arial Narrow" w:hAnsi="Arial Narrow"/>
              </w:rPr>
              <w:t>Дата</w:t>
            </w:r>
          </w:p>
        </w:tc>
        <w:tc>
          <w:tcPr>
            <w:tcW w:w="6554" w:type="dxa"/>
            <w:gridSpan w:val="4"/>
            <w:vMerge/>
            <w:tcBorders>
              <w:left w:val="nil"/>
              <w:bottom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F2003" w:rsidTr="00091048">
        <w:trPr>
          <w:cantSplit/>
          <w:trHeight w:hRule="exact" w:val="369"/>
        </w:trPr>
        <w:tc>
          <w:tcPr>
            <w:tcW w:w="9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003" w:rsidRPr="00215F9D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sz w:val="2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Pr="00215F9D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sz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3" w:type="dxa"/>
            <w:vMerge w:val="restart"/>
            <w:tcBorders>
              <w:left w:val="nil"/>
            </w:tcBorders>
            <w:vAlign w:val="center"/>
          </w:tcPr>
          <w:p w:rsidR="002A26B1" w:rsidRDefault="00C574A2" w:rsidP="002A26B1">
            <w:pPr>
              <w:pStyle w:val="ab"/>
            </w:pPr>
            <w:r>
              <w:t xml:space="preserve">Проект </w:t>
            </w:r>
            <w:r w:rsidR="00D61151">
              <w:t>развития</w:t>
            </w:r>
            <w:r w:rsidR="006F7EE1">
              <w:t xml:space="preserve"> </w:t>
            </w:r>
            <w:r>
              <w:t xml:space="preserve"> территории</w:t>
            </w:r>
            <w:r w:rsidR="006F7EE1">
              <w:t xml:space="preserve"> </w:t>
            </w:r>
            <w:r w:rsidR="00861A1B">
              <w:t>земел</w:t>
            </w:r>
            <w:r w:rsidR="00861A1B">
              <w:t>ь</w:t>
            </w:r>
            <w:r w:rsidR="00861A1B">
              <w:t>ного участка с</w:t>
            </w:r>
            <w:proofErr w:type="gramStart"/>
            <w:r w:rsidR="00861A1B">
              <w:t xml:space="preserve"> К</w:t>
            </w:r>
            <w:proofErr w:type="gramEnd"/>
            <w:r w:rsidR="00861A1B">
              <w:t>№ 71:09:010327:338</w:t>
            </w:r>
          </w:p>
          <w:p w:rsidR="002D5124" w:rsidRDefault="002D5124" w:rsidP="002A26B1">
            <w:pPr>
              <w:pStyle w:val="ab"/>
            </w:pPr>
            <w:r>
              <w:t>Пояснительная записка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2003" w:rsidRDefault="009C1DEA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Лит.</w:t>
            </w:r>
          </w:p>
        </w:tc>
        <w:tc>
          <w:tcPr>
            <w:tcW w:w="852" w:type="dxa"/>
            <w:tcBorders>
              <w:left w:val="nil"/>
              <w:right w:val="single" w:sz="6" w:space="0" w:color="auto"/>
            </w:tcBorders>
            <w:vAlign w:val="center"/>
          </w:tcPr>
          <w:p w:rsidR="006F2003" w:rsidRDefault="009C1DEA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Лист</w:t>
            </w:r>
          </w:p>
        </w:tc>
        <w:tc>
          <w:tcPr>
            <w:tcW w:w="1138" w:type="dxa"/>
            <w:tcBorders>
              <w:left w:val="nil"/>
            </w:tcBorders>
            <w:vAlign w:val="center"/>
          </w:tcPr>
          <w:p w:rsidR="006F2003" w:rsidRDefault="009C1DEA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Листов</w:t>
            </w:r>
          </w:p>
        </w:tc>
      </w:tr>
      <w:tr w:rsidR="003D3D14" w:rsidTr="002D5124">
        <w:trPr>
          <w:cantSplit/>
          <w:trHeight w:hRule="exact" w:val="369"/>
        </w:trPr>
        <w:tc>
          <w:tcPr>
            <w:tcW w:w="96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D14" w:rsidRPr="00215F9D" w:rsidRDefault="003D3D14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  <w:sz w:val="20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D3D14" w:rsidRDefault="003D3D14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D3D14" w:rsidRDefault="003D3D14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3D3D14" w:rsidRDefault="003D3D14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3" w:type="dxa"/>
            <w:vMerge/>
            <w:tcBorders>
              <w:left w:val="nil"/>
            </w:tcBorders>
            <w:vAlign w:val="center"/>
          </w:tcPr>
          <w:p w:rsidR="003D3D14" w:rsidRDefault="003D3D14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D14" w:rsidRDefault="003D3D14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12"/>
                <w:sz w:val="22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D3D14" w:rsidRDefault="003D3D14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  <w:bookmarkStart w:id="4" w:name="ЛистЗаглавный"/>
            <w:bookmarkEnd w:id="4"/>
          </w:p>
        </w:tc>
        <w:tc>
          <w:tcPr>
            <w:tcW w:w="113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3D3D14" w:rsidRDefault="003D3D14" w:rsidP="00BE6A26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  <w:bookmarkStart w:id="5" w:name="Листов"/>
            <w:bookmarkEnd w:id="5"/>
          </w:p>
        </w:tc>
      </w:tr>
      <w:tr w:rsidR="006F2003" w:rsidTr="00091048">
        <w:trPr>
          <w:cantSplit/>
          <w:trHeight w:hRule="exact" w:val="369"/>
        </w:trPr>
        <w:tc>
          <w:tcPr>
            <w:tcW w:w="96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3" w:type="dxa"/>
            <w:vMerge/>
            <w:tcBorders>
              <w:left w:val="nil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11" w:type="dxa"/>
            <w:gridSpan w:val="3"/>
            <w:vMerge w:val="restart"/>
            <w:tcBorders>
              <w:left w:val="single" w:sz="6" w:space="0" w:color="auto"/>
            </w:tcBorders>
            <w:vAlign w:val="center"/>
          </w:tcPr>
          <w:p w:rsidR="006F2003" w:rsidRDefault="006F2003" w:rsidP="009E7E7F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6F2003" w:rsidTr="00091048">
        <w:trPr>
          <w:cantSplit/>
          <w:trHeight w:hRule="exact" w:val="369"/>
        </w:trPr>
        <w:tc>
          <w:tcPr>
            <w:tcW w:w="96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6F2003" w:rsidP="00215F9D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3" w:type="dxa"/>
            <w:vMerge/>
            <w:tcBorders>
              <w:left w:val="nil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11" w:type="dxa"/>
            <w:gridSpan w:val="3"/>
            <w:vMerge/>
            <w:tcBorders>
              <w:left w:val="single" w:sz="6" w:space="0" w:color="auto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</w:p>
        </w:tc>
      </w:tr>
      <w:tr w:rsidR="006F2003" w:rsidTr="00091048">
        <w:trPr>
          <w:cantSplit/>
          <w:trHeight w:hRule="exact" w:val="369"/>
        </w:trPr>
        <w:tc>
          <w:tcPr>
            <w:tcW w:w="96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pacing w:val="-4"/>
                <w:w w:val="75"/>
              </w:rPr>
            </w:pPr>
          </w:p>
        </w:tc>
        <w:tc>
          <w:tcPr>
            <w:tcW w:w="3543" w:type="dxa"/>
            <w:vMerge/>
            <w:tcBorders>
              <w:left w:val="nil"/>
            </w:tcBorders>
            <w:vAlign w:val="center"/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11" w:type="dxa"/>
            <w:gridSpan w:val="3"/>
            <w:tcBorders>
              <w:left w:val="single" w:sz="6" w:space="0" w:color="auto"/>
            </w:tcBorders>
          </w:tcPr>
          <w:p w:rsidR="006F2003" w:rsidRDefault="006F2003">
            <w:pPr>
              <w:framePr w:vSpace="567" w:wrap="notBeside" w:hAnchor="margin" w:x="-169" w:y="12139" w:anchorLock="1"/>
              <w:ind w:left="40" w:right="40"/>
              <w:jc w:val="center"/>
              <w:rPr>
                <w:rFonts w:ascii="Arial Narrow" w:hAnsi="Arial Narrow"/>
              </w:rPr>
            </w:pPr>
          </w:p>
        </w:tc>
      </w:tr>
    </w:tbl>
    <w:p w:rsidR="00052176" w:rsidRPr="00E44A98" w:rsidRDefault="00052176" w:rsidP="00033670">
      <w:pPr>
        <w:pStyle w:val="af4"/>
        <w:tabs>
          <w:tab w:val="left" w:pos="3497"/>
          <w:tab w:val="center" w:pos="4677"/>
        </w:tabs>
        <w:ind w:left="0"/>
        <w:rPr>
          <w:b/>
          <w:sz w:val="26"/>
          <w:szCs w:val="26"/>
        </w:rPr>
      </w:pPr>
      <w:r>
        <w:rPr>
          <w:b/>
          <w:sz w:val="28"/>
          <w:szCs w:val="28"/>
        </w:rPr>
        <w:tab/>
      </w:r>
      <w:r w:rsidRPr="00E44A98">
        <w:rPr>
          <w:b/>
          <w:sz w:val="26"/>
          <w:szCs w:val="26"/>
        </w:rPr>
        <w:t>ПОЯСНИТЕЛЬНАЯ ЗАПИСКА</w:t>
      </w:r>
    </w:p>
    <w:p w:rsidR="00052176" w:rsidRPr="00E44A98" w:rsidRDefault="00052176" w:rsidP="00052176">
      <w:pPr>
        <w:jc w:val="center"/>
        <w:rPr>
          <w:b/>
          <w:sz w:val="26"/>
          <w:szCs w:val="26"/>
        </w:rPr>
      </w:pPr>
      <w:r w:rsidRPr="00E44A98">
        <w:rPr>
          <w:b/>
          <w:sz w:val="26"/>
          <w:szCs w:val="26"/>
        </w:rPr>
        <w:t>1. Исходные данные.</w:t>
      </w:r>
    </w:p>
    <w:p w:rsidR="0081012B" w:rsidRPr="00BA57EF" w:rsidRDefault="0081012B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  <w:r w:rsidRPr="00BA57EF">
        <w:rPr>
          <w:szCs w:val="24"/>
        </w:rPr>
        <w:t>1. Исходные данные.</w:t>
      </w:r>
    </w:p>
    <w:p w:rsidR="00AB69C0" w:rsidRPr="00BA57EF" w:rsidRDefault="0081012B" w:rsidP="00AB69C0">
      <w:pPr>
        <w:pStyle w:val="af4"/>
        <w:ind w:left="0" w:right="-1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A57EF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E7E7F" w:rsidRPr="00BA57EF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Pr="00BA57EF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983353" w:rsidRPr="00BA57EF">
        <w:rPr>
          <w:rFonts w:ascii="Times New Roman" w:hAnsi="Times New Roman" w:cs="Times New Roman"/>
          <w:sz w:val="24"/>
          <w:szCs w:val="24"/>
        </w:rPr>
        <w:t>земельного участка с кадастровым номером 71:09:010327:338, общей площадью 1773 кв.м., РАСПОЛОЖЕННЫЙ ПО АДРЕСУ: Российская Федерация, Тульская область, Заокский район, д. Новоселки</w:t>
      </w:r>
      <w:r w:rsidRPr="00BA57EF">
        <w:rPr>
          <w:rFonts w:ascii="Times New Roman" w:hAnsi="Times New Roman" w:cs="Times New Roman"/>
          <w:sz w:val="24"/>
          <w:szCs w:val="24"/>
        </w:rPr>
        <w:t xml:space="preserve"> разработан в соответствии с тр</w:t>
      </w:r>
      <w:r w:rsidRPr="00BA57EF">
        <w:rPr>
          <w:rFonts w:ascii="Times New Roman" w:hAnsi="Times New Roman" w:cs="Times New Roman"/>
          <w:sz w:val="24"/>
          <w:szCs w:val="24"/>
        </w:rPr>
        <w:t>е</w:t>
      </w:r>
      <w:r w:rsidRPr="00BA57EF">
        <w:rPr>
          <w:rFonts w:ascii="Times New Roman" w:hAnsi="Times New Roman" w:cs="Times New Roman"/>
          <w:sz w:val="24"/>
          <w:szCs w:val="24"/>
        </w:rPr>
        <w:t>бованиями Градостроительного кодекса РФ, Земельного кодекса РФ.</w:t>
      </w:r>
      <w:r w:rsidR="00983353" w:rsidRPr="00BA57EF">
        <w:rPr>
          <w:rFonts w:ascii="Times New Roman" w:hAnsi="Times New Roman" w:cs="Times New Roman"/>
          <w:sz w:val="24"/>
          <w:szCs w:val="24"/>
        </w:rPr>
        <w:t xml:space="preserve"> </w:t>
      </w:r>
      <w:r w:rsidRPr="00BA57EF">
        <w:rPr>
          <w:rFonts w:ascii="Times New Roman" w:hAnsi="Times New Roman" w:cs="Times New Roman"/>
          <w:sz w:val="24"/>
          <w:szCs w:val="24"/>
        </w:rPr>
        <w:t>Проект направлен на ре</w:t>
      </w:r>
      <w:r w:rsidRPr="00BA57EF">
        <w:rPr>
          <w:rFonts w:ascii="Times New Roman" w:hAnsi="Times New Roman" w:cs="Times New Roman"/>
          <w:sz w:val="24"/>
          <w:szCs w:val="24"/>
        </w:rPr>
        <w:t>а</w:t>
      </w:r>
      <w:r w:rsidRPr="00BA57EF">
        <w:rPr>
          <w:rFonts w:ascii="Times New Roman" w:hAnsi="Times New Roman" w:cs="Times New Roman"/>
          <w:sz w:val="24"/>
          <w:szCs w:val="24"/>
        </w:rPr>
        <w:t>лизацию принципиальных решений с целью более рационального использования земельных р</w:t>
      </w:r>
      <w:r w:rsidRPr="00BA57EF">
        <w:rPr>
          <w:rFonts w:ascii="Times New Roman" w:hAnsi="Times New Roman" w:cs="Times New Roman"/>
          <w:sz w:val="24"/>
          <w:szCs w:val="24"/>
        </w:rPr>
        <w:t>е</w:t>
      </w:r>
      <w:r w:rsidRPr="00BA57EF">
        <w:rPr>
          <w:rFonts w:ascii="Times New Roman" w:hAnsi="Times New Roman" w:cs="Times New Roman"/>
          <w:sz w:val="24"/>
          <w:szCs w:val="24"/>
        </w:rPr>
        <w:t>сурсов, регулирования застройки с учетом местных условий и максимального сохранения пр</w:t>
      </w:r>
      <w:r w:rsidRPr="00BA57EF">
        <w:rPr>
          <w:rFonts w:ascii="Times New Roman" w:hAnsi="Times New Roman" w:cs="Times New Roman"/>
          <w:sz w:val="24"/>
          <w:szCs w:val="24"/>
        </w:rPr>
        <w:t>и</w:t>
      </w:r>
      <w:r w:rsidRPr="00BA57EF">
        <w:rPr>
          <w:rFonts w:ascii="Times New Roman" w:hAnsi="Times New Roman" w:cs="Times New Roman"/>
          <w:sz w:val="24"/>
          <w:szCs w:val="24"/>
        </w:rPr>
        <w:t>родного ландшафта и охраны окружающей природной среды.</w:t>
      </w:r>
      <w:r w:rsidR="00AB69C0" w:rsidRPr="00BA57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12B" w:rsidRPr="00BA57EF" w:rsidRDefault="0081012B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szCs w:val="24"/>
        </w:rPr>
      </w:pPr>
      <w:r w:rsidRPr="00BA57EF">
        <w:rPr>
          <w:b/>
          <w:bCs/>
          <w:szCs w:val="24"/>
        </w:rPr>
        <w:t xml:space="preserve">Участок граничит: </w:t>
      </w:r>
    </w:p>
    <w:p w:rsidR="0081012B" w:rsidRPr="00BA57EF" w:rsidRDefault="0081012B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  <w:bookmarkStart w:id="6" w:name="_Hlk80279086"/>
      <w:r w:rsidRPr="00BA57EF">
        <w:rPr>
          <w:szCs w:val="24"/>
        </w:rPr>
        <w:t xml:space="preserve">- с </w:t>
      </w:r>
      <w:r w:rsidR="002C6BF8" w:rsidRPr="00BA57EF">
        <w:rPr>
          <w:szCs w:val="24"/>
        </w:rPr>
        <w:t>севера</w:t>
      </w:r>
      <w:r w:rsidR="00654CDA" w:rsidRPr="00BA57EF">
        <w:rPr>
          <w:szCs w:val="24"/>
        </w:rPr>
        <w:t xml:space="preserve"> </w:t>
      </w:r>
      <w:r w:rsidRPr="00BA57EF">
        <w:rPr>
          <w:szCs w:val="24"/>
        </w:rPr>
        <w:t xml:space="preserve">– </w:t>
      </w:r>
      <w:bookmarkEnd w:id="6"/>
      <w:r w:rsidR="00654CDA" w:rsidRPr="00BA57EF">
        <w:rPr>
          <w:szCs w:val="24"/>
        </w:rPr>
        <w:t xml:space="preserve">земельный участок с кадастровым номером </w:t>
      </w:r>
      <w:r w:rsidR="00654CDA" w:rsidRPr="00BA57EF">
        <w:rPr>
          <w:b/>
          <w:bCs/>
          <w:color w:val="000000"/>
          <w:szCs w:val="24"/>
          <w:shd w:val="clear" w:color="auto" w:fill="FFFFFF"/>
        </w:rPr>
        <w:t>71:09:010327:324, вид разреше</w:t>
      </w:r>
      <w:r w:rsidR="00654CDA" w:rsidRPr="00BA57EF">
        <w:rPr>
          <w:b/>
          <w:bCs/>
          <w:color w:val="000000"/>
          <w:szCs w:val="24"/>
          <w:shd w:val="clear" w:color="auto" w:fill="FFFFFF"/>
        </w:rPr>
        <w:t>н</w:t>
      </w:r>
      <w:r w:rsidR="00654CDA" w:rsidRPr="00BA57EF">
        <w:rPr>
          <w:b/>
          <w:bCs/>
          <w:color w:val="000000"/>
          <w:szCs w:val="24"/>
          <w:shd w:val="clear" w:color="auto" w:fill="FFFFFF"/>
        </w:rPr>
        <w:t>ного использования - рынки</w:t>
      </w:r>
      <w:r w:rsidRPr="00BA57EF">
        <w:rPr>
          <w:szCs w:val="24"/>
        </w:rPr>
        <w:t>;</w:t>
      </w:r>
    </w:p>
    <w:p w:rsidR="00643C73" w:rsidRPr="00BA57EF" w:rsidRDefault="00643C73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color w:val="000000"/>
          <w:szCs w:val="24"/>
          <w:shd w:val="clear" w:color="auto" w:fill="FFFFFF"/>
        </w:rPr>
      </w:pPr>
      <w:r w:rsidRPr="00BA57EF">
        <w:rPr>
          <w:szCs w:val="24"/>
        </w:rPr>
        <w:t xml:space="preserve">- с востока – земельный участок с кадастровым номером </w:t>
      </w:r>
      <w:r w:rsidRPr="00BA57EF">
        <w:rPr>
          <w:b/>
          <w:bCs/>
          <w:color w:val="000000"/>
          <w:szCs w:val="24"/>
          <w:shd w:val="clear" w:color="auto" w:fill="FFFFFF"/>
        </w:rPr>
        <w:t>71:09:010327:90, вид разреше</w:t>
      </w:r>
      <w:r w:rsidRPr="00BA57EF">
        <w:rPr>
          <w:b/>
          <w:bCs/>
          <w:color w:val="000000"/>
          <w:szCs w:val="24"/>
          <w:shd w:val="clear" w:color="auto" w:fill="FFFFFF"/>
        </w:rPr>
        <w:t>н</w:t>
      </w:r>
      <w:r w:rsidRPr="00BA57EF">
        <w:rPr>
          <w:b/>
          <w:bCs/>
          <w:color w:val="000000"/>
          <w:szCs w:val="24"/>
          <w:shd w:val="clear" w:color="auto" w:fill="FFFFFF"/>
        </w:rPr>
        <w:t xml:space="preserve">ного использования – для предпринимательства </w:t>
      </w:r>
      <w:r w:rsidR="00033670" w:rsidRPr="00BA57EF">
        <w:rPr>
          <w:b/>
          <w:bCs/>
          <w:color w:val="000000"/>
          <w:szCs w:val="24"/>
          <w:shd w:val="clear" w:color="auto" w:fill="FFFFFF"/>
        </w:rPr>
        <w:t>(</w:t>
      </w:r>
      <w:r w:rsidRPr="00BA57EF">
        <w:rPr>
          <w:b/>
          <w:bCs/>
          <w:color w:val="000000"/>
          <w:szCs w:val="24"/>
          <w:shd w:val="clear" w:color="auto" w:fill="FFFFFF"/>
        </w:rPr>
        <w:t>размещение торговых объектов)</w:t>
      </w:r>
    </w:p>
    <w:p w:rsidR="009E7E7F" w:rsidRPr="00BA57EF" w:rsidRDefault="00643C73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  <w:r w:rsidRPr="00BA57EF">
        <w:rPr>
          <w:szCs w:val="24"/>
        </w:rPr>
        <w:t xml:space="preserve"> </w:t>
      </w:r>
      <w:r w:rsidR="0081012B" w:rsidRPr="00BA57EF">
        <w:rPr>
          <w:szCs w:val="24"/>
        </w:rPr>
        <w:t xml:space="preserve">- с </w:t>
      </w:r>
      <w:r w:rsidR="009F459F" w:rsidRPr="00BA57EF">
        <w:rPr>
          <w:szCs w:val="24"/>
        </w:rPr>
        <w:t xml:space="preserve">юга </w:t>
      </w:r>
      <w:r w:rsidR="0081012B" w:rsidRPr="00BA57EF">
        <w:rPr>
          <w:szCs w:val="24"/>
        </w:rPr>
        <w:t xml:space="preserve">– </w:t>
      </w:r>
      <w:r w:rsidR="009F459F" w:rsidRPr="00BA57EF">
        <w:rPr>
          <w:szCs w:val="24"/>
        </w:rPr>
        <w:t>земли муниципального образования Заокский район, границы сформированы в существующих границах  оврага.</w:t>
      </w:r>
    </w:p>
    <w:p w:rsidR="009F459F" w:rsidRPr="00BA57EF" w:rsidRDefault="009F459F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  <w:r w:rsidRPr="00BA57EF">
        <w:rPr>
          <w:szCs w:val="24"/>
        </w:rPr>
        <w:t xml:space="preserve">- запада - земельный участок с кадастровым номером </w:t>
      </w:r>
      <w:r w:rsidRPr="00BA57EF">
        <w:rPr>
          <w:b/>
          <w:bCs/>
          <w:color w:val="000000"/>
          <w:szCs w:val="24"/>
          <w:shd w:val="clear" w:color="auto" w:fill="FFFFFF"/>
        </w:rPr>
        <w:t>71:09:010327:337, вид разрешенн</w:t>
      </w:r>
      <w:r w:rsidRPr="00BA57EF">
        <w:rPr>
          <w:b/>
          <w:bCs/>
          <w:color w:val="000000"/>
          <w:szCs w:val="24"/>
          <w:shd w:val="clear" w:color="auto" w:fill="FFFFFF"/>
        </w:rPr>
        <w:t>о</w:t>
      </w:r>
      <w:r w:rsidRPr="00BA57EF">
        <w:rPr>
          <w:b/>
          <w:bCs/>
          <w:color w:val="000000"/>
          <w:szCs w:val="24"/>
          <w:shd w:val="clear" w:color="auto" w:fill="FFFFFF"/>
        </w:rPr>
        <w:t>го использования – для ведения личного подсобного хозяйства (приусадебный земельный участок).</w:t>
      </w:r>
    </w:p>
    <w:p w:rsidR="009D7ED5" w:rsidRPr="00BA57EF" w:rsidRDefault="0081012B" w:rsidP="00C54063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  <w:r w:rsidRPr="00BA57EF">
        <w:rPr>
          <w:szCs w:val="24"/>
        </w:rPr>
        <w:t xml:space="preserve"> </w:t>
      </w:r>
      <w:r w:rsidRPr="00BA57EF">
        <w:rPr>
          <w:b/>
          <w:bCs/>
          <w:szCs w:val="24"/>
        </w:rPr>
        <w:t>категория земель</w:t>
      </w:r>
      <w:r w:rsidR="00C54063" w:rsidRPr="00BA57EF">
        <w:rPr>
          <w:b/>
          <w:bCs/>
          <w:szCs w:val="24"/>
        </w:rPr>
        <w:t xml:space="preserve"> земельного участка с кадастровым номером 71:09:010327:338 -   </w:t>
      </w:r>
      <w:r w:rsidRPr="00BA57EF">
        <w:rPr>
          <w:b/>
          <w:bCs/>
          <w:szCs w:val="24"/>
        </w:rPr>
        <w:t xml:space="preserve"> </w:t>
      </w:r>
      <w:r w:rsidR="00C54063" w:rsidRPr="00BA57EF">
        <w:rPr>
          <w:b/>
          <w:bCs/>
          <w:color w:val="000000"/>
          <w:szCs w:val="24"/>
          <w:shd w:val="clear" w:color="auto" w:fill="FFFFFF"/>
        </w:rPr>
        <w:t>Земли населенных пунктов</w:t>
      </w:r>
      <w:r w:rsidR="009D7ED5" w:rsidRPr="00BA57EF">
        <w:rPr>
          <w:szCs w:val="24"/>
        </w:rPr>
        <w:t>;</w:t>
      </w:r>
      <w:r w:rsidRPr="00BA57EF">
        <w:rPr>
          <w:szCs w:val="24"/>
        </w:rPr>
        <w:t xml:space="preserve"> </w:t>
      </w:r>
    </w:p>
    <w:p w:rsidR="00C54063" w:rsidRPr="00BA57EF" w:rsidRDefault="0081012B" w:rsidP="00C54063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color w:val="000000"/>
          <w:szCs w:val="24"/>
          <w:shd w:val="clear" w:color="auto" w:fill="FFFFFF"/>
        </w:rPr>
      </w:pPr>
      <w:r w:rsidRPr="00BA57EF">
        <w:rPr>
          <w:b/>
          <w:bCs/>
          <w:szCs w:val="24"/>
        </w:rPr>
        <w:t>разрешенное использование</w:t>
      </w:r>
      <w:r w:rsidR="00C54063" w:rsidRPr="00BA57EF">
        <w:rPr>
          <w:b/>
          <w:bCs/>
          <w:szCs w:val="24"/>
        </w:rPr>
        <w:t xml:space="preserve"> земельного участка с кадастровым номером 71:09:010327:338 -    </w:t>
      </w:r>
      <w:r w:rsidR="00C54063" w:rsidRPr="00BA57EF">
        <w:rPr>
          <w:b/>
          <w:bCs/>
          <w:color w:val="000000"/>
          <w:szCs w:val="24"/>
          <w:shd w:val="clear" w:color="auto" w:fill="FFFFFF"/>
        </w:rPr>
        <w:t>для ведения личного подсобного хозяйства (приусадебный земельный участок).</w:t>
      </w:r>
    </w:p>
    <w:p w:rsidR="00BA57EF" w:rsidRPr="00BA57EF" w:rsidRDefault="00BA57EF" w:rsidP="00C54063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  <w:r w:rsidRPr="00BA57EF">
        <w:rPr>
          <w:b/>
          <w:bCs/>
          <w:color w:val="000000"/>
          <w:szCs w:val="24"/>
          <w:shd w:val="clear" w:color="auto" w:fill="FFFFFF"/>
        </w:rPr>
        <w:t>Доступ к земельному участку обеспечивается с восточной стороны.</w:t>
      </w:r>
    </w:p>
    <w:p w:rsidR="0081012B" w:rsidRPr="00BA57EF" w:rsidRDefault="0081012B" w:rsidP="00BF5981">
      <w:pPr>
        <w:pStyle w:val="af4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A57EF">
        <w:rPr>
          <w:rFonts w:ascii="Times New Roman" w:hAnsi="Times New Roman" w:cs="Times New Roman"/>
          <w:sz w:val="24"/>
          <w:szCs w:val="24"/>
        </w:rPr>
        <w:t xml:space="preserve"> </w:t>
      </w:r>
      <w:r w:rsidRPr="00BA57EF">
        <w:rPr>
          <w:rFonts w:ascii="Times New Roman" w:hAnsi="Times New Roman" w:cs="Times New Roman"/>
          <w:b/>
          <w:bCs/>
          <w:sz w:val="24"/>
          <w:szCs w:val="24"/>
        </w:rPr>
        <w:t xml:space="preserve">вид права: </w:t>
      </w:r>
      <w:r w:rsidRPr="00BA57EF">
        <w:rPr>
          <w:rFonts w:ascii="Times New Roman" w:hAnsi="Times New Roman" w:cs="Times New Roman"/>
          <w:sz w:val="24"/>
          <w:szCs w:val="24"/>
        </w:rPr>
        <w:t xml:space="preserve">собственность. </w:t>
      </w:r>
    </w:p>
    <w:p w:rsidR="004D56DC" w:rsidRPr="00BA57EF" w:rsidRDefault="0031333D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szCs w:val="24"/>
        </w:rPr>
      </w:pPr>
      <w:r w:rsidRPr="00BA57EF">
        <w:rPr>
          <w:b/>
          <w:bCs/>
          <w:szCs w:val="24"/>
        </w:rPr>
        <w:t xml:space="preserve">Вид </w:t>
      </w:r>
      <w:proofErr w:type="gramStart"/>
      <w:r w:rsidRPr="00BA57EF">
        <w:rPr>
          <w:b/>
          <w:bCs/>
          <w:szCs w:val="24"/>
        </w:rPr>
        <w:t>территориальной зоны</w:t>
      </w:r>
      <w:proofErr w:type="gramEnd"/>
      <w:r w:rsidRPr="00BA57EF">
        <w:rPr>
          <w:b/>
          <w:bCs/>
          <w:szCs w:val="24"/>
        </w:rPr>
        <w:t xml:space="preserve"> </w:t>
      </w:r>
    </w:p>
    <w:p w:rsidR="0031333D" w:rsidRPr="00BA57EF" w:rsidRDefault="0031333D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i/>
          <w:iCs/>
          <w:szCs w:val="24"/>
        </w:rPr>
      </w:pPr>
      <w:r w:rsidRPr="00BA57EF">
        <w:rPr>
          <w:i/>
          <w:iCs/>
          <w:szCs w:val="24"/>
        </w:rPr>
        <w:t xml:space="preserve">(Правила землепользования и застройки муниципального образования </w:t>
      </w:r>
      <w:proofErr w:type="spellStart"/>
      <w:r w:rsidR="00861A1B" w:rsidRPr="00BA57EF">
        <w:rPr>
          <w:i/>
          <w:iCs/>
          <w:szCs w:val="24"/>
        </w:rPr>
        <w:t>Малаховское</w:t>
      </w:r>
      <w:proofErr w:type="spellEnd"/>
      <w:r w:rsidRPr="00BA57EF">
        <w:rPr>
          <w:i/>
          <w:iCs/>
          <w:szCs w:val="24"/>
        </w:rPr>
        <w:t xml:space="preserve"> Зао</w:t>
      </w:r>
      <w:r w:rsidRPr="00BA57EF">
        <w:rPr>
          <w:i/>
          <w:iCs/>
          <w:szCs w:val="24"/>
        </w:rPr>
        <w:t>к</w:t>
      </w:r>
      <w:r w:rsidRPr="00BA57EF">
        <w:rPr>
          <w:i/>
          <w:iCs/>
          <w:szCs w:val="24"/>
        </w:rPr>
        <w:t xml:space="preserve">ского района Тульской области, далее – ПЗЗ МО </w:t>
      </w:r>
      <w:proofErr w:type="spellStart"/>
      <w:r w:rsidR="001F1AAE" w:rsidRPr="00BA57EF">
        <w:rPr>
          <w:i/>
          <w:iCs/>
          <w:szCs w:val="24"/>
        </w:rPr>
        <w:t>Мала</w:t>
      </w:r>
      <w:r w:rsidR="00BA57EF" w:rsidRPr="00BA57EF">
        <w:rPr>
          <w:i/>
          <w:iCs/>
          <w:szCs w:val="24"/>
        </w:rPr>
        <w:t>х</w:t>
      </w:r>
      <w:r w:rsidR="001F1AAE" w:rsidRPr="00BA57EF">
        <w:rPr>
          <w:i/>
          <w:iCs/>
          <w:szCs w:val="24"/>
        </w:rPr>
        <w:t>овское</w:t>
      </w:r>
      <w:proofErr w:type="spellEnd"/>
      <w:r w:rsidRPr="00BA57EF">
        <w:rPr>
          <w:i/>
          <w:iCs/>
          <w:szCs w:val="24"/>
        </w:rPr>
        <w:t>):</w:t>
      </w:r>
    </w:p>
    <w:p w:rsidR="004D56DC" w:rsidRPr="00BA57EF" w:rsidRDefault="004D56DC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szCs w:val="24"/>
        </w:rPr>
      </w:pPr>
    </w:p>
    <w:p w:rsidR="001F1AAE" w:rsidRPr="00BA57EF" w:rsidRDefault="00BF5981" w:rsidP="00BF5981">
      <w:pPr>
        <w:autoSpaceDE w:val="0"/>
        <w:autoSpaceDN w:val="0"/>
        <w:adjustRightInd w:val="0"/>
        <w:spacing w:line="240" w:lineRule="auto"/>
        <w:ind w:left="900"/>
        <w:jc w:val="both"/>
        <w:rPr>
          <w:b/>
          <w:bCs/>
          <w:szCs w:val="24"/>
        </w:rPr>
      </w:pPr>
      <w:r w:rsidRPr="00BA57EF">
        <w:rPr>
          <w:szCs w:val="24"/>
        </w:rPr>
        <w:t xml:space="preserve">- </w:t>
      </w:r>
      <w:r w:rsidR="0083553A" w:rsidRPr="00BA57EF">
        <w:rPr>
          <w:szCs w:val="24"/>
        </w:rPr>
        <w:t>Ж</w:t>
      </w:r>
      <w:proofErr w:type="gramStart"/>
      <w:r w:rsidR="0083553A" w:rsidRPr="00BA57EF">
        <w:rPr>
          <w:szCs w:val="24"/>
        </w:rPr>
        <w:t>1</w:t>
      </w:r>
      <w:proofErr w:type="gramEnd"/>
      <w:r w:rsidR="0031333D" w:rsidRPr="00BA57EF">
        <w:rPr>
          <w:szCs w:val="24"/>
        </w:rPr>
        <w:t xml:space="preserve"> -</w:t>
      </w:r>
      <w:r w:rsidR="0083553A" w:rsidRPr="00BA57EF">
        <w:rPr>
          <w:szCs w:val="24"/>
        </w:rPr>
        <w:t xml:space="preserve"> Зона застройк</w:t>
      </w:r>
      <w:r w:rsidR="001F1AAE" w:rsidRPr="00BA57EF">
        <w:rPr>
          <w:szCs w:val="24"/>
        </w:rPr>
        <w:t>и индивидуальными жилыми домами.</w:t>
      </w:r>
    </w:p>
    <w:p w:rsidR="004D56DC" w:rsidRPr="00BA57EF" w:rsidRDefault="00BF5981" w:rsidP="00BF5981">
      <w:pPr>
        <w:autoSpaceDE w:val="0"/>
        <w:autoSpaceDN w:val="0"/>
        <w:adjustRightInd w:val="0"/>
        <w:spacing w:line="240" w:lineRule="auto"/>
        <w:ind w:left="900"/>
        <w:jc w:val="both"/>
        <w:rPr>
          <w:b/>
          <w:bCs/>
          <w:szCs w:val="24"/>
        </w:rPr>
      </w:pPr>
      <w:r w:rsidRPr="00BA57EF">
        <w:rPr>
          <w:b/>
          <w:bCs/>
          <w:szCs w:val="24"/>
        </w:rPr>
        <w:t xml:space="preserve">- </w:t>
      </w:r>
      <w:r w:rsidR="0031333D" w:rsidRPr="00BA57EF">
        <w:rPr>
          <w:b/>
          <w:bCs/>
          <w:szCs w:val="24"/>
        </w:rPr>
        <w:t xml:space="preserve">Местоположение земельного участка относительно функциональных зон </w:t>
      </w:r>
    </w:p>
    <w:p w:rsidR="003D5C03" w:rsidRPr="00BA57EF" w:rsidRDefault="0031333D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i/>
          <w:iCs/>
          <w:szCs w:val="24"/>
        </w:rPr>
      </w:pPr>
      <w:r w:rsidRPr="00BA57EF">
        <w:rPr>
          <w:i/>
          <w:iCs/>
          <w:szCs w:val="24"/>
        </w:rPr>
        <w:t>(</w:t>
      </w:r>
      <w:r w:rsidR="003D5C03" w:rsidRPr="00BA57EF">
        <w:rPr>
          <w:i/>
          <w:iCs/>
          <w:szCs w:val="24"/>
        </w:rPr>
        <w:t xml:space="preserve">Фрагмент карты градостроительного зонирования ПЗЗ МО </w:t>
      </w:r>
      <w:proofErr w:type="spellStart"/>
      <w:r w:rsidR="0083553A" w:rsidRPr="00BA57EF">
        <w:rPr>
          <w:i/>
          <w:iCs/>
          <w:szCs w:val="24"/>
        </w:rPr>
        <w:t>Малаховское</w:t>
      </w:r>
      <w:proofErr w:type="spellEnd"/>
      <w:r w:rsidR="00930E2F" w:rsidRPr="00BA57EF">
        <w:rPr>
          <w:i/>
          <w:iCs/>
          <w:szCs w:val="24"/>
        </w:rPr>
        <w:t xml:space="preserve"> </w:t>
      </w:r>
      <w:r w:rsidR="003D5C03" w:rsidRPr="00BA57EF">
        <w:rPr>
          <w:i/>
          <w:iCs/>
          <w:szCs w:val="24"/>
        </w:rPr>
        <w:t xml:space="preserve"> Заокского района Тульской области):</w:t>
      </w:r>
    </w:p>
    <w:p w:rsidR="003D5C03" w:rsidRPr="00BA57EF" w:rsidRDefault="003D5C03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i/>
          <w:iCs/>
          <w:szCs w:val="24"/>
        </w:rPr>
      </w:pPr>
    </w:p>
    <w:p w:rsidR="0031333D" w:rsidRPr="00427506" w:rsidRDefault="003D5C03" w:rsidP="003D5C03">
      <w:pPr>
        <w:pStyle w:val="af4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57EF">
        <w:rPr>
          <w:rFonts w:ascii="Times New Roman" w:hAnsi="Times New Roman" w:cs="Times New Roman"/>
          <w:sz w:val="24"/>
          <w:szCs w:val="24"/>
        </w:rPr>
        <w:t xml:space="preserve"> с севера граничит с территориальной зоной </w:t>
      </w:r>
      <w:r w:rsidR="0083553A" w:rsidRPr="00BA57EF">
        <w:rPr>
          <w:rFonts w:ascii="Times New Roman" w:hAnsi="Times New Roman" w:cs="Times New Roman"/>
          <w:sz w:val="24"/>
          <w:szCs w:val="24"/>
        </w:rPr>
        <w:t>Ж</w:t>
      </w:r>
      <w:proofErr w:type="gramStart"/>
      <w:r w:rsidRPr="00BA57E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A57EF">
        <w:rPr>
          <w:rFonts w:ascii="Times New Roman" w:hAnsi="Times New Roman" w:cs="Times New Roman"/>
          <w:sz w:val="24"/>
          <w:szCs w:val="24"/>
        </w:rPr>
        <w:t xml:space="preserve"> (</w:t>
      </w:r>
      <w:r w:rsidR="0083553A" w:rsidRPr="00BA57EF">
        <w:rPr>
          <w:rFonts w:ascii="Times New Roman" w:hAnsi="Times New Roman" w:cs="Times New Roman"/>
          <w:sz w:val="24"/>
          <w:szCs w:val="24"/>
        </w:rPr>
        <w:t>Зоны застройки индивидуальными</w:t>
      </w:r>
      <w:r w:rsidR="0083553A">
        <w:t xml:space="preserve"> </w:t>
      </w:r>
      <w:r w:rsidR="0083553A" w:rsidRPr="00427506">
        <w:rPr>
          <w:rFonts w:ascii="Times New Roman" w:hAnsi="Times New Roman" w:cs="Times New Roman"/>
          <w:sz w:val="24"/>
          <w:szCs w:val="24"/>
        </w:rPr>
        <w:t>ж</w:t>
      </w:r>
      <w:r w:rsidR="0083553A" w:rsidRPr="00427506">
        <w:rPr>
          <w:rFonts w:ascii="Times New Roman" w:hAnsi="Times New Roman" w:cs="Times New Roman"/>
          <w:sz w:val="24"/>
          <w:szCs w:val="24"/>
        </w:rPr>
        <w:t>и</w:t>
      </w:r>
      <w:r w:rsidR="0083553A" w:rsidRPr="00427506">
        <w:rPr>
          <w:rFonts w:ascii="Times New Roman" w:hAnsi="Times New Roman" w:cs="Times New Roman"/>
          <w:sz w:val="24"/>
          <w:szCs w:val="24"/>
        </w:rPr>
        <w:lastRenderedPageBreak/>
        <w:t>лыми домами</w:t>
      </w:r>
      <w:r w:rsidR="004D56DC" w:rsidRPr="00427506">
        <w:rPr>
          <w:rFonts w:ascii="Times New Roman" w:hAnsi="Times New Roman" w:cs="Times New Roman"/>
          <w:sz w:val="24"/>
          <w:szCs w:val="24"/>
        </w:rPr>
        <w:t>)</w:t>
      </w:r>
      <w:r w:rsidRPr="00427506">
        <w:rPr>
          <w:rFonts w:ascii="Times New Roman" w:hAnsi="Times New Roman" w:cs="Times New Roman"/>
          <w:sz w:val="24"/>
          <w:szCs w:val="24"/>
        </w:rPr>
        <w:t>;</w:t>
      </w:r>
    </w:p>
    <w:p w:rsidR="0083553A" w:rsidRPr="00427506" w:rsidRDefault="003D5C03" w:rsidP="0083553A">
      <w:pPr>
        <w:pStyle w:val="af4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506">
        <w:rPr>
          <w:rFonts w:ascii="Times New Roman" w:hAnsi="Times New Roman" w:cs="Times New Roman"/>
          <w:sz w:val="24"/>
          <w:szCs w:val="24"/>
        </w:rPr>
        <w:t xml:space="preserve"> с востока </w:t>
      </w:r>
      <w:r w:rsidR="0083553A" w:rsidRPr="00427506">
        <w:rPr>
          <w:rFonts w:ascii="Times New Roman" w:hAnsi="Times New Roman" w:cs="Times New Roman"/>
          <w:sz w:val="24"/>
          <w:szCs w:val="24"/>
        </w:rPr>
        <w:t>граничит с территориальной зоной Ж</w:t>
      </w:r>
      <w:proofErr w:type="gramStart"/>
      <w:r w:rsidR="0083553A" w:rsidRPr="0042750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83553A" w:rsidRPr="00427506">
        <w:rPr>
          <w:rFonts w:ascii="Times New Roman" w:hAnsi="Times New Roman" w:cs="Times New Roman"/>
          <w:sz w:val="24"/>
          <w:szCs w:val="24"/>
        </w:rPr>
        <w:t xml:space="preserve"> (Зоны застройки индивидуальными жилыми домами);</w:t>
      </w:r>
    </w:p>
    <w:p w:rsidR="0083553A" w:rsidRPr="00427506" w:rsidRDefault="004D56DC" w:rsidP="0083553A">
      <w:pPr>
        <w:pStyle w:val="af4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506">
        <w:rPr>
          <w:rFonts w:ascii="Times New Roman" w:hAnsi="Times New Roman" w:cs="Times New Roman"/>
          <w:sz w:val="24"/>
          <w:szCs w:val="24"/>
        </w:rPr>
        <w:t xml:space="preserve"> с юга </w:t>
      </w:r>
      <w:r w:rsidR="0083553A" w:rsidRPr="00427506">
        <w:rPr>
          <w:rFonts w:ascii="Times New Roman" w:hAnsi="Times New Roman" w:cs="Times New Roman"/>
          <w:sz w:val="24"/>
          <w:szCs w:val="24"/>
        </w:rPr>
        <w:t>граничит с территориальной зоной Ж</w:t>
      </w:r>
      <w:proofErr w:type="gramStart"/>
      <w:r w:rsidR="0083553A" w:rsidRPr="0042750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83553A" w:rsidRPr="00427506">
        <w:rPr>
          <w:rFonts w:ascii="Times New Roman" w:hAnsi="Times New Roman" w:cs="Times New Roman"/>
          <w:sz w:val="24"/>
          <w:szCs w:val="24"/>
        </w:rPr>
        <w:t xml:space="preserve"> (Зоны застройки индивидуальными жил</w:t>
      </w:r>
      <w:r w:rsidR="0083553A" w:rsidRPr="00427506">
        <w:rPr>
          <w:rFonts w:ascii="Times New Roman" w:hAnsi="Times New Roman" w:cs="Times New Roman"/>
          <w:sz w:val="24"/>
          <w:szCs w:val="24"/>
        </w:rPr>
        <w:t>ы</w:t>
      </w:r>
      <w:r w:rsidR="0083553A" w:rsidRPr="00427506">
        <w:rPr>
          <w:rFonts w:ascii="Times New Roman" w:hAnsi="Times New Roman" w:cs="Times New Roman"/>
          <w:sz w:val="24"/>
          <w:szCs w:val="24"/>
        </w:rPr>
        <w:t>ми домами);</w:t>
      </w:r>
    </w:p>
    <w:p w:rsidR="0083553A" w:rsidRPr="00427506" w:rsidRDefault="0083553A" w:rsidP="0083553A">
      <w:pPr>
        <w:pStyle w:val="af4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506">
        <w:rPr>
          <w:rFonts w:ascii="Times New Roman" w:hAnsi="Times New Roman" w:cs="Times New Roman"/>
          <w:sz w:val="24"/>
          <w:szCs w:val="24"/>
        </w:rPr>
        <w:t>с запада граничит с территориальной зоной Ж</w:t>
      </w:r>
      <w:proofErr w:type="gramStart"/>
      <w:r w:rsidRPr="0042750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27506">
        <w:rPr>
          <w:rFonts w:ascii="Times New Roman" w:hAnsi="Times New Roman" w:cs="Times New Roman"/>
          <w:sz w:val="24"/>
          <w:szCs w:val="24"/>
        </w:rPr>
        <w:t xml:space="preserve"> (Зоны застройки индивидуальными ж</w:t>
      </w:r>
      <w:r w:rsidRPr="00427506">
        <w:rPr>
          <w:rFonts w:ascii="Times New Roman" w:hAnsi="Times New Roman" w:cs="Times New Roman"/>
          <w:sz w:val="24"/>
          <w:szCs w:val="24"/>
        </w:rPr>
        <w:t>и</w:t>
      </w:r>
      <w:r w:rsidRPr="00427506">
        <w:rPr>
          <w:rFonts w:ascii="Times New Roman" w:hAnsi="Times New Roman" w:cs="Times New Roman"/>
          <w:sz w:val="24"/>
          <w:szCs w:val="24"/>
        </w:rPr>
        <w:t>лыми домами).</w:t>
      </w:r>
    </w:p>
    <w:p w:rsidR="0081012B" w:rsidRPr="00427506" w:rsidRDefault="0081012B" w:rsidP="0083553A">
      <w:pPr>
        <w:pStyle w:val="af4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506">
        <w:rPr>
          <w:rFonts w:ascii="Times New Roman" w:hAnsi="Times New Roman" w:cs="Times New Roman"/>
          <w:sz w:val="24"/>
          <w:szCs w:val="24"/>
        </w:rPr>
        <w:t>На данной территории планируется размещение</w:t>
      </w:r>
      <w:r w:rsidR="00C62CC6" w:rsidRPr="00427506">
        <w:rPr>
          <w:rFonts w:ascii="Times New Roman" w:hAnsi="Times New Roman" w:cs="Times New Roman"/>
          <w:sz w:val="24"/>
          <w:szCs w:val="24"/>
        </w:rPr>
        <w:t xml:space="preserve"> не капитального</w:t>
      </w:r>
      <w:r w:rsidRPr="00427506">
        <w:rPr>
          <w:rFonts w:ascii="Times New Roman" w:hAnsi="Times New Roman" w:cs="Times New Roman"/>
          <w:sz w:val="24"/>
          <w:szCs w:val="24"/>
        </w:rPr>
        <w:t xml:space="preserve"> </w:t>
      </w:r>
      <w:r w:rsidR="0083553A" w:rsidRPr="00427506">
        <w:rPr>
          <w:rFonts w:ascii="Times New Roman" w:hAnsi="Times New Roman" w:cs="Times New Roman"/>
          <w:sz w:val="24"/>
          <w:szCs w:val="24"/>
        </w:rPr>
        <w:t>торгового павильона</w:t>
      </w:r>
      <w:r w:rsidRPr="00427506">
        <w:rPr>
          <w:rFonts w:ascii="Times New Roman" w:hAnsi="Times New Roman" w:cs="Times New Roman"/>
          <w:sz w:val="24"/>
          <w:szCs w:val="24"/>
        </w:rPr>
        <w:t>.</w:t>
      </w:r>
    </w:p>
    <w:p w:rsidR="00122522" w:rsidRDefault="00122522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122522" w:rsidRDefault="00122522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122522" w:rsidRDefault="00122522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976481" cy="4228013"/>
            <wp:effectExtent l="19050" t="0" r="5219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197" cy="4227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522" w:rsidRDefault="00122522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122522" w:rsidRDefault="00122522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122522" w:rsidRDefault="00122522" w:rsidP="0081012B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</w:p>
    <w:p w:rsidR="00052176" w:rsidRPr="00E44A98" w:rsidRDefault="00052176" w:rsidP="00052176">
      <w:pPr>
        <w:ind w:firstLine="567"/>
        <w:jc w:val="both"/>
        <w:rPr>
          <w:sz w:val="26"/>
          <w:szCs w:val="26"/>
        </w:rPr>
      </w:pPr>
    </w:p>
    <w:p w:rsidR="00052176" w:rsidRPr="00427506" w:rsidRDefault="00052176" w:rsidP="00052176">
      <w:pPr>
        <w:jc w:val="center"/>
        <w:rPr>
          <w:b/>
          <w:szCs w:val="24"/>
        </w:rPr>
      </w:pPr>
      <w:r w:rsidRPr="00E44A98">
        <w:rPr>
          <w:b/>
          <w:sz w:val="26"/>
          <w:szCs w:val="26"/>
        </w:rPr>
        <w:t>2</w:t>
      </w:r>
      <w:r w:rsidRPr="00427506">
        <w:rPr>
          <w:b/>
          <w:szCs w:val="24"/>
        </w:rPr>
        <w:t>. Природно-климатические условия.</w:t>
      </w:r>
    </w:p>
    <w:p w:rsidR="009D7ED5" w:rsidRPr="00427506" w:rsidRDefault="009D7ED5" w:rsidP="00052176">
      <w:pPr>
        <w:ind w:firstLine="567"/>
        <w:jc w:val="both"/>
        <w:rPr>
          <w:szCs w:val="24"/>
        </w:rPr>
      </w:pPr>
    </w:p>
    <w:p w:rsidR="00052176" w:rsidRPr="00427506" w:rsidRDefault="00052176" w:rsidP="00052176">
      <w:pPr>
        <w:ind w:firstLine="567"/>
        <w:jc w:val="both"/>
        <w:rPr>
          <w:szCs w:val="24"/>
        </w:rPr>
      </w:pPr>
      <w:r w:rsidRPr="00427506">
        <w:rPr>
          <w:szCs w:val="24"/>
        </w:rPr>
        <w:t>Климат  Заокского района умеренно-континентальный и является характерным для севера  Тульской области. Для такого климата типичны умеренно холодные зимы со средней темпер</w:t>
      </w:r>
      <w:r w:rsidRPr="00427506">
        <w:rPr>
          <w:szCs w:val="24"/>
        </w:rPr>
        <w:t>а</w:t>
      </w:r>
      <w:r w:rsidRPr="00427506">
        <w:rPr>
          <w:szCs w:val="24"/>
        </w:rPr>
        <w:t>турой января около -10</w:t>
      </w:r>
      <w:proofErr w:type="gramStart"/>
      <w:r w:rsidRPr="00427506">
        <w:rPr>
          <w:szCs w:val="24"/>
        </w:rPr>
        <w:t xml:space="preserve"> С</w:t>
      </w:r>
      <w:proofErr w:type="gramEnd"/>
      <w:r w:rsidRPr="00427506">
        <w:rPr>
          <w:szCs w:val="24"/>
        </w:rPr>
        <w:t>°, и не жаркое, умеренно теплое лето, со среднемесячной температ</w:t>
      </w:r>
      <w:r w:rsidRPr="00427506">
        <w:rPr>
          <w:szCs w:val="24"/>
        </w:rPr>
        <w:t>у</w:t>
      </w:r>
      <w:r w:rsidRPr="00427506">
        <w:rPr>
          <w:szCs w:val="24"/>
        </w:rPr>
        <w:t>рой июля около +18 С°.</w:t>
      </w:r>
    </w:p>
    <w:p w:rsidR="00052176" w:rsidRPr="00427506" w:rsidRDefault="00052176" w:rsidP="00052176">
      <w:pPr>
        <w:ind w:firstLine="567"/>
        <w:jc w:val="both"/>
        <w:rPr>
          <w:szCs w:val="24"/>
        </w:rPr>
      </w:pPr>
      <w:r w:rsidRPr="00427506">
        <w:rPr>
          <w:szCs w:val="24"/>
        </w:rPr>
        <w:t>Сезонность проявляется достаточно четко. Зима длится дольше других сезонов - около 150 дней в году и характеризуется умеренным холодом и ярко выраженным устойчивым сне</w:t>
      </w:r>
      <w:r w:rsidRPr="00427506">
        <w:rPr>
          <w:szCs w:val="24"/>
        </w:rPr>
        <w:t>ж</w:t>
      </w:r>
      <w:r w:rsidRPr="00427506">
        <w:rPr>
          <w:szCs w:val="24"/>
        </w:rPr>
        <w:lastRenderedPageBreak/>
        <w:t>ным покровом, лето же не очень продолжительно – около 90 дней. Осень и весна длятся всего около двух месяцев каждая.</w:t>
      </w:r>
    </w:p>
    <w:p w:rsidR="00052176" w:rsidRPr="00427506" w:rsidRDefault="00052176" w:rsidP="00052176">
      <w:pPr>
        <w:ind w:firstLine="567"/>
        <w:jc w:val="both"/>
        <w:rPr>
          <w:szCs w:val="24"/>
        </w:rPr>
      </w:pPr>
      <w:r w:rsidRPr="00427506">
        <w:rPr>
          <w:szCs w:val="24"/>
        </w:rPr>
        <w:t>Среднегодовой баланс влаги характеризуется как положительный. В соответствии со СНиП 23-01-99* «Строительная климатология» климат и природные условия характеризуются следующими показателями:</w:t>
      </w:r>
    </w:p>
    <w:p w:rsidR="00052176" w:rsidRPr="00427506" w:rsidRDefault="00052176" w:rsidP="00052176">
      <w:pPr>
        <w:jc w:val="both"/>
        <w:rPr>
          <w:szCs w:val="24"/>
        </w:rPr>
      </w:pPr>
      <w:r w:rsidRPr="00427506">
        <w:rPr>
          <w:szCs w:val="24"/>
        </w:rPr>
        <w:t>- расчетная зимняя температура воздуха - 28</w:t>
      </w:r>
      <w:proofErr w:type="gramStart"/>
      <w:r w:rsidRPr="00427506">
        <w:rPr>
          <w:szCs w:val="24"/>
        </w:rPr>
        <w:t>°С</w:t>
      </w:r>
      <w:proofErr w:type="gramEnd"/>
      <w:r w:rsidRPr="00427506">
        <w:rPr>
          <w:szCs w:val="24"/>
        </w:rPr>
        <w:t>;</w:t>
      </w:r>
    </w:p>
    <w:p w:rsidR="00052176" w:rsidRPr="00427506" w:rsidRDefault="00052176" w:rsidP="00052176">
      <w:pPr>
        <w:jc w:val="both"/>
        <w:rPr>
          <w:szCs w:val="24"/>
        </w:rPr>
      </w:pPr>
      <w:r w:rsidRPr="00427506">
        <w:rPr>
          <w:szCs w:val="24"/>
        </w:rPr>
        <w:t>- среднегодовое количество атмосферных осадков - 630 мм;</w:t>
      </w:r>
    </w:p>
    <w:p w:rsidR="00052176" w:rsidRPr="00427506" w:rsidRDefault="00052176" w:rsidP="00052176">
      <w:pPr>
        <w:jc w:val="both"/>
        <w:rPr>
          <w:szCs w:val="24"/>
        </w:rPr>
      </w:pPr>
      <w:r w:rsidRPr="00427506">
        <w:rPr>
          <w:szCs w:val="24"/>
        </w:rPr>
        <w:t xml:space="preserve">- преобладающее направление ветров: </w:t>
      </w:r>
      <w:proofErr w:type="gramStart"/>
      <w:r w:rsidRPr="00427506">
        <w:rPr>
          <w:szCs w:val="24"/>
        </w:rPr>
        <w:t>Ю-З</w:t>
      </w:r>
      <w:proofErr w:type="gramEnd"/>
      <w:r w:rsidRPr="00427506">
        <w:rPr>
          <w:szCs w:val="24"/>
        </w:rPr>
        <w:t>.</w:t>
      </w:r>
    </w:p>
    <w:p w:rsidR="00052176" w:rsidRPr="00427506" w:rsidRDefault="00052176" w:rsidP="00052176">
      <w:pPr>
        <w:jc w:val="both"/>
        <w:rPr>
          <w:szCs w:val="24"/>
        </w:rPr>
      </w:pPr>
      <w:r w:rsidRPr="00427506">
        <w:rPr>
          <w:szCs w:val="24"/>
        </w:rPr>
        <w:t xml:space="preserve"> В соответствии со СП 20.13330.2011 «Нагрузки и воздействия» участок относится: </w:t>
      </w:r>
    </w:p>
    <w:p w:rsidR="00052176" w:rsidRPr="00427506" w:rsidRDefault="00052176" w:rsidP="00052176">
      <w:pPr>
        <w:jc w:val="both"/>
        <w:rPr>
          <w:szCs w:val="24"/>
        </w:rPr>
      </w:pPr>
      <w:r w:rsidRPr="00427506">
        <w:rPr>
          <w:szCs w:val="24"/>
        </w:rPr>
        <w:t>- к III району по весу снегового покрова - 180 кг/</w:t>
      </w:r>
      <w:proofErr w:type="spellStart"/>
      <w:r w:rsidRPr="00427506">
        <w:rPr>
          <w:szCs w:val="24"/>
        </w:rPr>
        <w:t>м</w:t>
      </w:r>
      <w:proofErr w:type="gramStart"/>
      <w:r w:rsidRPr="00427506">
        <w:rPr>
          <w:szCs w:val="24"/>
        </w:rPr>
        <w:t>.к</w:t>
      </w:r>
      <w:proofErr w:type="gramEnd"/>
      <w:r w:rsidRPr="00427506">
        <w:rPr>
          <w:szCs w:val="24"/>
        </w:rPr>
        <w:t>в</w:t>
      </w:r>
      <w:proofErr w:type="spellEnd"/>
      <w:r w:rsidRPr="00427506">
        <w:rPr>
          <w:szCs w:val="24"/>
        </w:rPr>
        <w:t>;</w:t>
      </w:r>
    </w:p>
    <w:p w:rsidR="00052176" w:rsidRPr="00427506" w:rsidRDefault="00052176" w:rsidP="00052176">
      <w:pPr>
        <w:jc w:val="both"/>
        <w:rPr>
          <w:szCs w:val="24"/>
        </w:rPr>
      </w:pPr>
      <w:r w:rsidRPr="00427506">
        <w:rPr>
          <w:szCs w:val="24"/>
        </w:rPr>
        <w:t xml:space="preserve">- к I району территории по давлению ветра - 23 кг/м.кв. </w:t>
      </w:r>
    </w:p>
    <w:p w:rsidR="00052176" w:rsidRPr="00427506" w:rsidRDefault="00052176" w:rsidP="00052176">
      <w:pPr>
        <w:jc w:val="both"/>
        <w:rPr>
          <w:szCs w:val="24"/>
        </w:rPr>
      </w:pPr>
      <w:r w:rsidRPr="00427506">
        <w:rPr>
          <w:szCs w:val="24"/>
        </w:rPr>
        <w:t xml:space="preserve">Нормативная глубина сезонного промерзания грунта составляет 1,5м.  </w:t>
      </w:r>
    </w:p>
    <w:p w:rsidR="00136357" w:rsidRPr="00427506" w:rsidRDefault="00136357" w:rsidP="00052176">
      <w:pPr>
        <w:jc w:val="both"/>
        <w:rPr>
          <w:szCs w:val="24"/>
        </w:rPr>
      </w:pPr>
    </w:p>
    <w:p w:rsidR="00052176" w:rsidRPr="00C46FC5" w:rsidRDefault="00052176" w:rsidP="00052176">
      <w:pPr>
        <w:jc w:val="center"/>
        <w:rPr>
          <w:b/>
          <w:szCs w:val="24"/>
        </w:rPr>
      </w:pPr>
      <w:r w:rsidRPr="00C46FC5">
        <w:rPr>
          <w:b/>
          <w:szCs w:val="24"/>
        </w:rPr>
        <w:t>3. Характеристика земельного участка.</w:t>
      </w:r>
    </w:p>
    <w:p w:rsidR="009D7ED5" w:rsidRPr="00C46FC5" w:rsidRDefault="009D7ED5" w:rsidP="00052176">
      <w:pPr>
        <w:ind w:firstLine="567"/>
        <w:jc w:val="both"/>
        <w:rPr>
          <w:szCs w:val="24"/>
        </w:rPr>
      </w:pPr>
    </w:p>
    <w:p w:rsidR="00052176" w:rsidRPr="00C46FC5" w:rsidRDefault="00052176" w:rsidP="00052176">
      <w:pPr>
        <w:ind w:firstLine="567"/>
        <w:jc w:val="both"/>
        <w:rPr>
          <w:szCs w:val="24"/>
        </w:rPr>
      </w:pPr>
      <w:r w:rsidRPr="00C46FC5">
        <w:rPr>
          <w:szCs w:val="24"/>
        </w:rPr>
        <w:t xml:space="preserve">Земельный участок, предполагаемый под размещение  </w:t>
      </w:r>
      <w:r w:rsidR="00787D82" w:rsidRPr="00C46FC5">
        <w:rPr>
          <w:szCs w:val="24"/>
        </w:rPr>
        <w:t xml:space="preserve">не капитального </w:t>
      </w:r>
      <w:r w:rsidR="001C69E8" w:rsidRPr="00C46FC5">
        <w:rPr>
          <w:szCs w:val="24"/>
        </w:rPr>
        <w:t>торгового павил</w:t>
      </w:r>
      <w:r w:rsidR="001C69E8" w:rsidRPr="00C46FC5">
        <w:rPr>
          <w:szCs w:val="24"/>
        </w:rPr>
        <w:t>ь</w:t>
      </w:r>
      <w:r w:rsidR="001C69E8" w:rsidRPr="00C46FC5">
        <w:rPr>
          <w:szCs w:val="24"/>
        </w:rPr>
        <w:t>она</w:t>
      </w:r>
      <w:r w:rsidR="000647AF" w:rsidRPr="00C46FC5">
        <w:rPr>
          <w:szCs w:val="24"/>
        </w:rPr>
        <w:t xml:space="preserve"> </w:t>
      </w:r>
      <w:r w:rsidR="001C69E8" w:rsidRPr="00C46FC5">
        <w:rPr>
          <w:szCs w:val="24"/>
        </w:rPr>
        <w:t>расположен по адресу: Тульская область, Заокский район, д. Новоселки</w:t>
      </w:r>
      <w:r w:rsidR="00B20D4D" w:rsidRPr="00C46FC5">
        <w:rPr>
          <w:szCs w:val="24"/>
        </w:rPr>
        <w:t xml:space="preserve">. </w:t>
      </w:r>
    </w:p>
    <w:p w:rsidR="00B20D4D" w:rsidRPr="00C46FC5" w:rsidRDefault="00B20D4D" w:rsidP="00B20D4D">
      <w:pPr>
        <w:ind w:firstLine="567"/>
        <w:jc w:val="both"/>
        <w:rPr>
          <w:szCs w:val="24"/>
        </w:rPr>
      </w:pPr>
      <w:r w:rsidRPr="00C46FC5">
        <w:rPr>
          <w:szCs w:val="24"/>
        </w:rPr>
        <w:t xml:space="preserve">Данная территория находится за пределами </w:t>
      </w:r>
      <w:proofErr w:type="gramStart"/>
      <w:r w:rsidRPr="00C46FC5">
        <w:rPr>
          <w:szCs w:val="24"/>
        </w:rPr>
        <w:t>зон охран</w:t>
      </w:r>
      <w:r w:rsidR="0055394E" w:rsidRPr="00C46FC5">
        <w:rPr>
          <w:szCs w:val="24"/>
        </w:rPr>
        <w:t>ы памятников истории</w:t>
      </w:r>
      <w:proofErr w:type="gramEnd"/>
      <w:r w:rsidR="0055394E" w:rsidRPr="00C46FC5">
        <w:rPr>
          <w:szCs w:val="24"/>
        </w:rPr>
        <w:t xml:space="preserve"> и культуры, расположена вне </w:t>
      </w:r>
      <w:proofErr w:type="spellStart"/>
      <w:r w:rsidR="0055394E" w:rsidRPr="00C46FC5">
        <w:rPr>
          <w:szCs w:val="24"/>
        </w:rPr>
        <w:t>водоохранных</w:t>
      </w:r>
      <w:proofErr w:type="spellEnd"/>
      <w:r w:rsidR="0055394E" w:rsidRPr="00C46FC5">
        <w:rPr>
          <w:szCs w:val="24"/>
        </w:rPr>
        <w:t xml:space="preserve"> зон водных объектов. На рассматриваемой территории отсу</w:t>
      </w:r>
      <w:r w:rsidR="0055394E" w:rsidRPr="00C46FC5">
        <w:rPr>
          <w:szCs w:val="24"/>
        </w:rPr>
        <w:t>т</w:t>
      </w:r>
      <w:r w:rsidR="0055394E" w:rsidRPr="00C46FC5">
        <w:rPr>
          <w:szCs w:val="24"/>
        </w:rPr>
        <w:t>ствуют памятники природы, особо охраняемые объекты, естественные экосистемы, вклю</w:t>
      </w:r>
      <w:r w:rsidR="0038422F" w:rsidRPr="00C46FC5">
        <w:rPr>
          <w:szCs w:val="24"/>
        </w:rPr>
        <w:t>ч</w:t>
      </w:r>
      <w:r w:rsidR="0055394E" w:rsidRPr="00C46FC5">
        <w:rPr>
          <w:szCs w:val="24"/>
        </w:rPr>
        <w:t>а</w:t>
      </w:r>
      <w:r w:rsidR="0055394E" w:rsidRPr="00C46FC5">
        <w:rPr>
          <w:szCs w:val="24"/>
        </w:rPr>
        <w:t>ю</w:t>
      </w:r>
      <w:r w:rsidR="0055394E" w:rsidRPr="00C46FC5">
        <w:rPr>
          <w:szCs w:val="24"/>
        </w:rPr>
        <w:t>щие в себя дикие виды флоры и фауны, занесенные в Красную книгу России.</w:t>
      </w:r>
    </w:p>
    <w:p w:rsidR="00CF05F9" w:rsidRDefault="00CF05F9" w:rsidP="00B20D4D">
      <w:pPr>
        <w:ind w:firstLine="567"/>
        <w:jc w:val="both"/>
        <w:rPr>
          <w:sz w:val="26"/>
          <w:szCs w:val="26"/>
        </w:rPr>
      </w:pPr>
    </w:p>
    <w:p w:rsidR="00CF05F9" w:rsidRPr="002250E1" w:rsidRDefault="00787D82" w:rsidP="00CF05F9">
      <w:pPr>
        <w:ind w:firstLine="567"/>
        <w:jc w:val="center"/>
        <w:rPr>
          <w:b/>
          <w:bCs/>
          <w:szCs w:val="24"/>
        </w:rPr>
      </w:pPr>
      <w:r w:rsidRPr="002250E1">
        <w:rPr>
          <w:b/>
          <w:bCs/>
          <w:szCs w:val="24"/>
        </w:rPr>
        <w:t>4</w:t>
      </w:r>
      <w:r w:rsidR="00CF05F9" w:rsidRPr="002250E1">
        <w:rPr>
          <w:b/>
          <w:bCs/>
          <w:szCs w:val="24"/>
        </w:rPr>
        <w:t>. Обоснование целесообразности использования</w:t>
      </w:r>
    </w:p>
    <w:p w:rsidR="00CF05F9" w:rsidRPr="002250E1" w:rsidRDefault="00CF05F9" w:rsidP="00CF05F9">
      <w:pPr>
        <w:ind w:firstLine="567"/>
        <w:jc w:val="center"/>
        <w:rPr>
          <w:b/>
          <w:bCs/>
          <w:szCs w:val="24"/>
        </w:rPr>
      </w:pPr>
      <w:r w:rsidRPr="002250E1">
        <w:rPr>
          <w:b/>
          <w:bCs/>
          <w:szCs w:val="24"/>
        </w:rPr>
        <w:t>территории с видом разрешенного использования</w:t>
      </w:r>
    </w:p>
    <w:p w:rsidR="00CF05F9" w:rsidRPr="002250E1" w:rsidRDefault="00CF05F9" w:rsidP="00CF05F9">
      <w:pPr>
        <w:ind w:firstLine="567"/>
        <w:jc w:val="center"/>
        <w:rPr>
          <w:szCs w:val="24"/>
        </w:rPr>
      </w:pPr>
      <w:r w:rsidRPr="002250E1">
        <w:rPr>
          <w:b/>
          <w:bCs/>
          <w:szCs w:val="24"/>
        </w:rPr>
        <w:t>«</w:t>
      </w:r>
      <w:r w:rsidRPr="002250E1">
        <w:rPr>
          <w:b/>
          <w:bCs/>
          <w:szCs w:val="24"/>
        </w:rPr>
        <w:tab/>
      </w:r>
      <w:r w:rsidR="00441740" w:rsidRPr="002250E1">
        <w:rPr>
          <w:b/>
          <w:bCs/>
          <w:szCs w:val="24"/>
        </w:rPr>
        <w:t>рынки</w:t>
      </w:r>
      <w:r w:rsidRPr="002250E1">
        <w:rPr>
          <w:b/>
          <w:bCs/>
          <w:szCs w:val="24"/>
        </w:rPr>
        <w:t>»</w:t>
      </w:r>
    </w:p>
    <w:p w:rsidR="00086DAB" w:rsidRPr="002250E1" w:rsidRDefault="00086DAB" w:rsidP="00B20D4D">
      <w:pPr>
        <w:ind w:firstLine="567"/>
        <w:jc w:val="both"/>
        <w:rPr>
          <w:szCs w:val="24"/>
        </w:rPr>
      </w:pPr>
    </w:p>
    <w:p w:rsidR="00AB69C0" w:rsidRPr="002250E1" w:rsidRDefault="00696058" w:rsidP="00696058">
      <w:pPr>
        <w:pStyle w:val="af4"/>
        <w:ind w:left="0" w:right="-1"/>
        <w:rPr>
          <w:rFonts w:ascii="Times New Roman" w:hAnsi="Times New Roman" w:cs="Times New Roman"/>
          <w:sz w:val="24"/>
          <w:szCs w:val="24"/>
        </w:rPr>
      </w:pPr>
      <w:r w:rsidRPr="002250E1">
        <w:rPr>
          <w:rFonts w:ascii="Times New Roman" w:hAnsi="Times New Roman" w:cs="Times New Roman"/>
          <w:sz w:val="24"/>
          <w:szCs w:val="24"/>
        </w:rPr>
        <w:t xml:space="preserve">   </w:t>
      </w:r>
      <w:r w:rsidR="00441740" w:rsidRPr="002250E1">
        <w:rPr>
          <w:rFonts w:ascii="Times New Roman" w:hAnsi="Times New Roman" w:cs="Times New Roman"/>
          <w:sz w:val="24"/>
          <w:szCs w:val="24"/>
        </w:rPr>
        <w:t>Земельный участок с кадастровым номером 71:09:010327:338 расположен</w:t>
      </w:r>
      <w:r w:rsidR="009242C9">
        <w:rPr>
          <w:rFonts w:ascii="Times New Roman" w:hAnsi="Times New Roman" w:cs="Times New Roman"/>
          <w:sz w:val="24"/>
          <w:szCs w:val="24"/>
        </w:rPr>
        <w:t xml:space="preserve"> в</w:t>
      </w:r>
      <w:r w:rsidR="00441740" w:rsidRPr="002250E1">
        <w:rPr>
          <w:rFonts w:ascii="Times New Roman" w:hAnsi="Times New Roman" w:cs="Times New Roman"/>
          <w:sz w:val="24"/>
          <w:szCs w:val="24"/>
        </w:rPr>
        <w:t xml:space="preserve"> удобном месте для осуществления предпринимательской деятельности, смежные участки уже используются по</w:t>
      </w:r>
      <w:r w:rsidR="009242C9">
        <w:rPr>
          <w:rFonts w:ascii="Times New Roman" w:hAnsi="Times New Roman" w:cs="Times New Roman"/>
          <w:sz w:val="24"/>
          <w:szCs w:val="24"/>
        </w:rPr>
        <w:t xml:space="preserve">д </w:t>
      </w:r>
      <w:r w:rsidR="00441740" w:rsidRPr="002250E1">
        <w:rPr>
          <w:rFonts w:ascii="Times New Roman" w:hAnsi="Times New Roman" w:cs="Times New Roman"/>
          <w:sz w:val="24"/>
          <w:szCs w:val="24"/>
        </w:rPr>
        <w:t xml:space="preserve">предпринимательскую деятельность. </w:t>
      </w:r>
      <w:r w:rsidR="00AB69C0" w:rsidRPr="002250E1">
        <w:rPr>
          <w:rFonts w:ascii="Times New Roman" w:hAnsi="Times New Roman" w:cs="Times New Roman"/>
          <w:sz w:val="24"/>
          <w:szCs w:val="24"/>
        </w:rPr>
        <w:t>Земельный участок планируется использовать для розничной торговли.</w:t>
      </w:r>
      <w:r w:rsidR="0055394E" w:rsidRPr="002250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DAB" w:rsidRPr="002250E1" w:rsidRDefault="00696058" w:rsidP="00626E7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250E1">
        <w:rPr>
          <w:rFonts w:ascii="Times New Roman" w:hAnsi="Times New Roman" w:cs="Times New Roman"/>
          <w:sz w:val="24"/>
          <w:szCs w:val="24"/>
        </w:rPr>
        <w:t xml:space="preserve">   </w:t>
      </w:r>
      <w:r w:rsidR="00086DAB" w:rsidRPr="002250E1">
        <w:rPr>
          <w:rFonts w:ascii="Times New Roman" w:hAnsi="Times New Roman" w:cs="Times New Roman"/>
          <w:sz w:val="24"/>
          <w:szCs w:val="24"/>
        </w:rPr>
        <w:t xml:space="preserve">В соответствии с ПЗЗ МО </w:t>
      </w:r>
      <w:proofErr w:type="spellStart"/>
      <w:r w:rsidR="00441740" w:rsidRPr="002250E1">
        <w:rPr>
          <w:rFonts w:ascii="Times New Roman" w:hAnsi="Times New Roman" w:cs="Times New Roman"/>
          <w:sz w:val="24"/>
          <w:szCs w:val="24"/>
        </w:rPr>
        <w:t>Малаховское</w:t>
      </w:r>
      <w:proofErr w:type="spellEnd"/>
      <w:r w:rsidR="00086DAB" w:rsidRPr="002250E1">
        <w:rPr>
          <w:rFonts w:ascii="Times New Roman" w:hAnsi="Times New Roman" w:cs="Times New Roman"/>
          <w:sz w:val="24"/>
          <w:szCs w:val="24"/>
        </w:rPr>
        <w:t xml:space="preserve"> данная территория находится в территориальной зоне </w:t>
      </w:r>
      <w:r w:rsidR="00441740" w:rsidRPr="002250E1">
        <w:rPr>
          <w:rFonts w:ascii="Times New Roman" w:hAnsi="Times New Roman" w:cs="Times New Roman"/>
          <w:sz w:val="24"/>
          <w:szCs w:val="24"/>
        </w:rPr>
        <w:t>Ж</w:t>
      </w:r>
      <w:proofErr w:type="gramStart"/>
      <w:r w:rsidR="00D953F0" w:rsidRPr="002250E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086DAB" w:rsidRPr="002250E1">
        <w:rPr>
          <w:rFonts w:ascii="Times New Roman" w:hAnsi="Times New Roman" w:cs="Times New Roman"/>
          <w:sz w:val="24"/>
          <w:szCs w:val="24"/>
        </w:rPr>
        <w:t xml:space="preserve"> – </w:t>
      </w:r>
      <w:r w:rsidR="00441740" w:rsidRPr="002250E1">
        <w:rPr>
          <w:rFonts w:ascii="Times New Roman" w:hAnsi="Times New Roman" w:cs="Times New Roman"/>
          <w:sz w:val="24"/>
          <w:szCs w:val="24"/>
        </w:rPr>
        <w:t>Зоны застройки индивидуальными жилыми домами</w:t>
      </w:r>
      <w:r w:rsidR="00086DAB" w:rsidRPr="002250E1">
        <w:rPr>
          <w:rFonts w:ascii="Times New Roman" w:hAnsi="Times New Roman" w:cs="Times New Roman"/>
          <w:sz w:val="24"/>
          <w:szCs w:val="24"/>
        </w:rPr>
        <w:t>, в которой установлены виды разр</w:t>
      </w:r>
      <w:r w:rsidR="00086DAB" w:rsidRPr="002250E1">
        <w:rPr>
          <w:rFonts w:ascii="Times New Roman" w:hAnsi="Times New Roman" w:cs="Times New Roman"/>
          <w:sz w:val="24"/>
          <w:szCs w:val="24"/>
        </w:rPr>
        <w:t>е</w:t>
      </w:r>
      <w:r w:rsidR="00086DAB" w:rsidRPr="002250E1">
        <w:rPr>
          <w:rFonts w:ascii="Times New Roman" w:hAnsi="Times New Roman" w:cs="Times New Roman"/>
          <w:sz w:val="24"/>
          <w:szCs w:val="24"/>
        </w:rPr>
        <w:t>шенного использования, приведенные в таблице</w:t>
      </w:r>
      <w:r w:rsidR="00883E21" w:rsidRPr="002250E1">
        <w:rPr>
          <w:rFonts w:ascii="Times New Roman" w:hAnsi="Times New Roman" w:cs="Times New Roman"/>
          <w:sz w:val="24"/>
          <w:szCs w:val="24"/>
        </w:rPr>
        <w:t>.</w:t>
      </w:r>
      <w:r w:rsidR="00441740" w:rsidRPr="002250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41740" w:rsidRPr="002250E1">
        <w:rPr>
          <w:rFonts w:ascii="Times New Roman" w:hAnsi="Times New Roman" w:cs="Times New Roman"/>
          <w:sz w:val="24"/>
          <w:szCs w:val="24"/>
        </w:rPr>
        <w:t>А так же установлены вспомогательные виды разрешенного использования</w:t>
      </w:r>
      <w:r w:rsidR="00626E75" w:rsidRPr="002250E1">
        <w:rPr>
          <w:rFonts w:ascii="Times New Roman" w:hAnsi="Times New Roman" w:cs="Times New Roman"/>
          <w:sz w:val="24"/>
          <w:szCs w:val="24"/>
        </w:rPr>
        <w:t>, одним из которых является - Рынки (Размещение объектов кап</w:t>
      </w:r>
      <w:r w:rsidR="00626E75" w:rsidRPr="002250E1">
        <w:rPr>
          <w:rFonts w:ascii="Times New Roman" w:hAnsi="Times New Roman" w:cs="Times New Roman"/>
          <w:sz w:val="24"/>
          <w:szCs w:val="24"/>
        </w:rPr>
        <w:t>и</w:t>
      </w:r>
      <w:r w:rsidR="00626E75" w:rsidRPr="002250E1">
        <w:rPr>
          <w:rFonts w:ascii="Times New Roman" w:hAnsi="Times New Roman" w:cs="Times New Roman"/>
          <w:sz w:val="24"/>
          <w:szCs w:val="24"/>
        </w:rPr>
        <w:t>тального строительства, сооружений, предназначенных для организации постоянной или вр</w:t>
      </w:r>
      <w:r w:rsidR="00626E75" w:rsidRPr="002250E1">
        <w:rPr>
          <w:rFonts w:ascii="Times New Roman" w:hAnsi="Times New Roman" w:cs="Times New Roman"/>
          <w:sz w:val="24"/>
          <w:szCs w:val="24"/>
        </w:rPr>
        <w:t>е</w:t>
      </w:r>
      <w:r w:rsidR="00626E75" w:rsidRPr="002250E1">
        <w:rPr>
          <w:rFonts w:ascii="Times New Roman" w:hAnsi="Times New Roman" w:cs="Times New Roman"/>
          <w:sz w:val="24"/>
          <w:szCs w:val="24"/>
        </w:rPr>
        <w:t>менной торговли (ярмарка, рынок, базар), с учетом того, что каждое из торговых мест не ра</w:t>
      </w:r>
      <w:r w:rsidR="00626E75" w:rsidRPr="002250E1">
        <w:rPr>
          <w:rFonts w:ascii="Times New Roman" w:hAnsi="Times New Roman" w:cs="Times New Roman"/>
          <w:sz w:val="24"/>
          <w:szCs w:val="24"/>
        </w:rPr>
        <w:t>с</w:t>
      </w:r>
      <w:r w:rsidR="00626E75" w:rsidRPr="002250E1">
        <w:rPr>
          <w:rFonts w:ascii="Times New Roman" w:hAnsi="Times New Roman" w:cs="Times New Roman"/>
          <w:sz w:val="24"/>
          <w:szCs w:val="24"/>
        </w:rPr>
        <w:t>полагает торговой площадью более 200 кв. м; размещение гаражей и (или) стоянок для автом</w:t>
      </w:r>
      <w:r w:rsidR="00626E75" w:rsidRPr="002250E1">
        <w:rPr>
          <w:rFonts w:ascii="Times New Roman" w:hAnsi="Times New Roman" w:cs="Times New Roman"/>
          <w:sz w:val="24"/>
          <w:szCs w:val="24"/>
        </w:rPr>
        <w:t>о</w:t>
      </w:r>
      <w:r w:rsidR="00626E75" w:rsidRPr="002250E1">
        <w:rPr>
          <w:rFonts w:ascii="Times New Roman" w:hAnsi="Times New Roman" w:cs="Times New Roman"/>
          <w:sz w:val="24"/>
          <w:szCs w:val="24"/>
        </w:rPr>
        <w:t>билей сотрудников и посетителей рынка</w:t>
      </w:r>
      <w:proofErr w:type="gramEnd"/>
    </w:p>
    <w:p w:rsidR="00BD6BB0" w:rsidRPr="002250E1" w:rsidRDefault="00BD6BB0" w:rsidP="00086DAB">
      <w:pPr>
        <w:ind w:firstLine="567"/>
        <w:jc w:val="both"/>
        <w:rPr>
          <w:szCs w:val="24"/>
        </w:rPr>
      </w:pPr>
    </w:p>
    <w:p w:rsidR="00BD6BB0" w:rsidRPr="002250E1" w:rsidRDefault="00BD6BB0" w:rsidP="00BD6BB0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2250E1">
        <w:rPr>
          <w:b/>
          <w:szCs w:val="24"/>
        </w:rPr>
        <w:t>Ж</w:t>
      </w:r>
      <w:proofErr w:type="gramStart"/>
      <w:r w:rsidRPr="002250E1">
        <w:rPr>
          <w:b/>
          <w:szCs w:val="24"/>
        </w:rPr>
        <w:t>1</w:t>
      </w:r>
      <w:proofErr w:type="gramEnd"/>
      <w:r w:rsidRPr="002250E1">
        <w:rPr>
          <w:b/>
          <w:szCs w:val="24"/>
        </w:rPr>
        <w:t xml:space="preserve"> - Зона застройки индивидуальными жилыми домами.</w:t>
      </w:r>
    </w:p>
    <w:p w:rsidR="00BD6BB0" w:rsidRPr="002250E1" w:rsidRDefault="00BD6BB0" w:rsidP="00BD6BB0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r w:rsidRPr="002250E1">
        <w:rPr>
          <w:szCs w:val="24"/>
        </w:rPr>
        <w:t>Основные, вспомогательные и условно-разрешенные виды использования земельных уч</w:t>
      </w:r>
      <w:r w:rsidRPr="002250E1">
        <w:rPr>
          <w:szCs w:val="24"/>
        </w:rPr>
        <w:t>а</w:t>
      </w:r>
      <w:r w:rsidRPr="002250E1">
        <w:rPr>
          <w:szCs w:val="24"/>
        </w:rPr>
        <w:t>стков и объектов капитального строительства:</w:t>
      </w:r>
    </w:p>
    <w:p w:rsidR="00BD6BB0" w:rsidRPr="00191B9B" w:rsidRDefault="00BD6BB0" w:rsidP="00BD6BB0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6662"/>
        <w:gridCol w:w="850"/>
      </w:tblGrid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widowControl w:val="0"/>
              <w:autoSpaceDE w:val="0"/>
              <w:autoSpaceDN w:val="0"/>
              <w:adjustRightInd w:val="0"/>
            </w:pPr>
            <w:r w:rsidRPr="00191B9B">
              <w:t>Наименование в</w:t>
            </w:r>
            <w:r w:rsidRPr="00191B9B">
              <w:t>и</w:t>
            </w:r>
            <w:r w:rsidRPr="00191B9B">
              <w:t>да разрешенного использования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1B9B">
              <w:t>Описание вида разрешенного использования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1B9B">
              <w:t>Код</w:t>
            </w:r>
          </w:p>
        </w:tc>
      </w:tr>
      <w:tr w:rsidR="00BD6BB0" w:rsidRPr="00191B9B" w:rsidTr="00D91378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1B9B">
              <w:rPr>
                <w:b/>
              </w:rPr>
              <w:t>Основные виды разрешенного использования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Для индивидуал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ного жилищного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0525D2" w:rsidRDefault="00BD6BB0" w:rsidP="00D91378">
            <w:pPr>
              <w:autoSpaceDE w:val="0"/>
              <w:autoSpaceDN w:val="0"/>
              <w:adjustRightInd w:val="0"/>
            </w:pPr>
            <w:proofErr w:type="gramStart"/>
            <w:r w:rsidRPr="000525D2">
              <w:t>Размещение жилого дома (отдельно стоящего здания количес</w:t>
            </w:r>
            <w:r w:rsidRPr="000525D2">
              <w:t>т</w:t>
            </w:r>
            <w:r w:rsidRPr="000525D2">
              <w:t>вом надземных этажей не более чем три, высотой не более дв</w:t>
            </w:r>
            <w:r w:rsidRPr="000525D2">
              <w:t>а</w:t>
            </w:r>
            <w:r w:rsidRPr="000525D2">
              <w:t>дцати метров, которое состоит из комнат и помещений вспом</w:t>
            </w:r>
            <w:r w:rsidRPr="000525D2">
              <w:t>о</w:t>
            </w:r>
            <w:r w:rsidRPr="000525D2">
              <w:t>гательного использования, предназначенных для удовлетвор</w:t>
            </w:r>
            <w:r w:rsidRPr="000525D2">
              <w:t>е</w:t>
            </w:r>
            <w:r w:rsidRPr="000525D2">
              <w:t>ния гражданами бытовых и иных нужд, связанных с их прож</w:t>
            </w:r>
            <w:r w:rsidRPr="000525D2">
              <w:t>и</w:t>
            </w:r>
            <w:r w:rsidRPr="000525D2">
              <w:t>ванием в таком здании, не предназначенного для раздела на с</w:t>
            </w:r>
            <w:r w:rsidRPr="000525D2">
              <w:t>а</w:t>
            </w:r>
            <w:r w:rsidRPr="000525D2">
              <w:t>мостоятельные объекты недвижимости);</w:t>
            </w:r>
            <w:proofErr w:type="gramEnd"/>
            <w:r w:rsidRPr="000525D2">
              <w:t xml:space="preserve"> выращивание сельск</w:t>
            </w:r>
            <w:r w:rsidRPr="000525D2">
              <w:t>о</w:t>
            </w:r>
            <w:r w:rsidRPr="000525D2">
              <w:t xml:space="preserve">хозяйственных культур; </w:t>
            </w:r>
          </w:p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40"/>
            <w:bookmarkEnd w:id="7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Малоэтажная мн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гоквартирная ж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лая застройка</w:t>
            </w:r>
          </w:p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малоэтажных многоквартирных домов (многоква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 xml:space="preserve">тирные дома высотой до 4 этажей, включая </w:t>
            </w:r>
            <w:proofErr w:type="gram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мансардный</w:t>
            </w:r>
            <w:proofErr w:type="gramEnd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обслуживания жилой застройки во встр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енных, пристроенных и встроенно-пристроенных помещениях малоэтажного многоквартирного дома, если общая площадь т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ких помещений в малоэтажном многоквартирном доме не 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ставляет более 15% общей площади помещений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Для ведения ли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ного подсобного хозяйства (приус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дебный земельный участок)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жилого дома, указанного в описании вида разр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шенного использования с кодом 2.1;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производство сельскохозяйственной продукции;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гаража и иных вспомогательных сооружений;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0525D2" w:rsidRDefault="00BD6BB0" w:rsidP="00D91378">
            <w:pPr>
              <w:autoSpaceDE w:val="0"/>
              <w:autoSpaceDN w:val="0"/>
              <w:adjustRightInd w:val="0"/>
            </w:pPr>
            <w:proofErr w:type="gramStart"/>
            <w:r w:rsidRPr="000525D2">
              <w:t>Размещение жилого дома, имеющего одну или несколько общих стен с соседними жилыми домами (количеством этажей не б</w:t>
            </w:r>
            <w:r w:rsidRPr="000525D2">
              <w:t>о</w:t>
            </w:r>
            <w:r w:rsidRPr="000525D2">
              <w:t>лее чем три, при общем количестве совмещенных домов не б</w:t>
            </w:r>
            <w:r w:rsidRPr="000525D2">
              <w:t>о</w:t>
            </w:r>
            <w:r w:rsidRPr="000525D2">
              <w:t>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</w:t>
            </w:r>
            <w:r w:rsidRPr="000525D2">
              <w:t>ь</w:t>
            </w:r>
            <w:r w:rsidRPr="000525D2">
              <w:t>ном земельном участке и имеет выход на территорию общего</w:t>
            </w:r>
            <w:proofErr w:type="gramEnd"/>
            <w:r w:rsidRPr="000525D2">
              <w:t xml:space="preserve"> пользования (жилые дома блокированной застройки); развед</w:t>
            </w:r>
            <w:r w:rsidRPr="000525D2">
              <w:t>е</w:t>
            </w:r>
            <w:r w:rsidRPr="000525D2">
              <w:t xml:space="preserve">ние декоративных и плодовых деревьев, овощных и ягодных культур; размещение гаражей для собственных нужд и иных вспомогательных сооружений; 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обустройство спортивных и детских площадок, площадок для отдыха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60"/>
            <w:bookmarkEnd w:id="8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Хранение авт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</w:p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автотран</w:t>
            </w:r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525D2">
              <w:rPr>
                <w:rFonts w:ascii="Times New Roman" w:hAnsi="Times New Roman" w:cs="Times New Roman"/>
                <w:sz w:val="24"/>
                <w:szCs w:val="24"/>
              </w:rPr>
              <w:t xml:space="preserve">порта, в том числе с разделением на </w:t>
            </w:r>
            <w:proofErr w:type="spellStart"/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машино-места</w:t>
            </w:r>
            <w:proofErr w:type="spellEnd"/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, за исключ</w:t>
            </w:r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нием гаражей, размещение которых предусмотрено содержан</w:t>
            </w:r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ем видов разрешенного использования с кодами 2.7.2, 4.9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86"/>
            <w:bookmarkEnd w:id="9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0525D2" w:rsidRDefault="00BD6BB0" w:rsidP="00D91378">
            <w:pPr>
              <w:autoSpaceDE w:val="0"/>
              <w:autoSpaceDN w:val="0"/>
              <w:adjustRightInd w:val="0"/>
            </w:pPr>
            <w:r w:rsidRPr="000525D2">
              <w:t>Размещение гар</w:t>
            </w:r>
            <w:r w:rsidRPr="000525D2">
              <w:t>а</w:t>
            </w:r>
            <w:r w:rsidRPr="000525D2">
              <w:t>жей для собстве</w:t>
            </w:r>
            <w:r w:rsidRPr="000525D2">
              <w:t>н</w:t>
            </w:r>
            <w:r w:rsidRPr="000525D2">
              <w:t xml:space="preserve">ных нужд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0525D2" w:rsidRDefault="00BD6BB0" w:rsidP="00D91378">
            <w:pPr>
              <w:autoSpaceDE w:val="0"/>
              <w:autoSpaceDN w:val="0"/>
              <w:adjustRightInd w:val="0"/>
            </w:pPr>
            <w:r w:rsidRPr="000525D2">
              <w:t>Размещение для собственных нужд отдельно стоящих гаражей и (или) гаражей, блокированных общими стенами с другими г</w:t>
            </w:r>
            <w:r w:rsidRPr="000525D2">
              <w:t>а</w:t>
            </w:r>
            <w:r w:rsidRPr="000525D2">
              <w:t>ражами в одном ряду, имеющих общие с ними крышу, фунд</w:t>
            </w:r>
            <w:r w:rsidRPr="000525D2">
              <w:t>а</w:t>
            </w:r>
            <w:r w:rsidRPr="000525D2">
              <w:t xml:space="preserve">мент и коммуникации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0525D2" w:rsidRDefault="00BD6BB0" w:rsidP="00D91378">
            <w:pPr>
              <w:autoSpaceDE w:val="0"/>
              <w:autoSpaceDN w:val="0"/>
              <w:adjustRightInd w:val="0"/>
              <w:jc w:val="center"/>
            </w:pPr>
            <w:r w:rsidRPr="000525D2">
              <w:t xml:space="preserve">2.7.2 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ченных для оказания гражданам медицинской помощи. Соде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ческие центры, молочные кухни, станции донорства крови, кл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нические лаборатории)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Стационарное м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дицинское обсл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живание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ченных для оказания гражданам медицинской помощи в ст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станций скорой помощи;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санитарной авиации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Дошкольное, 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чальное и среднее общее образование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ные кружки и иные организации, осуществляющие деятел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ность по воспитанию, образованию и просвещению), в том чи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ле зданий, спортивных сооружений, предназначенных для зан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тия обучающихся физической культурой и спортом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 xml:space="preserve">Объекты </w:t>
            </w:r>
            <w:proofErr w:type="spell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культу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но-досуговой</w:t>
            </w:r>
            <w:proofErr w:type="spellEnd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 xml:space="preserve"> де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66"/>
            <w:bookmarkEnd w:id="10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3.6.1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парков культуры и отдыха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3.6.2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управление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госуда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ственных органов, государственного пенсионного фонда, орг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нов местного самоуправления, судов, а также организаций, 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посредственно обеспечивающих их деятельность или оказ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вающих государственные и (или) муниципальные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294"/>
            <w:bookmarkEnd w:id="11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3.8.1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Обеспечение спо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тивно-зрелищных мероприятий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спортивно-зрелищных зданий и сооружений, имеющих специальные места для зрителей от 500 мест (стади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нов, дворцов спорта, ледовых дворцов, ипподромов)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420"/>
            <w:bookmarkEnd w:id="12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Площадки для з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нятий спортом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428"/>
            <w:bookmarkEnd w:id="13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5.1.3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щего пользования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</w:t>
            </w:r>
            <w:proofErr w:type="gram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пешеходных тротуаров</w:t>
            </w:r>
            <w:proofErr w:type="gramEnd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населенных пунктов, пешеходных переходов, бульваров, пл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 xml:space="preserve">щадей, проездов, велодорожек и объектов </w:t>
            </w:r>
            <w:proofErr w:type="spell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дств в гр</w:t>
            </w:r>
            <w:proofErr w:type="gramEnd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ми 2.7.1, 4.9, 7.2.3, а также некапитальных сооружений, предн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значенных для охраны транспортных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структивных устройств, элементов озеленения, различных в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дов оборудования и оформления, малых архитектурных форм, некапитальных нестационарных строений и сооружений, 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формационных щитов и указателей, применяемых как соста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ные части благоустройства территории, общественных туалетов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</w:tr>
      <w:tr w:rsidR="00BD6BB0" w:rsidRPr="00191B9B" w:rsidTr="00D91378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widowControl w:val="0"/>
              <w:autoSpaceDE w:val="0"/>
              <w:autoSpaceDN w:val="0"/>
              <w:adjustRightInd w:val="0"/>
              <w:ind w:right="36"/>
              <w:jc w:val="center"/>
            </w:pPr>
            <w:r w:rsidRPr="00191B9B">
              <w:rPr>
                <w:b/>
              </w:rPr>
              <w:t>Вспомогательные виды разрешенного использования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Обслуживание ж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лой застройки</w:t>
            </w:r>
          </w:p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вания жилой застройки, а также связано с проживанием гра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дан, не причиняет вреда окружающей среде и санитарному бл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гополучию, не нарушает права жителей, не требует установл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ния санитарной зоны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Коммунальное 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служивание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 в целях обеспечения физич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ских и юридических лиц коммунальными услугами. Содерж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коммунальных у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луг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ков, очистку и уборку объектов недвижимости (котельных, в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дозаборов, очистных сооружений, насосных станций, водопр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198"/>
            <w:bookmarkEnd w:id="14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Администрати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ные здания орг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низаций, обесп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чивающих предо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тавление комм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нальных услуг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left="165" w:right="36" w:hanging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</w:tr>
      <w:tr w:rsidR="00BD6BB0" w:rsidRPr="00191B9B" w:rsidTr="00D91378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91B9B">
              <w:rPr>
                <w:b/>
              </w:rPr>
              <w:t>Условно-разрешенные виды использования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для време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ного размещения вынужденных переселенцев, лиц, признанных беженцами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211"/>
            <w:bookmarkEnd w:id="15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Оказание социал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ной помощи нас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служб психологич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ской и бесплатной юридической помощи, социальных, пенс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онных и иных служб (службы занятости населения, пункты п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тания малоимущих граждан), в которых осуществляется прием граждан по вопросам оказания социальной помощи и назнач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ния социальных или пенсионных выплат, а также для размещ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ния общественных некоммерческих организаций: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некоммерческих фондов, благотворительных организаций, кл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бов по интересам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Оказание услуг связи</w:t>
            </w:r>
          </w:p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дународной телефонной связи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20"/>
            <w:bookmarkEnd w:id="16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Общежития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общеж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тий, предназначенных для проживания граждан на время их 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боты, службы или обучения, за исключением зданий, размещ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ние которых предусмотрено содержанием вида разрешенного использования с кодом 4.7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24"/>
            <w:bookmarkEnd w:id="17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Бытовое обслуж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ченных для оказания населению или организациям бытовых у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Медицинские 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ганизации особого назначения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для разм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 xml:space="preserve">щения медицинских организаций, осуществляющих проведение судебно-медицинской и </w:t>
            </w:r>
            <w:proofErr w:type="spellStart"/>
            <w:proofErr w:type="gram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патолого-анатомической</w:t>
            </w:r>
            <w:proofErr w:type="spellEnd"/>
            <w:proofErr w:type="gramEnd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(морги)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Религиозное 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 религиозного использования. Содержание данного вида разрешенного использования вкл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чает в себя содержание видов разрешенного использования с кодами 3.7.1 - 3.7.2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Осуществление религиозных обр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вершения религиозных обрядов и церемоний (в том числе цер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ви, соборы, храмы, часовни, мечети, молельные дома, синагоги)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82"/>
            <w:bookmarkEnd w:id="18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3.7.1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Религиозное управление и обр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зование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постоянного мест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нахождения духовных лиц, паломников и послушников в связи с осуществлением ими религиозной службы, а также для осущ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лища)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86"/>
            <w:bookmarkEnd w:id="19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3.7.2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Амбулаторное в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теринарное обсл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живание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ченных для оказания ветеринарных услуг без содержания ж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3.10.1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Деловое управл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ной с государственным или муниципальным управлением и оказанием услуг, а также с целью обеспечения совершения сд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гаражей и (или) стоянок для автомобилей сотру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ников и посетителей рынка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ченных для продажи товаров, торговая площадь которых 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ставляет до 5000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Банковская и стр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ховая деятельность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ченных для размещения организаций, оказывающих банковские и страховые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354"/>
            <w:bookmarkEnd w:id="20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Общественное п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ройства мест общественного питания (рестораны, кафе, стол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вые, закусочные, бары)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Гостиничное 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служивание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362"/>
            <w:bookmarkEnd w:id="21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янки и хранения транспортных средств общего пользования, в том числе в депо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382"/>
            <w:bookmarkEnd w:id="22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Обеспечение зан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тий спортом в п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мещениях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жениях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424"/>
            <w:bookmarkEnd w:id="23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Оборудованные площадки для з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нятий спортом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 для занятия спортом и физкультурой на открытом воздухе (теннисные корты, автодромы, мотодр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мы, трамплины, спортивные стрельбища)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5.1.4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Обеспечение вну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реннего правоп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рядка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необход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мых для подготовки и поддержания в готовности органов вну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 xml:space="preserve">ренних дел, </w:t>
            </w:r>
            <w:proofErr w:type="spellStart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191B9B">
              <w:rPr>
                <w:rFonts w:ascii="Times New Roman" w:hAnsi="Times New Roman" w:cs="Times New Roman"/>
                <w:sz w:val="24"/>
                <w:szCs w:val="24"/>
              </w:rPr>
              <w:t xml:space="preserve"> и спасательных служб, в которых сущ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ствует военизированная служба;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водственных зданий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Земельные участки, являющиеся имуществом общего пользов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ния и предназначенные для общего использования правообл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дателями земельных участков, расположенных в границах те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ритории ведения гражданами садоводства или огородничества для собственных нужд, и (или) для размещения объектов кап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тального строительства, относящихся к имуществу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Ведение огородн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мости, предназначенных для хранения инвентаря и урожая сельскохозяйственных культур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</w:tr>
      <w:tr w:rsidR="00BD6BB0" w:rsidRPr="00191B9B" w:rsidTr="00D9137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B0" w:rsidRPr="00191B9B" w:rsidRDefault="00BD6BB0" w:rsidP="00D9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Ведение садово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0525D2" w:rsidRDefault="00BD6BB0" w:rsidP="00D91378">
            <w:pPr>
              <w:autoSpaceDE w:val="0"/>
              <w:autoSpaceDN w:val="0"/>
              <w:adjustRightInd w:val="0"/>
            </w:pPr>
            <w:r w:rsidRPr="000525D2"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:rsidR="00BD6BB0" w:rsidRPr="00191B9B" w:rsidRDefault="00BD6BB0" w:rsidP="00D913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размещение для собственных нужд садового дома, жилого дома, указанного в описании вида разрешенного использования с к</w:t>
            </w:r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25D2">
              <w:rPr>
                <w:rFonts w:ascii="Times New Roman" w:hAnsi="Times New Roman" w:cs="Times New Roman"/>
                <w:sz w:val="24"/>
                <w:szCs w:val="24"/>
              </w:rPr>
              <w:t>дом 2.1, хозяйственных построек и гаражей для собственных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B0" w:rsidRPr="00191B9B" w:rsidRDefault="00BD6BB0" w:rsidP="00D91378">
            <w:pPr>
              <w:pStyle w:val="ConsPlusNormal"/>
              <w:ind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B9B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</w:tr>
    </w:tbl>
    <w:p w:rsidR="001A07BE" w:rsidRPr="001A07BE" w:rsidRDefault="001A07BE" w:rsidP="00052176">
      <w:pPr>
        <w:ind w:firstLine="567"/>
        <w:jc w:val="both"/>
        <w:rPr>
          <w:b/>
          <w:bCs/>
          <w:sz w:val="26"/>
          <w:szCs w:val="26"/>
        </w:rPr>
      </w:pPr>
    </w:p>
    <w:p w:rsidR="00052176" w:rsidRPr="009242C9" w:rsidRDefault="00101CE6" w:rsidP="00052176">
      <w:pPr>
        <w:jc w:val="center"/>
        <w:rPr>
          <w:b/>
          <w:szCs w:val="24"/>
        </w:rPr>
      </w:pPr>
      <w:r w:rsidRPr="009242C9">
        <w:rPr>
          <w:b/>
          <w:szCs w:val="24"/>
        </w:rPr>
        <w:t>5</w:t>
      </w:r>
      <w:r w:rsidR="00052176" w:rsidRPr="009242C9">
        <w:rPr>
          <w:b/>
          <w:szCs w:val="24"/>
        </w:rPr>
        <w:t>. Санитарно-защитные зоны.</w:t>
      </w:r>
    </w:p>
    <w:p w:rsidR="007F646A" w:rsidRPr="009242C9" w:rsidRDefault="0055394E" w:rsidP="00B20D4D">
      <w:pPr>
        <w:ind w:firstLine="567"/>
        <w:jc w:val="both"/>
        <w:rPr>
          <w:szCs w:val="24"/>
        </w:rPr>
      </w:pPr>
      <w:r w:rsidRPr="009242C9">
        <w:rPr>
          <w:szCs w:val="24"/>
        </w:rPr>
        <w:lastRenderedPageBreak/>
        <w:t>В границах земельного участка отсутствуют существующие санитарно-защитные зоны</w:t>
      </w:r>
      <w:r w:rsidR="006E5EB4" w:rsidRPr="009242C9">
        <w:rPr>
          <w:szCs w:val="24"/>
        </w:rPr>
        <w:t>.</w:t>
      </w:r>
      <w:r w:rsidRPr="009242C9">
        <w:rPr>
          <w:szCs w:val="24"/>
        </w:rPr>
        <w:t xml:space="preserve"> Планируемый </w:t>
      </w:r>
      <w:r w:rsidR="00DF1BCE" w:rsidRPr="009242C9">
        <w:rPr>
          <w:szCs w:val="24"/>
        </w:rPr>
        <w:t xml:space="preserve">не капитальный </w:t>
      </w:r>
      <w:r w:rsidRPr="009242C9">
        <w:rPr>
          <w:szCs w:val="24"/>
        </w:rPr>
        <w:t>торговый павильон не является источником воздействия на ср</w:t>
      </w:r>
      <w:r w:rsidRPr="009242C9">
        <w:rPr>
          <w:szCs w:val="24"/>
        </w:rPr>
        <w:t>е</w:t>
      </w:r>
      <w:r w:rsidRPr="009242C9">
        <w:rPr>
          <w:szCs w:val="24"/>
        </w:rPr>
        <w:t>ду обитания и здоровье человека и санитарно-защитная зона для него не устанавливается.</w:t>
      </w:r>
    </w:p>
    <w:p w:rsidR="00136357" w:rsidRPr="009242C9" w:rsidRDefault="00136357" w:rsidP="00052176">
      <w:pPr>
        <w:jc w:val="both"/>
        <w:rPr>
          <w:szCs w:val="24"/>
        </w:rPr>
      </w:pPr>
    </w:p>
    <w:p w:rsidR="00052176" w:rsidRPr="009242C9" w:rsidRDefault="00101CE6" w:rsidP="00052176">
      <w:pPr>
        <w:jc w:val="center"/>
        <w:rPr>
          <w:b/>
          <w:szCs w:val="24"/>
        </w:rPr>
      </w:pPr>
      <w:r w:rsidRPr="009242C9">
        <w:rPr>
          <w:b/>
          <w:szCs w:val="24"/>
        </w:rPr>
        <w:t>6</w:t>
      </w:r>
      <w:r w:rsidR="00052176" w:rsidRPr="009242C9">
        <w:rPr>
          <w:b/>
          <w:szCs w:val="24"/>
        </w:rPr>
        <w:t>. Обоснование планировочной организации земельного участка</w:t>
      </w:r>
    </w:p>
    <w:p w:rsidR="009D7ED5" w:rsidRPr="009242C9" w:rsidRDefault="00052176" w:rsidP="00B20D4D">
      <w:pPr>
        <w:ind w:firstLine="567"/>
        <w:jc w:val="both"/>
        <w:rPr>
          <w:szCs w:val="24"/>
        </w:rPr>
      </w:pPr>
      <w:r w:rsidRPr="009242C9">
        <w:rPr>
          <w:szCs w:val="24"/>
        </w:rPr>
        <w:t xml:space="preserve">  </w:t>
      </w:r>
    </w:p>
    <w:p w:rsidR="00E753F6" w:rsidRPr="009242C9" w:rsidRDefault="00B20D4D" w:rsidP="00E753F6">
      <w:pPr>
        <w:ind w:firstLine="567"/>
        <w:jc w:val="both"/>
        <w:rPr>
          <w:szCs w:val="24"/>
        </w:rPr>
      </w:pPr>
      <w:r w:rsidRPr="009242C9">
        <w:rPr>
          <w:szCs w:val="24"/>
        </w:rPr>
        <w:t xml:space="preserve">Целью данной работы является разработка проекта </w:t>
      </w:r>
      <w:r w:rsidR="00D953F0" w:rsidRPr="009242C9">
        <w:rPr>
          <w:szCs w:val="24"/>
        </w:rPr>
        <w:t>развития</w:t>
      </w:r>
      <w:r w:rsidRPr="009242C9">
        <w:rPr>
          <w:szCs w:val="24"/>
        </w:rPr>
        <w:t xml:space="preserve"> территории для </w:t>
      </w:r>
      <w:r w:rsidR="007A0D44">
        <w:rPr>
          <w:szCs w:val="24"/>
        </w:rPr>
        <w:t>установки не капитального</w:t>
      </w:r>
      <w:r w:rsidRPr="009242C9">
        <w:rPr>
          <w:szCs w:val="24"/>
        </w:rPr>
        <w:t xml:space="preserve"> </w:t>
      </w:r>
      <w:r w:rsidR="00D91378" w:rsidRPr="009242C9">
        <w:rPr>
          <w:szCs w:val="24"/>
        </w:rPr>
        <w:t>торгового павильона</w:t>
      </w:r>
      <w:r w:rsidR="004F6E13">
        <w:rPr>
          <w:szCs w:val="24"/>
        </w:rPr>
        <w:t>.</w:t>
      </w:r>
      <w:r w:rsidR="00DB6C91" w:rsidRPr="009242C9">
        <w:rPr>
          <w:szCs w:val="24"/>
        </w:rPr>
        <w:t xml:space="preserve"> </w:t>
      </w:r>
    </w:p>
    <w:p w:rsidR="00052176" w:rsidRPr="009242C9" w:rsidRDefault="00052176" w:rsidP="00052176">
      <w:pPr>
        <w:ind w:firstLine="567"/>
        <w:jc w:val="both"/>
        <w:rPr>
          <w:szCs w:val="24"/>
        </w:rPr>
      </w:pPr>
      <w:r w:rsidRPr="009242C9">
        <w:rPr>
          <w:szCs w:val="24"/>
        </w:rPr>
        <w:t xml:space="preserve">Для данной территории проектом предусматривается </w:t>
      </w:r>
      <w:r w:rsidR="003D3679" w:rsidRPr="009242C9">
        <w:rPr>
          <w:szCs w:val="24"/>
        </w:rPr>
        <w:t>один</w:t>
      </w:r>
      <w:r w:rsidRPr="009242C9">
        <w:rPr>
          <w:szCs w:val="24"/>
        </w:rPr>
        <w:t xml:space="preserve"> въезд (выезд).</w:t>
      </w:r>
    </w:p>
    <w:p w:rsidR="00052176" w:rsidRPr="009242C9" w:rsidRDefault="00052176" w:rsidP="00052176">
      <w:pPr>
        <w:ind w:firstLine="567"/>
        <w:jc w:val="center"/>
        <w:rPr>
          <w:b/>
          <w:szCs w:val="24"/>
        </w:rPr>
      </w:pPr>
    </w:p>
    <w:p w:rsidR="00052176" w:rsidRPr="009242C9" w:rsidRDefault="00101CE6" w:rsidP="00052176">
      <w:pPr>
        <w:jc w:val="center"/>
        <w:rPr>
          <w:b/>
          <w:szCs w:val="24"/>
        </w:rPr>
      </w:pPr>
      <w:r w:rsidRPr="009242C9">
        <w:rPr>
          <w:b/>
          <w:szCs w:val="24"/>
        </w:rPr>
        <w:t>7</w:t>
      </w:r>
      <w:r w:rsidR="00052176" w:rsidRPr="009242C9">
        <w:rPr>
          <w:b/>
          <w:szCs w:val="24"/>
        </w:rPr>
        <w:t>. Транспортная инфраструктура.</w:t>
      </w:r>
    </w:p>
    <w:p w:rsidR="00C30F76" w:rsidRPr="009242C9" w:rsidRDefault="00C30F76" w:rsidP="00052176">
      <w:pPr>
        <w:ind w:firstLine="567"/>
        <w:jc w:val="both"/>
        <w:rPr>
          <w:szCs w:val="24"/>
        </w:rPr>
      </w:pPr>
    </w:p>
    <w:p w:rsidR="00052176" w:rsidRPr="009242C9" w:rsidRDefault="00052176" w:rsidP="00052176">
      <w:pPr>
        <w:ind w:firstLine="567"/>
        <w:jc w:val="both"/>
        <w:rPr>
          <w:szCs w:val="24"/>
        </w:rPr>
      </w:pPr>
      <w:r w:rsidRPr="009242C9">
        <w:rPr>
          <w:szCs w:val="24"/>
        </w:rPr>
        <w:t>Транспортное обслуживание и основные пешеходные направления проектируемой терр</w:t>
      </w:r>
      <w:r w:rsidRPr="009242C9">
        <w:rPr>
          <w:szCs w:val="24"/>
        </w:rPr>
        <w:t>и</w:t>
      </w:r>
      <w:r w:rsidRPr="009242C9">
        <w:rPr>
          <w:szCs w:val="24"/>
        </w:rPr>
        <w:t>тории выполнены с учетом сложившейся автомобильно-дорожной сети, на основании докуме</w:t>
      </w:r>
      <w:r w:rsidRPr="009242C9">
        <w:rPr>
          <w:szCs w:val="24"/>
        </w:rPr>
        <w:t>н</w:t>
      </w:r>
      <w:r w:rsidRPr="009242C9">
        <w:rPr>
          <w:szCs w:val="24"/>
        </w:rPr>
        <w:t xml:space="preserve">тации Генерального плана МО </w:t>
      </w:r>
      <w:proofErr w:type="spellStart"/>
      <w:r w:rsidR="00B52F16" w:rsidRPr="009242C9">
        <w:rPr>
          <w:szCs w:val="24"/>
        </w:rPr>
        <w:t>Малаховское</w:t>
      </w:r>
      <w:proofErr w:type="spellEnd"/>
      <w:r w:rsidRPr="009242C9">
        <w:rPr>
          <w:szCs w:val="24"/>
        </w:rPr>
        <w:t>.</w:t>
      </w:r>
    </w:p>
    <w:p w:rsidR="00052176" w:rsidRPr="009242C9" w:rsidRDefault="00052176" w:rsidP="00052176">
      <w:pPr>
        <w:ind w:firstLine="567"/>
        <w:jc w:val="both"/>
        <w:rPr>
          <w:szCs w:val="24"/>
        </w:rPr>
      </w:pPr>
    </w:p>
    <w:p w:rsidR="00052176" w:rsidRPr="009242C9" w:rsidRDefault="00101CE6" w:rsidP="00052176">
      <w:pPr>
        <w:ind w:firstLine="567"/>
        <w:jc w:val="center"/>
        <w:rPr>
          <w:b/>
          <w:szCs w:val="24"/>
        </w:rPr>
      </w:pPr>
      <w:r w:rsidRPr="009242C9">
        <w:rPr>
          <w:b/>
          <w:szCs w:val="24"/>
        </w:rPr>
        <w:t>8</w:t>
      </w:r>
      <w:r w:rsidR="00052176" w:rsidRPr="009242C9">
        <w:rPr>
          <w:b/>
          <w:szCs w:val="24"/>
        </w:rPr>
        <w:t xml:space="preserve">. Инженерное </w:t>
      </w:r>
      <w:r w:rsidR="00FE233F" w:rsidRPr="009242C9">
        <w:rPr>
          <w:b/>
          <w:szCs w:val="24"/>
        </w:rPr>
        <w:t>обустройство</w:t>
      </w:r>
    </w:p>
    <w:p w:rsidR="00FB15BD" w:rsidRPr="009242C9" w:rsidRDefault="00D108F7" w:rsidP="00D108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2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405" w:rsidRPr="009242C9" w:rsidRDefault="00696058" w:rsidP="00232405">
      <w:pPr>
        <w:jc w:val="both"/>
        <w:rPr>
          <w:color w:val="000000"/>
          <w:szCs w:val="24"/>
          <w:shd w:val="clear" w:color="auto" w:fill="FFFFFF"/>
        </w:rPr>
      </w:pPr>
      <w:r w:rsidRPr="009242C9">
        <w:rPr>
          <w:szCs w:val="24"/>
        </w:rPr>
        <w:t xml:space="preserve">   </w:t>
      </w:r>
      <w:r w:rsidR="00232405" w:rsidRPr="009242C9">
        <w:rPr>
          <w:szCs w:val="24"/>
        </w:rPr>
        <w:t xml:space="preserve">Электроснабжение </w:t>
      </w:r>
      <w:r w:rsidR="00787D82" w:rsidRPr="009242C9">
        <w:rPr>
          <w:szCs w:val="24"/>
        </w:rPr>
        <w:t xml:space="preserve">не капитального </w:t>
      </w:r>
      <w:r w:rsidR="00232405" w:rsidRPr="009242C9">
        <w:rPr>
          <w:szCs w:val="24"/>
        </w:rPr>
        <w:t>торгового павильона будет осуществляться от автоно</w:t>
      </w:r>
      <w:r w:rsidR="00232405" w:rsidRPr="009242C9">
        <w:rPr>
          <w:szCs w:val="24"/>
        </w:rPr>
        <w:t>м</w:t>
      </w:r>
      <w:r w:rsidR="00232405" w:rsidRPr="009242C9">
        <w:rPr>
          <w:szCs w:val="24"/>
        </w:rPr>
        <w:t>ного бензинового генератора (</w:t>
      </w:r>
      <w:r w:rsidR="00232405" w:rsidRPr="00E753F6">
        <w:rPr>
          <w:b/>
          <w:szCs w:val="24"/>
        </w:rPr>
        <w:t>б</w:t>
      </w:r>
      <w:r w:rsidR="00232405" w:rsidRPr="009242C9">
        <w:rPr>
          <w:b/>
          <w:bCs/>
          <w:color w:val="202124"/>
          <w:szCs w:val="24"/>
          <w:shd w:val="clear" w:color="auto" w:fill="FFFFFF"/>
        </w:rPr>
        <w:t>ензиновый генератор</w:t>
      </w:r>
      <w:r w:rsidR="00232405" w:rsidRPr="009242C9">
        <w:rPr>
          <w:color w:val="202124"/>
          <w:szCs w:val="24"/>
          <w:shd w:val="clear" w:color="auto" w:fill="FFFFFF"/>
        </w:rPr>
        <w:t> – </w:t>
      </w:r>
      <w:r w:rsidR="00232405" w:rsidRPr="00E753F6">
        <w:rPr>
          <w:bCs/>
          <w:color w:val="202124"/>
          <w:szCs w:val="24"/>
          <w:shd w:val="clear" w:color="auto" w:fill="FFFFFF"/>
        </w:rPr>
        <w:t>это</w:t>
      </w:r>
      <w:r w:rsidR="00232405" w:rsidRPr="009242C9">
        <w:rPr>
          <w:color w:val="202124"/>
          <w:szCs w:val="24"/>
          <w:shd w:val="clear" w:color="auto" w:fill="FFFFFF"/>
        </w:rPr>
        <w:t> устройство, состоящее из </w:t>
      </w:r>
      <w:r w:rsidR="00232405" w:rsidRPr="009242C9">
        <w:rPr>
          <w:b/>
          <w:bCs/>
          <w:color w:val="202124"/>
          <w:szCs w:val="24"/>
          <w:shd w:val="clear" w:color="auto" w:fill="FFFFFF"/>
        </w:rPr>
        <w:t>бензинового</w:t>
      </w:r>
      <w:r w:rsidR="00232405" w:rsidRPr="009242C9">
        <w:rPr>
          <w:color w:val="202124"/>
          <w:szCs w:val="24"/>
          <w:shd w:val="clear" w:color="auto" w:fill="FFFFFF"/>
        </w:rPr>
        <w:t> двигателя, на валу которого установлен </w:t>
      </w:r>
      <w:r w:rsidR="00232405" w:rsidRPr="009242C9">
        <w:rPr>
          <w:b/>
          <w:bCs/>
          <w:color w:val="202124"/>
          <w:szCs w:val="24"/>
          <w:shd w:val="clear" w:color="auto" w:fill="FFFFFF"/>
        </w:rPr>
        <w:t>генератор</w:t>
      </w:r>
      <w:r w:rsidR="00232405" w:rsidRPr="009242C9">
        <w:rPr>
          <w:color w:val="202124"/>
          <w:szCs w:val="24"/>
          <w:shd w:val="clear" w:color="auto" w:fill="FFFFFF"/>
        </w:rPr>
        <w:t> электрического тока)</w:t>
      </w:r>
      <w:r w:rsidR="00232405" w:rsidRPr="009242C9">
        <w:rPr>
          <w:szCs w:val="24"/>
        </w:rPr>
        <w:t>, кот</w:t>
      </w:r>
      <w:r w:rsidR="00232405" w:rsidRPr="009242C9">
        <w:rPr>
          <w:szCs w:val="24"/>
        </w:rPr>
        <w:t>о</w:t>
      </w:r>
      <w:r w:rsidR="00232405" w:rsidRPr="009242C9">
        <w:rPr>
          <w:szCs w:val="24"/>
        </w:rPr>
        <w:t xml:space="preserve">рый будет вырабатывать </w:t>
      </w:r>
      <w:r w:rsidR="00232405" w:rsidRPr="009242C9">
        <w:rPr>
          <w:color w:val="333333"/>
          <w:szCs w:val="24"/>
          <w:shd w:val="clear" w:color="auto" w:fill="FFFFFF"/>
        </w:rPr>
        <w:t xml:space="preserve">двухфазный (220 V), устанавливаться генератор будет  </w:t>
      </w:r>
      <w:r w:rsidR="00232405" w:rsidRPr="009242C9">
        <w:rPr>
          <w:color w:val="000000"/>
          <w:szCs w:val="24"/>
          <w:shd w:val="clear" w:color="auto" w:fill="FFFFFF"/>
        </w:rPr>
        <w:t>только на открытом пространстве. </w:t>
      </w:r>
    </w:p>
    <w:p w:rsidR="00232405" w:rsidRPr="009242C9" w:rsidRDefault="00232405" w:rsidP="00232405">
      <w:pPr>
        <w:jc w:val="both"/>
        <w:rPr>
          <w:color w:val="000000"/>
          <w:szCs w:val="24"/>
          <w:shd w:val="clear" w:color="auto" w:fill="FFFFFF"/>
        </w:rPr>
      </w:pPr>
      <w:r w:rsidRPr="009242C9">
        <w:rPr>
          <w:color w:val="000000"/>
          <w:szCs w:val="24"/>
          <w:shd w:val="clear" w:color="auto" w:fill="FFFFFF"/>
        </w:rPr>
        <w:t xml:space="preserve">   Для осуществления водоснабжения торговой площади на земельном участке будет выкопан колодец (</w:t>
      </w:r>
      <w:r w:rsidRPr="009242C9">
        <w:rPr>
          <w:b/>
          <w:bCs/>
          <w:color w:val="202124"/>
          <w:szCs w:val="24"/>
          <w:shd w:val="clear" w:color="auto" w:fill="FFFFFF"/>
        </w:rPr>
        <w:t>Колодец</w:t>
      </w:r>
      <w:r w:rsidRPr="009242C9">
        <w:rPr>
          <w:color w:val="202124"/>
          <w:szCs w:val="24"/>
          <w:shd w:val="clear" w:color="auto" w:fill="FFFFFF"/>
        </w:rPr>
        <w:t> — это своеобразная шахта, в среднем глубиной 10—15 метров, в которой накапливается </w:t>
      </w:r>
      <w:r w:rsidRPr="009242C9">
        <w:rPr>
          <w:b/>
          <w:bCs/>
          <w:color w:val="202124"/>
          <w:szCs w:val="24"/>
          <w:shd w:val="clear" w:color="auto" w:fill="FFFFFF"/>
        </w:rPr>
        <w:t>вода</w:t>
      </w:r>
      <w:r w:rsidRPr="009242C9">
        <w:rPr>
          <w:color w:val="202124"/>
          <w:szCs w:val="24"/>
          <w:shd w:val="clear" w:color="auto" w:fill="FFFFFF"/>
        </w:rPr>
        <w:t> из ближайшего водоносного горизонта)</w:t>
      </w:r>
      <w:r w:rsidRPr="009242C9">
        <w:rPr>
          <w:color w:val="000000"/>
          <w:szCs w:val="24"/>
          <w:shd w:val="clear" w:color="auto" w:fill="FFFFFF"/>
        </w:rPr>
        <w:t xml:space="preserve"> на расстоянии не менее пяти ме</w:t>
      </w:r>
      <w:r w:rsidRPr="009242C9">
        <w:rPr>
          <w:color w:val="000000"/>
          <w:szCs w:val="24"/>
          <w:shd w:val="clear" w:color="auto" w:fill="FFFFFF"/>
        </w:rPr>
        <w:t>т</w:t>
      </w:r>
      <w:r w:rsidRPr="009242C9">
        <w:rPr>
          <w:color w:val="000000"/>
          <w:szCs w:val="24"/>
          <w:shd w:val="clear" w:color="auto" w:fill="FFFFFF"/>
        </w:rPr>
        <w:t>ров от проезжей части.</w:t>
      </w:r>
    </w:p>
    <w:p w:rsidR="00D108F7" w:rsidRPr="009242C9" w:rsidRDefault="00232405" w:rsidP="00232405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9242C9">
        <w:rPr>
          <w:rFonts w:ascii="Times New Roman" w:hAnsi="Times New Roman" w:cs="Times New Roman"/>
          <w:color w:val="333333"/>
          <w:sz w:val="24"/>
          <w:szCs w:val="24"/>
        </w:rPr>
        <w:t xml:space="preserve">   </w:t>
      </w:r>
      <w:proofErr w:type="gramStart"/>
      <w:r w:rsidRPr="009242C9">
        <w:rPr>
          <w:rFonts w:ascii="Times New Roman" w:hAnsi="Times New Roman" w:cs="Times New Roman"/>
          <w:color w:val="333333"/>
          <w:sz w:val="24"/>
          <w:szCs w:val="24"/>
        </w:rPr>
        <w:t>Также для комфортных условий работы на земельном участке будет установлен септик (септик или автономная система канализации, представляет собой простейшее очистное соор</w:t>
      </w:r>
      <w:r w:rsidRPr="009242C9">
        <w:rPr>
          <w:rFonts w:ascii="Times New Roman" w:hAnsi="Times New Roman" w:cs="Times New Roman"/>
          <w:color w:val="333333"/>
          <w:sz w:val="24"/>
          <w:szCs w:val="24"/>
        </w:rPr>
        <w:t>у</w:t>
      </w:r>
      <w:r w:rsidRPr="009242C9">
        <w:rPr>
          <w:rFonts w:ascii="Times New Roman" w:hAnsi="Times New Roman" w:cs="Times New Roman"/>
          <w:color w:val="333333"/>
          <w:sz w:val="24"/>
          <w:szCs w:val="24"/>
        </w:rPr>
        <w:t>жение, в которое проходят канализационные стоки и пошагово очищаются.</w:t>
      </w:r>
      <w:proofErr w:type="gramEnd"/>
      <w:r w:rsidRPr="009242C9">
        <w:rPr>
          <w:rFonts w:ascii="Times New Roman" w:hAnsi="Times New Roman" w:cs="Times New Roman"/>
          <w:color w:val="333333"/>
          <w:sz w:val="24"/>
          <w:szCs w:val="24"/>
        </w:rPr>
        <w:t xml:space="preserve"> После него стоки разделяются на механический осадок и на воду — вода впоследствии, проходя через фильтр</w:t>
      </w:r>
      <w:r w:rsidRPr="009242C9">
        <w:rPr>
          <w:rFonts w:ascii="Times New Roman" w:hAnsi="Times New Roman" w:cs="Times New Roman"/>
          <w:color w:val="333333"/>
          <w:sz w:val="24"/>
          <w:szCs w:val="24"/>
        </w:rPr>
        <w:t>а</w:t>
      </w:r>
      <w:r w:rsidRPr="009242C9">
        <w:rPr>
          <w:rFonts w:ascii="Times New Roman" w:hAnsi="Times New Roman" w:cs="Times New Roman"/>
          <w:color w:val="333333"/>
          <w:sz w:val="24"/>
          <w:szCs w:val="24"/>
        </w:rPr>
        <w:t xml:space="preserve">ционную </w:t>
      </w:r>
      <w:proofErr w:type="gramStart"/>
      <w:r w:rsidRPr="009242C9">
        <w:rPr>
          <w:rFonts w:ascii="Times New Roman" w:hAnsi="Times New Roman" w:cs="Times New Roman"/>
          <w:color w:val="333333"/>
          <w:sz w:val="24"/>
          <w:szCs w:val="24"/>
        </w:rPr>
        <w:t>систему</w:t>
      </w:r>
      <w:proofErr w:type="gramEnd"/>
      <w:r w:rsidRPr="009242C9">
        <w:rPr>
          <w:rFonts w:ascii="Times New Roman" w:hAnsi="Times New Roman" w:cs="Times New Roman"/>
          <w:color w:val="333333"/>
          <w:sz w:val="24"/>
          <w:szCs w:val="24"/>
        </w:rPr>
        <w:t xml:space="preserve"> уходит в грунт, а осадок (ил) откачивается ассенизационной машиной.</w:t>
      </w:r>
      <w:r w:rsidR="00696058" w:rsidRPr="009242C9">
        <w:rPr>
          <w:rFonts w:ascii="Times New Roman" w:hAnsi="Times New Roman" w:cs="Times New Roman"/>
          <w:color w:val="333333"/>
          <w:sz w:val="24"/>
          <w:szCs w:val="24"/>
        </w:rPr>
        <w:t xml:space="preserve"> Прием бытовых стоков будет осуществляться в септик.</w:t>
      </w:r>
      <w:r w:rsidRPr="009242C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br/>
      </w:r>
    </w:p>
    <w:p w:rsidR="00052176" w:rsidRDefault="00101CE6" w:rsidP="00052176">
      <w:pPr>
        <w:pStyle w:val="af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2C9">
        <w:rPr>
          <w:rFonts w:ascii="Times New Roman" w:hAnsi="Times New Roman" w:cs="Times New Roman"/>
          <w:b/>
          <w:sz w:val="24"/>
          <w:szCs w:val="24"/>
        </w:rPr>
        <w:t>9</w:t>
      </w:r>
      <w:r w:rsidR="00052176" w:rsidRPr="009242C9">
        <w:rPr>
          <w:rFonts w:ascii="Times New Roman" w:hAnsi="Times New Roman" w:cs="Times New Roman"/>
          <w:b/>
          <w:sz w:val="24"/>
          <w:szCs w:val="24"/>
        </w:rPr>
        <w:t>. Охрана окружающей среды.</w:t>
      </w:r>
    </w:p>
    <w:p w:rsidR="00E753F6" w:rsidRPr="009242C9" w:rsidRDefault="00E753F6" w:rsidP="00052176">
      <w:pPr>
        <w:pStyle w:val="af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176" w:rsidRPr="009242C9" w:rsidRDefault="00052176" w:rsidP="00052176">
      <w:pPr>
        <w:pStyle w:val="af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42C9">
        <w:rPr>
          <w:rFonts w:ascii="Times New Roman" w:hAnsi="Times New Roman" w:cs="Times New Roman"/>
          <w:sz w:val="24"/>
          <w:szCs w:val="24"/>
        </w:rPr>
        <w:t>Проблемы охраны окружающей среды и рационального природопользования не могут быть решены без постоянно действующего механизма предупреждения, локализации и ликв</w:t>
      </w:r>
      <w:r w:rsidRPr="009242C9">
        <w:rPr>
          <w:rFonts w:ascii="Times New Roman" w:hAnsi="Times New Roman" w:cs="Times New Roman"/>
          <w:sz w:val="24"/>
          <w:szCs w:val="24"/>
        </w:rPr>
        <w:t>и</w:t>
      </w:r>
      <w:r w:rsidRPr="009242C9">
        <w:rPr>
          <w:rFonts w:ascii="Times New Roman" w:hAnsi="Times New Roman" w:cs="Times New Roman"/>
          <w:sz w:val="24"/>
          <w:szCs w:val="24"/>
        </w:rPr>
        <w:t>дации отрицательных антропогенных воздействий от планируемой и осуществляемой деятел</w:t>
      </w:r>
      <w:r w:rsidRPr="009242C9">
        <w:rPr>
          <w:rFonts w:ascii="Times New Roman" w:hAnsi="Times New Roman" w:cs="Times New Roman"/>
          <w:sz w:val="24"/>
          <w:szCs w:val="24"/>
        </w:rPr>
        <w:t>ь</w:t>
      </w:r>
      <w:r w:rsidRPr="009242C9">
        <w:rPr>
          <w:rFonts w:ascii="Times New Roman" w:hAnsi="Times New Roman" w:cs="Times New Roman"/>
          <w:sz w:val="24"/>
          <w:szCs w:val="24"/>
        </w:rPr>
        <w:t>ности, а также их последствий.</w:t>
      </w:r>
    </w:p>
    <w:p w:rsidR="00052176" w:rsidRPr="009242C9" w:rsidRDefault="00052176" w:rsidP="00052176">
      <w:pPr>
        <w:pStyle w:val="af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42C9">
        <w:rPr>
          <w:rFonts w:ascii="Times New Roman" w:hAnsi="Times New Roman" w:cs="Times New Roman"/>
          <w:sz w:val="24"/>
          <w:szCs w:val="24"/>
        </w:rPr>
        <w:t>Одним из элементов такого механизма является комплексная оценка состояния окр</w:t>
      </w:r>
      <w:r w:rsidRPr="009242C9">
        <w:rPr>
          <w:rFonts w:ascii="Times New Roman" w:hAnsi="Times New Roman" w:cs="Times New Roman"/>
          <w:sz w:val="24"/>
          <w:szCs w:val="24"/>
        </w:rPr>
        <w:t>у</w:t>
      </w:r>
      <w:r w:rsidRPr="009242C9">
        <w:rPr>
          <w:rFonts w:ascii="Times New Roman" w:hAnsi="Times New Roman" w:cs="Times New Roman"/>
          <w:sz w:val="24"/>
          <w:szCs w:val="24"/>
        </w:rPr>
        <w:t xml:space="preserve">жающей среды, разработка природоохранных и </w:t>
      </w:r>
      <w:proofErr w:type="spellStart"/>
      <w:r w:rsidRPr="009242C9">
        <w:rPr>
          <w:rFonts w:ascii="Times New Roman" w:hAnsi="Times New Roman" w:cs="Times New Roman"/>
          <w:sz w:val="24"/>
          <w:szCs w:val="24"/>
        </w:rPr>
        <w:t>ресурсо</w:t>
      </w:r>
      <w:r w:rsidR="004F75AB" w:rsidRPr="009242C9">
        <w:rPr>
          <w:rFonts w:ascii="Times New Roman" w:hAnsi="Times New Roman" w:cs="Times New Roman"/>
          <w:sz w:val="24"/>
          <w:szCs w:val="24"/>
        </w:rPr>
        <w:t>-</w:t>
      </w:r>
      <w:r w:rsidRPr="009242C9">
        <w:rPr>
          <w:rFonts w:ascii="Times New Roman" w:hAnsi="Times New Roman" w:cs="Times New Roman"/>
          <w:sz w:val="24"/>
          <w:szCs w:val="24"/>
        </w:rPr>
        <w:t>воспроизводящих</w:t>
      </w:r>
      <w:proofErr w:type="spellEnd"/>
      <w:r w:rsidRPr="009242C9">
        <w:rPr>
          <w:rFonts w:ascii="Times New Roman" w:hAnsi="Times New Roman" w:cs="Times New Roman"/>
          <w:sz w:val="24"/>
          <w:szCs w:val="24"/>
        </w:rPr>
        <w:t xml:space="preserve"> мероприятий в гр</w:t>
      </w:r>
      <w:r w:rsidRPr="009242C9">
        <w:rPr>
          <w:rFonts w:ascii="Times New Roman" w:hAnsi="Times New Roman" w:cs="Times New Roman"/>
          <w:sz w:val="24"/>
          <w:szCs w:val="24"/>
        </w:rPr>
        <w:t>а</w:t>
      </w:r>
      <w:r w:rsidRPr="009242C9">
        <w:rPr>
          <w:rFonts w:ascii="Times New Roman" w:hAnsi="Times New Roman" w:cs="Times New Roman"/>
          <w:sz w:val="24"/>
          <w:szCs w:val="24"/>
        </w:rPr>
        <w:t>достроительной документации.</w:t>
      </w:r>
    </w:p>
    <w:p w:rsidR="00052176" w:rsidRPr="009242C9" w:rsidRDefault="00052176" w:rsidP="00052176">
      <w:pPr>
        <w:pStyle w:val="af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42C9">
        <w:rPr>
          <w:rFonts w:ascii="Times New Roman" w:hAnsi="Times New Roman" w:cs="Times New Roman"/>
          <w:sz w:val="24"/>
          <w:szCs w:val="24"/>
        </w:rPr>
        <w:lastRenderedPageBreak/>
        <w:t>Мероприятия по охране окружающей среды направлены на сбалансированное решение социально-экономических задач, сохранение благоприятной окружающей среды, биологич</w:t>
      </w:r>
      <w:r w:rsidRPr="009242C9">
        <w:rPr>
          <w:rFonts w:ascii="Times New Roman" w:hAnsi="Times New Roman" w:cs="Times New Roman"/>
          <w:sz w:val="24"/>
          <w:szCs w:val="24"/>
        </w:rPr>
        <w:t>е</w:t>
      </w:r>
      <w:r w:rsidRPr="009242C9">
        <w:rPr>
          <w:rFonts w:ascii="Times New Roman" w:hAnsi="Times New Roman" w:cs="Times New Roman"/>
          <w:sz w:val="24"/>
          <w:szCs w:val="24"/>
        </w:rPr>
        <w:t>ского разнообразия и природных ресурсов в целях удовлетворения потребностей нынешнего и будущих поколений, укрепления правопорядка в области охраны окружающей среды и обесп</w:t>
      </w:r>
      <w:r w:rsidRPr="009242C9">
        <w:rPr>
          <w:rFonts w:ascii="Times New Roman" w:hAnsi="Times New Roman" w:cs="Times New Roman"/>
          <w:sz w:val="24"/>
          <w:szCs w:val="24"/>
        </w:rPr>
        <w:t>е</w:t>
      </w:r>
      <w:r w:rsidRPr="009242C9">
        <w:rPr>
          <w:rFonts w:ascii="Times New Roman" w:hAnsi="Times New Roman" w:cs="Times New Roman"/>
          <w:sz w:val="24"/>
          <w:szCs w:val="24"/>
        </w:rPr>
        <w:t>чения экологической безопасности.</w:t>
      </w:r>
      <w:proofErr w:type="gramEnd"/>
    </w:p>
    <w:p w:rsidR="00052176" w:rsidRPr="009242C9" w:rsidRDefault="00052176" w:rsidP="00052176">
      <w:pPr>
        <w:pStyle w:val="af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42C9">
        <w:rPr>
          <w:rFonts w:ascii="Times New Roman" w:hAnsi="Times New Roman" w:cs="Times New Roman"/>
          <w:sz w:val="24"/>
          <w:szCs w:val="24"/>
        </w:rPr>
        <w:t>Основной задачей мероприятий по охране окружающей среды является предотвращение и снижение возможного негативного воздействия намечаемой хозяйственной деятельности на окружающую среду, и рациональное использование природных ресурсов.</w:t>
      </w:r>
    </w:p>
    <w:p w:rsidR="00052176" w:rsidRPr="009242C9" w:rsidRDefault="00052176" w:rsidP="00052176">
      <w:pPr>
        <w:pStyle w:val="af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42C9">
        <w:rPr>
          <w:rFonts w:ascii="Times New Roman" w:hAnsi="Times New Roman" w:cs="Times New Roman"/>
          <w:sz w:val="24"/>
          <w:szCs w:val="24"/>
        </w:rPr>
        <w:t xml:space="preserve">Проектом </w:t>
      </w:r>
      <w:r w:rsidR="00925B52" w:rsidRPr="009242C9">
        <w:rPr>
          <w:rFonts w:ascii="Times New Roman" w:hAnsi="Times New Roman" w:cs="Times New Roman"/>
          <w:sz w:val="24"/>
          <w:szCs w:val="24"/>
        </w:rPr>
        <w:t>развития</w:t>
      </w:r>
      <w:r w:rsidRPr="009242C9">
        <w:rPr>
          <w:rFonts w:ascii="Times New Roman" w:hAnsi="Times New Roman" w:cs="Times New Roman"/>
          <w:sz w:val="24"/>
          <w:szCs w:val="24"/>
        </w:rPr>
        <w:t xml:space="preserve"> территории предусмотрен комплекс мероприятий по защите окр</w:t>
      </w:r>
      <w:r w:rsidRPr="009242C9">
        <w:rPr>
          <w:rFonts w:ascii="Times New Roman" w:hAnsi="Times New Roman" w:cs="Times New Roman"/>
          <w:sz w:val="24"/>
          <w:szCs w:val="24"/>
        </w:rPr>
        <w:t>у</w:t>
      </w:r>
      <w:r w:rsidRPr="009242C9">
        <w:rPr>
          <w:rFonts w:ascii="Times New Roman" w:hAnsi="Times New Roman" w:cs="Times New Roman"/>
          <w:sz w:val="24"/>
          <w:szCs w:val="24"/>
        </w:rPr>
        <w:t>жающей природной среды от загрязнений.</w:t>
      </w:r>
    </w:p>
    <w:p w:rsidR="00052176" w:rsidRPr="009242C9" w:rsidRDefault="00052176" w:rsidP="00052176">
      <w:pPr>
        <w:pStyle w:val="af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42C9">
        <w:rPr>
          <w:rFonts w:ascii="Times New Roman" w:hAnsi="Times New Roman" w:cs="Times New Roman"/>
          <w:sz w:val="24"/>
          <w:szCs w:val="24"/>
        </w:rPr>
        <w:t xml:space="preserve"> Предусмотрен сбор и хранение твердых отходов в мусоросборниках с последующим их вывозом специализированными организациями на полигоны ТБО.</w:t>
      </w:r>
    </w:p>
    <w:p w:rsidR="00052176" w:rsidRPr="009242C9" w:rsidRDefault="00052176" w:rsidP="00052176">
      <w:pPr>
        <w:pStyle w:val="af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83023" w:rsidRPr="009242C9" w:rsidRDefault="00583023" w:rsidP="008A338E">
      <w:pPr>
        <w:rPr>
          <w:szCs w:val="24"/>
          <w:u w:val="single"/>
        </w:rPr>
      </w:pPr>
    </w:p>
    <w:sectPr w:rsidR="00583023" w:rsidRPr="009242C9" w:rsidSect="006F200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680" w:right="533" w:bottom="1916" w:left="533" w:header="357" w:footer="1361" w:gutter="94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AAE" w:rsidRDefault="001F1AAE">
      <w:pPr>
        <w:spacing w:line="240" w:lineRule="auto"/>
      </w:pPr>
      <w:r>
        <w:separator/>
      </w:r>
    </w:p>
  </w:endnote>
  <w:endnote w:type="continuationSeparator" w:id="1">
    <w:p w:rsidR="001F1AAE" w:rsidRDefault="001F1AA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AE" w:rsidRDefault="001F1A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AE" w:rsidRDefault="001F1AAE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283"/>
      <w:gridCol w:w="397"/>
    </w:tblGrid>
    <w:tr w:rsidR="001F1AAE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417"/>
      </w:trPr>
      <w:tc>
        <w:tcPr>
          <w:tcW w:w="283" w:type="dxa"/>
          <w:tcBorders>
            <w:left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Инв. № </w:t>
          </w:r>
          <w:proofErr w:type="spellStart"/>
          <w:r>
            <w:rPr>
              <w:rFonts w:ascii="Arial Narrow" w:hAnsi="Arial Narrow"/>
            </w:rPr>
            <w:t>дубл</w:t>
          </w:r>
          <w:proofErr w:type="spellEnd"/>
          <w:r>
            <w:rPr>
              <w:rFonts w:ascii="Arial Narrow" w:hAnsi="Arial Narrow"/>
            </w:rPr>
            <w:t>.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417"/>
      </w:trPr>
      <w:tc>
        <w:tcPr>
          <w:tcW w:w="28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proofErr w:type="spellStart"/>
          <w:r>
            <w:rPr>
              <w:rFonts w:ascii="Arial Narrow" w:hAnsi="Arial Narrow"/>
            </w:rPr>
            <w:t>Взам</w:t>
          </w:r>
          <w:proofErr w:type="spellEnd"/>
          <w:r>
            <w:rPr>
              <w:rFonts w:ascii="Arial Narrow" w:hAnsi="Arial Narrow"/>
            </w:rPr>
            <w:t>. инв. №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408"/>
      </w:trPr>
      <w:tc>
        <w:tcPr>
          <w:tcW w:w="283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Инв. № подл.</w:t>
          </w:r>
        </w:p>
      </w:tc>
      <w:tc>
        <w:tcPr>
          <w:tcW w:w="397" w:type="dxa"/>
          <w:tcBorders>
            <w:top w:val="single" w:sz="6" w:space="0" w:color="auto"/>
            <w:left w:val="nil"/>
            <w:bottom w:val="single" w:sz="6" w:space="0" w:color="auto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</w:tbl>
  <w:p w:rsidR="001F1AAE" w:rsidRDefault="00742D26">
    <w:pPr>
      <w:pStyle w:val="a6"/>
    </w:pPr>
    <w:r>
      <w:rPr>
        <w:noProof/>
      </w:rPr>
      <w:pict>
        <v:rect id="Rectangle 3" o:spid="_x0000_s4103" style="position:absolute;margin-left:-10.05pt;margin-top:783pt;width:512.7pt;height:13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" o:allowincell="f" filled="f" stroked="f" strokeweight="1.5pt">
          <v:textbox inset="0,0,0,0">
            <w:txbxContent>
              <w:tbl>
                <w:tblPr>
                  <w:tblW w:w="0" w:type="auto"/>
                  <w:tblInd w:w="8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6800"/>
                  <w:gridCol w:w="1860"/>
                  <w:gridCol w:w="1613"/>
                </w:tblGrid>
                <w:tr w:rsidR="001F1AAE">
                  <w:trPr>
                    <w:cantSplit/>
                    <w:trHeight w:hRule="exact" w:val="260"/>
                  </w:trPr>
                  <w:tc>
                    <w:tcPr>
                      <w:tcW w:w="6800" w:type="dxa"/>
                      <w:vAlign w:val="center"/>
                    </w:tcPr>
                    <w:p w:rsidR="001F1AAE" w:rsidRDefault="001F1AAE">
                      <w:pPr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1860" w:type="dxa"/>
                      <w:vAlign w:val="center"/>
                    </w:tcPr>
                    <w:p w:rsidR="001F1AAE" w:rsidRDefault="001F1AAE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1613" w:type="dxa"/>
                      <w:vAlign w:val="center"/>
                    </w:tcPr>
                    <w:p w:rsidR="001F1AAE" w:rsidRDefault="001F1AAE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Формат А4</w:t>
                      </w:r>
                    </w:p>
                  </w:tc>
                </w:tr>
              </w:tbl>
              <w:p w:rsidR="001F1AAE" w:rsidRDefault="001F1AAE"/>
            </w:txbxContent>
          </v:textbox>
          <w10:wrap anchorx="margin" anchory="margin"/>
          <w10:anchorlock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567"/>
      <w:gridCol w:w="5990"/>
      <w:gridCol w:w="454"/>
      <w:gridCol w:w="510"/>
      <w:gridCol w:w="1304"/>
      <w:gridCol w:w="851"/>
      <w:gridCol w:w="567"/>
    </w:tblGrid>
    <w:tr w:rsidR="001F1AAE">
      <w:trPr>
        <w:cantSplit/>
        <w:trHeight w:hRule="exact" w:val="283"/>
      </w:trPr>
      <w:tc>
        <w:tcPr>
          <w:tcW w:w="567" w:type="dxa"/>
          <w:vMerge w:val="restart"/>
          <w:tcBorders>
            <w:top w:val="single" w:sz="6" w:space="0" w:color="auto"/>
          </w:tcBorders>
          <w:vAlign w:val="center"/>
        </w:tcPr>
        <w:tbl>
          <w:tblPr>
            <w:tblpPr w:vertAnchor="page" w:horzAnchor="page" w:tblpX="1" w:tblpY="1"/>
            <w:tblW w:w="0" w:type="auto"/>
            <w:tblBorders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567"/>
          </w:tblGrid>
          <w:tr w:rsidR="001F1AAE">
            <w:trPr>
              <w:cantSplit/>
              <w:trHeight w:hRule="exact" w:val="396"/>
            </w:trPr>
            <w:tc>
              <w:tcPr>
                <w:tcW w:w="567" w:type="dxa"/>
                <w:vAlign w:val="center"/>
              </w:tcPr>
              <w:p w:rsidR="001F1AAE" w:rsidRDefault="001F1AAE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7"/>
                  </w:rPr>
                  <w:t>Лист</w:t>
                </w:r>
              </w:p>
            </w:tc>
          </w:tr>
          <w:tr w:rsidR="001F1AAE">
            <w:trPr>
              <w:cantSplit/>
              <w:trHeight w:hRule="exact" w:val="453"/>
            </w:trPr>
            <w:tc>
              <w:tcPr>
                <w:tcW w:w="567" w:type="dxa"/>
                <w:vAlign w:val="center"/>
              </w:tcPr>
              <w:p w:rsidR="001F1AAE" w:rsidRDefault="00742D26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7"/>
                  </w:rPr>
                  <w:fldChar w:fldCharType="begin"/>
                </w:r>
                <w:r w:rsidR="001F1AAE">
                  <w:rPr>
                    <w:rStyle w:val="a7"/>
                  </w:rPr>
                  <w:instrText xml:space="preserve">PAGE  </w:instrText>
                </w:r>
                <w:r>
                  <w:rPr>
                    <w:rStyle w:val="a7"/>
                  </w:rPr>
                  <w:fldChar w:fldCharType="separate"/>
                </w:r>
                <w:r w:rsidR="001F1AAE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c>
          </w:tr>
        </w:tbl>
        <w:p w:rsidR="001F1AAE" w:rsidRDefault="001F1AAE">
          <w:pPr>
            <w:framePr w:wrap="notBeside" w:hAnchor="margin" w:x="-169" w:y="14801" w:anchorLock="1"/>
            <w:ind w:left="20" w:right="20"/>
            <w:rPr>
              <w:rFonts w:ascii="Arial Narrow" w:hAnsi="Arial Narrow"/>
              <w:sz w:val="22"/>
            </w:rPr>
          </w:pPr>
        </w:p>
      </w:tc>
      <w:tc>
        <w:tcPr>
          <w:tcW w:w="5990" w:type="dxa"/>
          <w:vMerge w:val="restart"/>
          <w:tcBorders>
            <w:top w:val="single" w:sz="6" w:space="0" w:color="auto"/>
            <w:left w:val="single" w:sz="6" w:space="0" w:color="auto"/>
          </w:tcBorders>
          <w:vAlign w:val="center"/>
        </w:tcPr>
        <w:p w:rsidR="001F1AAE" w:rsidRDefault="00742D26">
          <w:pPr>
            <w:pStyle w:val="ab"/>
          </w:pPr>
          <w:fldSimple w:instr=" REF ОД\* UPPER  \* MERGEFORMAT ">
            <w:r w:rsidR="00D90AFE">
              <w:rPr>
                <w:noProof/>
              </w:rPr>
              <w:t>ЕФСК.461531.002 ТУ</w:t>
            </w:r>
          </w:fldSimple>
        </w:p>
      </w:tc>
      <w:tc>
        <w:tcPr>
          <w:tcW w:w="454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510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1304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40"/>
            <w:rPr>
              <w:rFonts w:ascii="Arial Narrow" w:hAnsi="Arial Narrow"/>
              <w:w w:val="80"/>
            </w:rPr>
          </w:pPr>
        </w:p>
      </w:tc>
      <w:tc>
        <w:tcPr>
          <w:tcW w:w="851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40"/>
            <w:rPr>
              <w:rFonts w:ascii="Arial Narrow" w:hAnsi="Arial Narrow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</w:tr>
  </w:tbl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567"/>
      <w:gridCol w:w="5990"/>
      <w:gridCol w:w="454"/>
      <w:gridCol w:w="510"/>
      <w:gridCol w:w="1304"/>
      <w:gridCol w:w="851"/>
      <w:gridCol w:w="567"/>
    </w:tblGrid>
    <w:tr w:rsidR="001F1AAE">
      <w:trPr>
        <w:cantSplit/>
        <w:trHeight w:hRule="exact" w:val="283"/>
      </w:trPr>
      <w:tc>
        <w:tcPr>
          <w:tcW w:w="567" w:type="dxa"/>
          <w:vMerge/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" w:hAnsi="Arial"/>
            </w:rPr>
          </w:pPr>
        </w:p>
      </w:tc>
      <w:tc>
        <w:tcPr>
          <w:tcW w:w="5990" w:type="dxa"/>
          <w:vMerge/>
          <w:tcBorders>
            <w:left w:val="single" w:sz="6" w:space="0" w:color="auto"/>
          </w:tcBorders>
        </w:tcPr>
        <w:p w:rsidR="001F1AAE" w:rsidRDefault="001F1AAE">
          <w:pPr>
            <w:pStyle w:val="ab"/>
            <w:rPr>
              <w:rFonts w:ascii="Arial" w:hAnsi="Arial"/>
            </w:rPr>
          </w:pPr>
        </w:p>
      </w:tc>
      <w:tc>
        <w:tcPr>
          <w:tcW w:w="454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510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40"/>
            <w:jc w:val="center"/>
            <w:rPr>
              <w:rFonts w:ascii="Arial Narrow" w:hAnsi="Arial Narrow"/>
            </w:rPr>
          </w:pPr>
        </w:p>
      </w:tc>
      <w:tc>
        <w:tcPr>
          <w:tcW w:w="1304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40"/>
            <w:rPr>
              <w:rFonts w:ascii="Arial Narrow" w:hAnsi="Arial Narrow"/>
              <w:w w:val="80"/>
            </w:rPr>
          </w:pPr>
        </w:p>
      </w:tc>
      <w:tc>
        <w:tcPr>
          <w:tcW w:w="851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40"/>
            <w:rPr>
              <w:rFonts w:ascii="Arial Narrow" w:hAnsi="Arial Narrow"/>
            </w:rPr>
          </w:pPr>
        </w:p>
      </w:tc>
      <w:tc>
        <w:tcPr>
          <w:tcW w:w="567" w:type="dxa"/>
          <w:tcBorders>
            <w:top w:val="single" w:sz="6" w:space="0" w:color="auto"/>
            <w:left w:val="nil"/>
            <w:bottom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</w:tr>
    <w:tr w:rsidR="001F1AAE">
      <w:trPr>
        <w:cantSplit/>
        <w:trHeight w:hRule="exact" w:val="283"/>
      </w:trPr>
      <w:tc>
        <w:tcPr>
          <w:tcW w:w="567" w:type="dxa"/>
          <w:vMerge/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" w:hAnsi="Arial"/>
            </w:rPr>
          </w:pPr>
        </w:p>
      </w:tc>
      <w:tc>
        <w:tcPr>
          <w:tcW w:w="5990" w:type="dxa"/>
          <w:vMerge/>
          <w:tcBorders>
            <w:left w:val="single" w:sz="6" w:space="0" w:color="auto"/>
          </w:tcBorders>
        </w:tcPr>
        <w:p w:rsidR="001F1AAE" w:rsidRDefault="001F1AAE">
          <w:pPr>
            <w:pStyle w:val="ab"/>
            <w:rPr>
              <w:rFonts w:ascii="Arial" w:hAnsi="Arial"/>
            </w:rPr>
          </w:pPr>
        </w:p>
      </w:tc>
      <w:tc>
        <w:tcPr>
          <w:tcW w:w="454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Изм.</w:t>
          </w:r>
        </w:p>
      </w:tc>
      <w:tc>
        <w:tcPr>
          <w:tcW w:w="510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jc w:val="center"/>
            <w:rPr>
              <w:rFonts w:ascii="Arial Narrow" w:hAnsi="Arial Narrow"/>
              <w:spacing w:val="-12"/>
            </w:rPr>
          </w:pPr>
          <w:r>
            <w:rPr>
              <w:rFonts w:ascii="Arial Narrow" w:hAnsi="Arial Narrow"/>
            </w:rPr>
            <w:t>Лист</w:t>
          </w:r>
        </w:p>
      </w:tc>
      <w:tc>
        <w:tcPr>
          <w:tcW w:w="1304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№ докум.</w:t>
          </w:r>
        </w:p>
      </w:tc>
      <w:tc>
        <w:tcPr>
          <w:tcW w:w="851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</w:t>
          </w:r>
        </w:p>
      </w:tc>
      <w:tc>
        <w:tcPr>
          <w:tcW w:w="567" w:type="dxa"/>
          <w:tcBorders>
            <w:left w:val="nil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12"/>
            </w:rPr>
          </w:pPr>
          <w:r>
            <w:rPr>
              <w:rFonts w:ascii="Arial Narrow" w:hAnsi="Arial Narrow"/>
            </w:rPr>
            <w:t>Дата</w:t>
          </w:r>
        </w:p>
      </w:tc>
    </w:tr>
  </w:tbl>
  <w:p w:rsidR="001F1AAE" w:rsidRDefault="001F1AAE">
    <w:pPr>
      <w:pStyle w:val="a6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453"/>
      <w:gridCol w:w="509"/>
      <w:gridCol w:w="1301"/>
      <w:gridCol w:w="849"/>
      <w:gridCol w:w="566"/>
      <w:gridCol w:w="5990"/>
      <w:gridCol w:w="566"/>
    </w:tblGrid>
    <w:tr w:rsidR="001F1AAE">
      <w:trPr>
        <w:cantSplit/>
        <w:trHeight w:hRule="exact" w:val="283"/>
      </w:trPr>
      <w:tc>
        <w:tcPr>
          <w:tcW w:w="453" w:type="dxa"/>
          <w:tcBorders>
            <w:top w:val="single" w:sz="6" w:space="0" w:color="auto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509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1301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20"/>
            <w:rPr>
              <w:rFonts w:ascii="Arial Narrow" w:hAnsi="Arial Narrow"/>
              <w:w w:val="80"/>
            </w:rPr>
          </w:pPr>
        </w:p>
      </w:tc>
      <w:tc>
        <w:tcPr>
          <w:tcW w:w="849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20"/>
            <w:rPr>
              <w:rFonts w:ascii="Arial Narrow" w:hAnsi="Arial Narrow"/>
              <w:spacing w:val="-12"/>
            </w:rPr>
          </w:pPr>
        </w:p>
      </w:tc>
      <w:tc>
        <w:tcPr>
          <w:tcW w:w="566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  <w:tc>
        <w:tcPr>
          <w:tcW w:w="5990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1F1AAE" w:rsidRDefault="001F1AAE" w:rsidP="009C1DEA">
          <w:pPr>
            <w:pStyle w:val="ab"/>
          </w:pPr>
          <w:r>
            <w:t>Пояснительная записка</w:t>
          </w:r>
        </w:p>
      </w:tc>
      <w:tc>
        <w:tcPr>
          <w:tcW w:w="566" w:type="dxa"/>
          <w:vMerge w:val="restart"/>
          <w:tcBorders>
            <w:top w:val="single" w:sz="6" w:space="0" w:color="auto"/>
            <w:left w:val="nil"/>
          </w:tcBorders>
          <w:vAlign w:val="center"/>
        </w:tcPr>
        <w:tbl>
          <w:tblPr>
            <w:tblpPr w:vertAnchor="page" w:horzAnchor="page" w:tblpX="1" w:tblpY="1"/>
            <w:tblW w:w="0" w:type="auto"/>
            <w:tblBorders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567"/>
          </w:tblGrid>
          <w:tr w:rsidR="001F1AAE">
            <w:trPr>
              <w:trHeight w:hRule="exact" w:val="396"/>
            </w:trPr>
            <w:tc>
              <w:tcPr>
                <w:tcW w:w="567" w:type="dxa"/>
                <w:vAlign w:val="center"/>
              </w:tcPr>
              <w:p w:rsidR="001F1AAE" w:rsidRDefault="001F1AAE" w:rsidP="00D90AFE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7"/>
                  </w:rPr>
                  <w:t>Лист</w:t>
                </w:r>
              </w:p>
            </w:tc>
          </w:tr>
          <w:tr w:rsidR="001F1AAE">
            <w:trPr>
              <w:trHeight w:hRule="exact" w:val="453"/>
            </w:trPr>
            <w:tc>
              <w:tcPr>
                <w:tcW w:w="567" w:type="dxa"/>
                <w:vAlign w:val="center"/>
              </w:tcPr>
              <w:p w:rsidR="001F1AAE" w:rsidRDefault="00742D26" w:rsidP="00D90AFE">
                <w:pPr>
                  <w:jc w:val="center"/>
                  <w:rPr>
                    <w:rFonts w:ascii="Arial Narrow" w:hAnsi="Arial Narrow"/>
                    <w:sz w:val="22"/>
                  </w:rPr>
                </w:pPr>
                <w:r>
                  <w:rPr>
                    <w:rStyle w:val="a7"/>
                  </w:rPr>
                  <w:fldChar w:fldCharType="begin"/>
                </w:r>
                <w:r w:rsidR="001F1AAE">
                  <w:rPr>
                    <w:rStyle w:val="a7"/>
                  </w:rPr>
                  <w:instrText xml:space="preserve">PAGE  </w:instrText>
                </w:r>
                <w:r>
                  <w:rPr>
                    <w:rStyle w:val="a7"/>
                  </w:rPr>
                  <w:fldChar w:fldCharType="separate"/>
                </w:r>
                <w:r w:rsidR="00D90AFE">
                  <w:rPr>
                    <w:rStyle w:val="a7"/>
                    <w:noProof/>
                  </w:rPr>
                  <w:t>14</w:t>
                </w:r>
                <w:r>
                  <w:rPr>
                    <w:rStyle w:val="a7"/>
                  </w:rPr>
                  <w:fldChar w:fldCharType="end"/>
                </w:r>
              </w:p>
            </w:tc>
          </w:tr>
        </w:tbl>
        <w:p w:rsidR="001F1AAE" w:rsidRDefault="001F1AAE">
          <w:pPr>
            <w:framePr w:wrap="notBeside" w:hAnchor="margin" w:x="-169" w:y="14801" w:anchorLock="1"/>
            <w:ind w:left="20" w:right="20"/>
            <w:rPr>
              <w:rFonts w:ascii="Arial Narrow" w:hAnsi="Arial Narrow"/>
              <w:sz w:val="22"/>
            </w:rPr>
          </w:pPr>
        </w:p>
      </w:tc>
    </w:tr>
    <w:tr w:rsidR="001F1AAE">
      <w:trPr>
        <w:cantSplit/>
        <w:trHeight w:hRule="exact" w:val="283"/>
      </w:trPr>
      <w:tc>
        <w:tcPr>
          <w:tcW w:w="453" w:type="dxa"/>
          <w:tcBorders>
            <w:top w:val="single" w:sz="6" w:space="0" w:color="auto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509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</w:p>
      </w:tc>
      <w:tc>
        <w:tcPr>
          <w:tcW w:w="1301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20"/>
            <w:rPr>
              <w:rFonts w:ascii="Arial Narrow" w:hAnsi="Arial Narrow"/>
              <w:w w:val="80"/>
            </w:rPr>
          </w:pPr>
        </w:p>
      </w:tc>
      <w:tc>
        <w:tcPr>
          <w:tcW w:w="849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40" w:right="20"/>
            <w:rPr>
              <w:rFonts w:ascii="Arial Narrow" w:hAnsi="Arial Narrow"/>
              <w:spacing w:val="-12"/>
            </w:rPr>
          </w:pPr>
        </w:p>
      </w:tc>
      <w:tc>
        <w:tcPr>
          <w:tcW w:w="566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  <w:spacing w:val="-4"/>
              <w:w w:val="75"/>
            </w:rPr>
          </w:pPr>
        </w:p>
      </w:tc>
      <w:tc>
        <w:tcPr>
          <w:tcW w:w="5990" w:type="dxa"/>
          <w:vMerge/>
          <w:tcBorders>
            <w:left w:val="nil"/>
            <w:right w:val="single" w:sz="6" w:space="0" w:color="auto"/>
          </w:tcBorders>
        </w:tcPr>
        <w:p w:rsidR="001F1AAE" w:rsidRDefault="001F1AAE">
          <w:pPr>
            <w:pStyle w:val="ab"/>
          </w:pPr>
        </w:p>
      </w:tc>
      <w:tc>
        <w:tcPr>
          <w:tcW w:w="566" w:type="dxa"/>
          <w:vMerge/>
          <w:tcBorders>
            <w:left w:val="nil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</w:pPr>
        </w:p>
      </w:tc>
    </w:tr>
    <w:tr w:rsidR="001F1AAE">
      <w:trPr>
        <w:cantSplit/>
        <w:trHeight w:hRule="exact" w:val="283"/>
      </w:trPr>
      <w:tc>
        <w:tcPr>
          <w:tcW w:w="453" w:type="dxa"/>
          <w:tcBorders>
            <w:top w:val="single" w:sz="6" w:space="0" w:color="auto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Изм.</w:t>
          </w:r>
        </w:p>
      </w:tc>
      <w:tc>
        <w:tcPr>
          <w:tcW w:w="509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Лист</w:t>
          </w:r>
        </w:p>
      </w:tc>
      <w:tc>
        <w:tcPr>
          <w:tcW w:w="1301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№ докум.</w:t>
          </w:r>
        </w:p>
      </w:tc>
      <w:tc>
        <w:tcPr>
          <w:tcW w:w="849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</w:t>
          </w:r>
        </w:p>
      </w:tc>
      <w:tc>
        <w:tcPr>
          <w:tcW w:w="566" w:type="dxa"/>
          <w:tcBorders>
            <w:top w:val="single" w:sz="6" w:space="0" w:color="auto"/>
            <w:left w:val="nil"/>
            <w:right w:val="single" w:sz="6" w:space="0" w:color="auto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Дата</w:t>
          </w:r>
        </w:p>
      </w:tc>
      <w:tc>
        <w:tcPr>
          <w:tcW w:w="5990" w:type="dxa"/>
          <w:vMerge/>
          <w:tcBorders>
            <w:left w:val="nil"/>
            <w:right w:val="single" w:sz="6" w:space="0" w:color="auto"/>
          </w:tcBorders>
        </w:tcPr>
        <w:p w:rsidR="001F1AAE" w:rsidRDefault="001F1AAE">
          <w:pPr>
            <w:pStyle w:val="ab"/>
          </w:pPr>
        </w:p>
      </w:tc>
      <w:tc>
        <w:tcPr>
          <w:tcW w:w="566" w:type="dxa"/>
          <w:vMerge/>
          <w:tcBorders>
            <w:left w:val="nil"/>
          </w:tcBorders>
        </w:tcPr>
        <w:p w:rsidR="001F1AAE" w:rsidRDefault="001F1AAE">
          <w:pPr>
            <w:framePr w:wrap="notBeside" w:hAnchor="margin" w:x="-169" w:y="14801" w:anchorLock="1"/>
            <w:ind w:left="20" w:right="20"/>
            <w:jc w:val="center"/>
          </w:pPr>
        </w:p>
      </w:tc>
    </w:tr>
  </w:tbl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283"/>
      <w:gridCol w:w="397"/>
    </w:tblGrid>
    <w:tr w:rsidR="001F1AAE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417"/>
      </w:trPr>
      <w:tc>
        <w:tcPr>
          <w:tcW w:w="283" w:type="dxa"/>
          <w:tcBorders>
            <w:left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Инв. № </w:t>
          </w:r>
          <w:proofErr w:type="spellStart"/>
          <w:r>
            <w:rPr>
              <w:rFonts w:ascii="Arial Narrow" w:hAnsi="Arial Narrow"/>
            </w:rPr>
            <w:t>дубл</w:t>
          </w:r>
          <w:proofErr w:type="spellEnd"/>
          <w:r>
            <w:rPr>
              <w:rFonts w:ascii="Arial Narrow" w:hAnsi="Arial Narrow"/>
            </w:rPr>
            <w:t>.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417"/>
      </w:trPr>
      <w:tc>
        <w:tcPr>
          <w:tcW w:w="28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proofErr w:type="spellStart"/>
          <w:r>
            <w:rPr>
              <w:rFonts w:ascii="Arial Narrow" w:hAnsi="Arial Narrow"/>
            </w:rPr>
            <w:t>Взам</w:t>
          </w:r>
          <w:proofErr w:type="spellEnd"/>
          <w:r>
            <w:rPr>
              <w:rFonts w:ascii="Arial Narrow" w:hAnsi="Arial Narrow"/>
            </w:rPr>
            <w:t>. инв. №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408"/>
      </w:trPr>
      <w:tc>
        <w:tcPr>
          <w:tcW w:w="283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Инв. № подл.</w:t>
          </w:r>
        </w:p>
      </w:tc>
      <w:tc>
        <w:tcPr>
          <w:tcW w:w="397" w:type="dxa"/>
          <w:tcBorders>
            <w:top w:val="single" w:sz="6" w:space="0" w:color="auto"/>
            <w:left w:val="nil"/>
            <w:bottom w:val="single" w:sz="6" w:space="0" w:color="auto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</w:tbl>
  <w:p w:rsidR="001F1AAE" w:rsidRDefault="00742D26">
    <w:pPr>
      <w:pStyle w:val="a6"/>
      <w:ind w:right="360"/>
    </w:pPr>
    <w:r>
      <w:rPr>
        <w:noProof/>
      </w:rPr>
      <w:pict>
        <v:rect id="Rectangle 191" o:spid="_x0000_s4100" style="position:absolute;margin-left:-10.05pt;margin-top:783pt;width:512.7pt;height:1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" o:allowincell="f" filled="f" stroked="f" strokeweight="1.5pt">
          <v:textbox inset="0,0,0,0">
            <w:txbxContent>
              <w:tbl>
                <w:tblPr>
                  <w:tblW w:w="0" w:type="auto"/>
                  <w:tblInd w:w="8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6800"/>
                  <w:gridCol w:w="1860"/>
                  <w:gridCol w:w="1613"/>
                </w:tblGrid>
                <w:tr w:rsidR="001F1AAE">
                  <w:trPr>
                    <w:cantSplit/>
                    <w:trHeight w:hRule="exact" w:val="260"/>
                  </w:trPr>
                  <w:tc>
                    <w:tcPr>
                      <w:tcW w:w="6800" w:type="dxa"/>
                      <w:vAlign w:val="center"/>
                    </w:tcPr>
                    <w:p w:rsidR="001F1AAE" w:rsidRDefault="001F1AAE">
                      <w:pPr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1860" w:type="dxa"/>
                      <w:vAlign w:val="center"/>
                    </w:tcPr>
                    <w:p w:rsidR="001F1AAE" w:rsidRDefault="001F1AAE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1613" w:type="dxa"/>
                      <w:vAlign w:val="center"/>
                    </w:tcPr>
                    <w:p w:rsidR="001F1AAE" w:rsidRDefault="001F1AAE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Формат А4</w:t>
                      </w:r>
                    </w:p>
                  </w:tc>
                </w:tr>
              </w:tbl>
              <w:p w:rsidR="001F1AAE" w:rsidRDefault="001F1AAE"/>
            </w:txbxContent>
          </v:textbox>
          <w10:wrap anchorx="margin" anchory="margin"/>
          <w10:anchorlock/>
        </v:rect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/>
    </w:tblPr>
    <w:tblGrid>
      <w:gridCol w:w="283"/>
      <w:gridCol w:w="397"/>
    </w:tblGrid>
    <w:tr w:rsidR="001F1AAE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417"/>
      </w:trPr>
      <w:tc>
        <w:tcPr>
          <w:tcW w:w="283" w:type="dxa"/>
          <w:tcBorders>
            <w:left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Инв. № </w:t>
          </w:r>
          <w:proofErr w:type="spellStart"/>
          <w:r>
            <w:rPr>
              <w:rFonts w:ascii="Arial Narrow" w:hAnsi="Arial Narrow"/>
            </w:rPr>
            <w:t>дубл</w:t>
          </w:r>
          <w:proofErr w:type="spellEnd"/>
          <w:r>
            <w:rPr>
              <w:rFonts w:ascii="Arial Narrow" w:hAnsi="Arial Narrow"/>
            </w:rPr>
            <w:t>.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417"/>
      </w:trPr>
      <w:tc>
        <w:tcPr>
          <w:tcW w:w="28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proofErr w:type="spellStart"/>
          <w:r>
            <w:rPr>
              <w:rFonts w:ascii="Arial Narrow" w:hAnsi="Arial Narrow"/>
            </w:rPr>
            <w:t>Взам</w:t>
          </w:r>
          <w:proofErr w:type="spellEnd"/>
          <w:r>
            <w:rPr>
              <w:rFonts w:ascii="Arial Narrow" w:hAnsi="Arial Narrow"/>
            </w:rPr>
            <w:t>. инв. №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985"/>
      </w:trPr>
      <w:tc>
        <w:tcPr>
          <w:tcW w:w="28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Подп. и дата</w:t>
          </w:r>
        </w:p>
      </w:tc>
      <w:tc>
        <w:tcPr>
          <w:tcW w:w="397" w:type="dxa"/>
          <w:tcBorders>
            <w:top w:val="single" w:sz="6" w:space="0" w:color="auto"/>
            <w:left w:val="nil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  <w:tr w:rsidR="001F1AAE">
      <w:trPr>
        <w:cantSplit/>
        <w:trHeight w:hRule="exact" w:val="1408"/>
      </w:trPr>
      <w:tc>
        <w:tcPr>
          <w:tcW w:w="283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btLr"/>
        </w:tcPr>
        <w:p w:rsidR="001F1AAE" w:rsidRDefault="001F1AAE">
          <w:pPr>
            <w:framePr w:wrap="notBeside" w:hAnchor="margin" w:x="-850" w:y="7427" w:anchorLock="1"/>
            <w:spacing w:line="240" w:lineRule="atLeas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Инв. № подл.</w:t>
          </w:r>
        </w:p>
      </w:tc>
      <w:tc>
        <w:tcPr>
          <w:tcW w:w="397" w:type="dxa"/>
          <w:tcBorders>
            <w:top w:val="single" w:sz="6" w:space="0" w:color="auto"/>
            <w:left w:val="nil"/>
            <w:bottom w:val="single" w:sz="6" w:space="0" w:color="auto"/>
          </w:tcBorders>
          <w:textDirection w:val="btLr"/>
          <w:vAlign w:val="center"/>
        </w:tcPr>
        <w:p w:rsidR="001F1AAE" w:rsidRDefault="001F1AAE">
          <w:pPr>
            <w:framePr w:wrap="notBeside" w:hAnchor="margin" w:x="-850" w:y="7427" w:anchorLock="1"/>
            <w:spacing w:before="60" w:after="60" w:line="240" w:lineRule="atLeast"/>
            <w:jc w:val="center"/>
            <w:rPr>
              <w:rFonts w:ascii="Arial Narrow" w:hAnsi="Arial Narrow"/>
            </w:rPr>
          </w:pPr>
        </w:p>
      </w:tc>
    </w:tr>
  </w:tbl>
  <w:p w:rsidR="001F1AAE" w:rsidRDefault="00742D26">
    <w:pPr>
      <w:pStyle w:val="a6"/>
    </w:pPr>
    <w:r>
      <w:rPr>
        <w:noProof/>
      </w:rPr>
      <w:pict>
        <v:rect id="Rectangle 190" o:spid="_x0000_s4097" style="position:absolute;margin-left:-10.05pt;margin-top:783pt;width:512.7pt;height:1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" o:allowincell="f" filled="f" stroked="f" strokeweight="1.5pt">
          <v:textbox inset="0,0,0,0">
            <w:txbxContent>
              <w:tbl>
                <w:tblPr>
                  <w:tblW w:w="0" w:type="auto"/>
                  <w:tblInd w:w="8" w:type="dxa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6800"/>
                  <w:gridCol w:w="1860"/>
                  <w:gridCol w:w="1613"/>
                </w:tblGrid>
                <w:tr w:rsidR="001F1AAE">
                  <w:trPr>
                    <w:cantSplit/>
                    <w:trHeight w:hRule="exact" w:val="260"/>
                  </w:trPr>
                  <w:tc>
                    <w:tcPr>
                      <w:tcW w:w="6800" w:type="dxa"/>
                      <w:vAlign w:val="center"/>
                    </w:tcPr>
                    <w:p w:rsidR="001F1AAE" w:rsidRDefault="001F1AAE">
                      <w:pPr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1860" w:type="dxa"/>
                      <w:vAlign w:val="center"/>
                    </w:tcPr>
                    <w:p w:rsidR="001F1AAE" w:rsidRDefault="001F1AAE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</w:p>
                  </w:tc>
                  <w:tc>
                    <w:tcPr>
                      <w:tcW w:w="1613" w:type="dxa"/>
                      <w:vAlign w:val="center"/>
                    </w:tcPr>
                    <w:p w:rsidR="001F1AAE" w:rsidRDefault="001F1AAE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Формат А4</w:t>
                      </w:r>
                    </w:p>
                  </w:tc>
                </w:tr>
              </w:tbl>
              <w:p w:rsidR="001F1AAE" w:rsidRDefault="001F1AAE"/>
            </w:txbxContent>
          </v:textbox>
          <w10:wrap anchorx="margin" anchory="margin"/>
          <w10:anchorlock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AAE" w:rsidRDefault="001F1AAE">
      <w:pPr>
        <w:spacing w:line="240" w:lineRule="auto"/>
      </w:pPr>
      <w:r>
        <w:separator/>
      </w:r>
    </w:p>
  </w:footnote>
  <w:footnote w:type="continuationSeparator" w:id="1">
    <w:p w:rsidR="001F1AAE" w:rsidRDefault="001F1AA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AE" w:rsidRDefault="00742D26">
    <w:pPr>
      <w:pStyle w:val="a5"/>
    </w:pPr>
    <w:r>
      <w:rPr>
        <w:noProof/>
      </w:rPr>
      <w:pict>
        <v:rect id="Rectangle 5" o:spid="_x0000_s4105" style="position:absolute;margin-left:-9pt;margin-top:-15.2pt;width:512.15pt;height:797.4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" o:allowincell="f" filled="f">
          <w10:wrap anchorx="margin" anchory="margin"/>
          <w10:anchorlock/>
        </v:rect>
      </w:pict>
    </w:r>
    <w:r>
      <w:rPr>
        <w:noProof/>
      </w:rPr>
      <w:pict>
        <v:line id="Line 4" o:spid="_x0000_s4104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84.6pt,-15.2pt" to="84.6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" o:allowincell="f" stroked="f" strokeweight="1.5pt">
          <v:stroke startarrowwidth="narrow" startarrowlength="short" endarrowwidth="narrow" endarrowlength="short"/>
          <w10:wrap anchorx="margin" anchory="margin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AE" w:rsidRDefault="00742D26">
    <w:pPr>
      <w:pStyle w:val="a5"/>
    </w:pPr>
    <w:r>
      <w:rPr>
        <w:noProof/>
      </w:rPr>
      <w:pict>
        <v:rect id="Rectangle 194" o:spid="_x0000_s4102" style="position:absolute;margin-left:-9pt;margin-top:-15.2pt;width:512.15pt;height:797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" o:allowincell="f" filled="f">
          <w10:wrap anchorx="margin" anchory="margin"/>
          <w10:anchorlock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AE" w:rsidRDefault="00742D26">
    <w:pPr>
      <w:pStyle w:val="a5"/>
    </w:pPr>
    <w:r>
      <w:rPr>
        <w:noProof/>
      </w:rPr>
      <w:pict>
        <v:rect id="Rectangle 195" o:spid="_x0000_s4101" style="position:absolute;margin-left:-9pt;margin-top:-15.2pt;width:512.15pt;height:797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" o:allowincell="f" filled="f">
          <w10:wrap anchorx="margin" anchory="margin"/>
          <w10:anchorlock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AE" w:rsidRDefault="00742D26">
    <w:pPr>
      <w:pStyle w:val="a5"/>
    </w:pPr>
    <w:r>
      <w:rPr>
        <w:noProof/>
      </w:rPr>
      <w:pict>
        <v:rect id="Rectangle 189" o:spid="_x0000_s4099" style="position:absolute;margin-left:-9pt;margin-top:-15.2pt;width:512.15pt;height:797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" o:allowincell="f" filled="f">
          <w10:wrap anchorx="margin" anchory="margin"/>
          <w10:anchorlock/>
        </v:rect>
      </w:pict>
    </w:r>
    <w:r>
      <w:rPr>
        <w:noProof/>
      </w:rPr>
      <w:pict>
        <v:line id="Line 188" o:spid="_x0000_s4098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84.6pt,-15.2pt" to="84.6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" o:allowincell="f" stroked="f" strokeweight="1.5pt">
          <v:stroke startarrowwidth="narrow" startarrowlength="short" endarrowwidth="narrow" endarrowlength="short"/>
          <w10:wrap anchorx="margin" anchory="marg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47B"/>
    <w:multiLevelType w:val="multilevel"/>
    <w:tmpl w:val="522AA07A"/>
    <w:lvl w:ilvl="0">
      <w:start w:val="1"/>
      <w:numFmt w:val="decimal"/>
      <w:pStyle w:val="1"/>
      <w:suff w:val="space"/>
      <w:lvlText w:val="%1"/>
      <w:lvlJc w:val="left"/>
      <w:pPr>
        <w:ind w:left="142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 w:val="0"/>
        <w:i w:val="0"/>
        <w:spacing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873"/>
        </w:tabs>
        <w:ind w:left="-207" w:firstLine="360"/>
      </w:pPr>
      <w:rPr>
        <w:rFonts w:ascii="Times New Roman" w:hAnsi="Times New Roman" w:hint="default"/>
        <w:sz w:val="20"/>
      </w:rPr>
    </w:lvl>
    <w:lvl w:ilvl="4">
      <w:start w:val="1"/>
      <w:numFmt w:val="decimal"/>
      <w:suff w:val="space"/>
      <w:lvlText w:val="%1.%2.%3.%4.%5"/>
      <w:lvlJc w:val="left"/>
      <w:pPr>
        <w:ind w:left="513" w:firstLine="0"/>
      </w:pPr>
      <w:rPr>
        <w:rFonts w:ascii="Times New Roman" w:hAnsi="Times New Roman" w:hint="default"/>
        <w:b w:val="0"/>
        <w:i w:val="0"/>
        <w:sz w:val="20"/>
      </w:rPr>
    </w:lvl>
    <w:lvl w:ilvl="5">
      <w:start w:val="1"/>
      <w:numFmt w:val="decimal"/>
      <w:suff w:val="space"/>
      <w:lvlText w:val="%1.%2.%3.%4.%5.%6"/>
      <w:lvlJc w:val="left"/>
      <w:pPr>
        <w:ind w:left="513" w:firstLine="0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513" w:firstLine="0"/>
      </w:pPr>
      <w:rPr>
        <w:rFonts w:ascii="Times New Roman" w:hAnsi="Times New Roman" w:hint="default"/>
        <w:b w:val="0"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513" w:firstLine="0"/>
      </w:pPr>
      <w:rPr>
        <w:rFonts w:ascii="Times New Roman" w:hAnsi="Times New Roman" w:hint="default"/>
        <w:b w:val="0"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513" w:firstLine="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">
    <w:nsid w:val="3C2E6A97"/>
    <w:multiLevelType w:val="hybridMultilevel"/>
    <w:tmpl w:val="E6E46828"/>
    <w:lvl w:ilvl="0" w:tplc="4C0843AA">
      <w:start w:val="4"/>
      <w:numFmt w:val="bullet"/>
      <w:pStyle w:val="a"/>
      <w:lvlText w:val=""/>
      <w:lvlJc w:val="left"/>
      <w:pPr>
        <w:tabs>
          <w:tab w:val="num" w:pos="757"/>
        </w:tabs>
        <w:ind w:left="0" w:firstLine="397"/>
      </w:pPr>
      <w:rPr>
        <w:rFonts w:ascii="Symbol" w:hAnsi="Symbol" w:hint="default"/>
      </w:rPr>
    </w:lvl>
    <w:lvl w:ilvl="1" w:tplc="51BE46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6C2EB5"/>
    <w:multiLevelType w:val="hybridMultilevel"/>
    <w:tmpl w:val="CFE074BA"/>
    <w:lvl w:ilvl="0" w:tplc="6812DC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283138"/>
    <w:multiLevelType w:val="hybridMultilevel"/>
    <w:tmpl w:val="6B040B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C032F656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3711039"/>
    <w:multiLevelType w:val="hybridMultilevel"/>
    <w:tmpl w:val="ECC28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261D9"/>
    <w:multiLevelType w:val="hybridMultilevel"/>
    <w:tmpl w:val="6FCAF258"/>
    <w:lvl w:ilvl="0" w:tplc="95B018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attachedTemplate r:id="rId1"/>
  <w:defaultTabStop w:val="709"/>
  <w:autoHyphenation/>
  <w:hyphenationZone w:val="144"/>
  <w:doNotHyphenateCaps/>
  <w:drawingGridHorizontalSpacing w:val="1"/>
  <w:drawingGridVerticalSpacing w:val="1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10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91048"/>
    <w:rsid w:val="000045CF"/>
    <w:rsid w:val="00013233"/>
    <w:rsid w:val="00013FC5"/>
    <w:rsid w:val="00020520"/>
    <w:rsid w:val="00022B0B"/>
    <w:rsid w:val="00033670"/>
    <w:rsid w:val="0004444D"/>
    <w:rsid w:val="00050969"/>
    <w:rsid w:val="00052176"/>
    <w:rsid w:val="000647AF"/>
    <w:rsid w:val="00064E5E"/>
    <w:rsid w:val="00073D84"/>
    <w:rsid w:val="0007627C"/>
    <w:rsid w:val="000762EA"/>
    <w:rsid w:val="00081B0E"/>
    <w:rsid w:val="00086DAB"/>
    <w:rsid w:val="00091048"/>
    <w:rsid w:val="000A5FDF"/>
    <w:rsid w:val="000D3845"/>
    <w:rsid w:val="00101BD3"/>
    <w:rsid w:val="00101CE6"/>
    <w:rsid w:val="001044DD"/>
    <w:rsid w:val="001177B0"/>
    <w:rsid w:val="00122522"/>
    <w:rsid w:val="0013375A"/>
    <w:rsid w:val="001351F9"/>
    <w:rsid w:val="00136357"/>
    <w:rsid w:val="00142232"/>
    <w:rsid w:val="00154BB3"/>
    <w:rsid w:val="00157A3A"/>
    <w:rsid w:val="00176D70"/>
    <w:rsid w:val="00177538"/>
    <w:rsid w:val="001A07BE"/>
    <w:rsid w:val="001A48ED"/>
    <w:rsid w:val="001A7E83"/>
    <w:rsid w:val="001B3462"/>
    <w:rsid w:val="001C0275"/>
    <w:rsid w:val="001C5D1E"/>
    <w:rsid w:val="001C69E8"/>
    <w:rsid w:val="001C6F7B"/>
    <w:rsid w:val="001D0495"/>
    <w:rsid w:val="001D1389"/>
    <w:rsid w:val="001D2304"/>
    <w:rsid w:val="001D2BD6"/>
    <w:rsid w:val="001D6C02"/>
    <w:rsid w:val="001F1AAE"/>
    <w:rsid w:val="002038C6"/>
    <w:rsid w:val="00215F9D"/>
    <w:rsid w:val="00221994"/>
    <w:rsid w:val="002250E1"/>
    <w:rsid w:val="00232405"/>
    <w:rsid w:val="00242277"/>
    <w:rsid w:val="00242729"/>
    <w:rsid w:val="00255D2B"/>
    <w:rsid w:val="002617C8"/>
    <w:rsid w:val="00267292"/>
    <w:rsid w:val="00280F9A"/>
    <w:rsid w:val="00292E52"/>
    <w:rsid w:val="002A26B1"/>
    <w:rsid w:val="002A75B6"/>
    <w:rsid w:val="002A7AE0"/>
    <w:rsid w:val="002B046C"/>
    <w:rsid w:val="002C6BF8"/>
    <w:rsid w:val="002D0997"/>
    <w:rsid w:val="002D296B"/>
    <w:rsid w:val="002D5124"/>
    <w:rsid w:val="0031333D"/>
    <w:rsid w:val="003140D0"/>
    <w:rsid w:val="003511A3"/>
    <w:rsid w:val="00352F96"/>
    <w:rsid w:val="00362680"/>
    <w:rsid w:val="003653AB"/>
    <w:rsid w:val="003738C6"/>
    <w:rsid w:val="0037573B"/>
    <w:rsid w:val="0038422F"/>
    <w:rsid w:val="003A15D4"/>
    <w:rsid w:val="003C1C37"/>
    <w:rsid w:val="003C68FE"/>
    <w:rsid w:val="003D3679"/>
    <w:rsid w:val="003D3D14"/>
    <w:rsid w:val="003D5C03"/>
    <w:rsid w:val="003F38F8"/>
    <w:rsid w:val="0042136F"/>
    <w:rsid w:val="00424188"/>
    <w:rsid w:val="00427506"/>
    <w:rsid w:val="00432893"/>
    <w:rsid w:val="00435ED9"/>
    <w:rsid w:val="00441740"/>
    <w:rsid w:val="00446870"/>
    <w:rsid w:val="00450A8D"/>
    <w:rsid w:val="00453DCA"/>
    <w:rsid w:val="00462FF2"/>
    <w:rsid w:val="004831E2"/>
    <w:rsid w:val="004B6243"/>
    <w:rsid w:val="004C32A2"/>
    <w:rsid w:val="004D035F"/>
    <w:rsid w:val="004D3156"/>
    <w:rsid w:val="004D56DC"/>
    <w:rsid w:val="004D5F7A"/>
    <w:rsid w:val="004E0F5A"/>
    <w:rsid w:val="004E4CE2"/>
    <w:rsid w:val="004E7F89"/>
    <w:rsid w:val="004F6E13"/>
    <w:rsid w:val="004F75AB"/>
    <w:rsid w:val="0050627C"/>
    <w:rsid w:val="00515B1B"/>
    <w:rsid w:val="00530676"/>
    <w:rsid w:val="00535C8B"/>
    <w:rsid w:val="00545101"/>
    <w:rsid w:val="0055394E"/>
    <w:rsid w:val="00573025"/>
    <w:rsid w:val="00583023"/>
    <w:rsid w:val="005A4F68"/>
    <w:rsid w:val="005B1646"/>
    <w:rsid w:val="005B7021"/>
    <w:rsid w:val="005C45C4"/>
    <w:rsid w:val="005D6714"/>
    <w:rsid w:val="005F6DC3"/>
    <w:rsid w:val="006114A3"/>
    <w:rsid w:val="00626E75"/>
    <w:rsid w:val="00643C73"/>
    <w:rsid w:val="00654CDA"/>
    <w:rsid w:val="0066164A"/>
    <w:rsid w:val="00664C56"/>
    <w:rsid w:val="00696058"/>
    <w:rsid w:val="006A445C"/>
    <w:rsid w:val="006B04C1"/>
    <w:rsid w:val="006E5EB4"/>
    <w:rsid w:val="006F2003"/>
    <w:rsid w:val="006F7EE1"/>
    <w:rsid w:val="00742D26"/>
    <w:rsid w:val="007439C7"/>
    <w:rsid w:val="0074744E"/>
    <w:rsid w:val="007526E1"/>
    <w:rsid w:val="007740CA"/>
    <w:rsid w:val="00774F35"/>
    <w:rsid w:val="0078782E"/>
    <w:rsid w:val="00787D82"/>
    <w:rsid w:val="00793F59"/>
    <w:rsid w:val="0079530A"/>
    <w:rsid w:val="00797349"/>
    <w:rsid w:val="007A0D44"/>
    <w:rsid w:val="007A6FF2"/>
    <w:rsid w:val="007C267D"/>
    <w:rsid w:val="007C2971"/>
    <w:rsid w:val="007D0807"/>
    <w:rsid w:val="007D0E70"/>
    <w:rsid w:val="007D1C22"/>
    <w:rsid w:val="007F3479"/>
    <w:rsid w:val="007F5B74"/>
    <w:rsid w:val="007F646A"/>
    <w:rsid w:val="00804ED0"/>
    <w:rsid w:val="00807D74"/>
    <w:rsid w:val="0081012B"/>
    <w:rsid w:val="008104FC"/>
    <w:rsid w:val="00813EA6"/>
    <w:rsid w:val="00822A34"/>
    <w:rsid w:val="0083553A"/>
    <w:rsid w:val="00844487"/>
    <w:rsid w:val="00852BA4"/>
    <w:rsid w:val="00861A1B"/>
    <w:rsid w:val="00873AC1"/>
    <w:rsid w:val="00881043"/>
    <w:rsid w:val="00883E21"/>
    <w:rsid w:val="00890B11"/>
    <w:rsid w:val="008A338E"/>
    <w:rsid w:val="008A5358"/>
    <w:rsid w:val="008B583C"/>
    <w:rsid w:val="008B5F35"/>
    <w:rsid w:val="008C294C"/>
    <w:rsid w:val="008D6C96"/>
    <w:rsid w:val="008E5775"/>
    <w:rsid w:val="008F637D"/>
    <w:rsid w:val="00920993"/>
    <w:rsid w:val="00923BDC"/>
    <w:rsid w:val="009242C9"/>
    <w:rsid w:val="00925B52"/>
    <w:rsid w:val="00930E2F"/>
    <w:rsid w:val="00963A9D"/>
    <w:rsid w:val="00983353"/>
    <w:rsid w:val="009B288A"/>
    <w:rsid w:val="009B4C89"/>
    <w:rsid w:val="009C0BFB"/>
    <w:rsid w:val="009C1DEA"/>
    <w:rsid w:val="009D1C07"/>
    <w:rsid w:val="009D252C"/>
    <w:rsid w:val="009D7ED5"/>
    <w:rsid w:val="009E795D"/>
    <w:rsid w:val="009E7E7F"/>
    <w:rsid w:val="009F459F"/>
    <w:rsid w:val="00A069E3"/>
    <w:rsid w:val="00A12780"/>
    <w:rsid w:val="00A16B52"/>
    <w:rsid w:val="00A937E2"/>
    <w:rsid w:val="00A9525B"/>
    <w:rsid w:val="00AA3F8D"/>
    <w:rsid w:val="00AB69C0"/>
    <w:rsid w:val="00AC185A"/>
    <w:rsid w:val="00AC1C1C"/>
    <w:rsid w:val="00AF618F"/>
    <w:rsid w:val="00AF737C"/>
    <w:rsid w:val="00B20D4D"/>
    <w:rsid w:val="00B247E9"/>
    <w:rsid w:val="00B52F16"/>
    <w:rsid w:val="00B66791"/>
    <w:rsid w:val="00B84F5B"/>
    <w:rsid w:val="00BA57EF"/>
    <w:rsid w:val="00BB01E9"/>
    <w:rsid w:val="00BC0F8E"/>
    <w:rsid w:val="00BD6BB0"/>
    <w:rsid w:val="00BD6E44"/>
    <w:rsid w:val="00BE2CB2"/>
    <w:rsid w:val="00BE6A26"/>
    <w:rsid w:val="00BF01ED"/>
    <w:rsid w:val="00BF3237"/>
    <w:rsid w:val="00BF5981"/>
    <w:rsid w:val="00C01821"/>
    <w:rsid w:val="00C03DA7"/>
    <w:rsid w:val="00C118E7"/>
    <w:rsid w:val="00C30F76"/>
    <w:rsid w:val="00C4157D"/>
    <w:rsid w:val="00C43E8E"/>
    <w:rsid w:val="00C46FC5"/>
    <w:rsid w:val="00C47F81"/>
    <w:rsid w:val="00C52C4E"/>
    <w:rsid w:val="00C54063"/>
    <w:rsid w:val="00C574A2"/>
    <w:rsid w:val="00C614BB"/>
    <w:rsid w:val="00C62CC6"/>
    <w:rsid w:val="00C701EF"/>
    <w:rsid w:val="00CC32A6"/>
    <w:rsid w:val="00CC6889"/>
    <w:rsid w:val="00CC7A8F"/>
    <w:rsid w:val="00CD19A1"/>
    <w:rsid w:val="00CD2A88"/>
    <w:rsid w:val="00CD5436"/>
    <w:rsid w:val="00CE5A3E"/>
    <w:rsid w:val="00CF05F9"/>
    <w:rsid w:val="00D108F7"/>
    <w:rsid w:val="00D502DA"/>
    <w:rsid w:val="00D549D8"/>
    <w:rsid w:val="00D61151"/>
    <w:rsid w:val="00D741D8"/>
    <w:rsid w:val="00D90AFE"/>
    <w:rsid w:val="00D91378"/>
    <w:rsid w:val="00D93EED"/>
    <w:rsid w:val="00D953F0"/>
    <w:rsid w:val="00D96B8F"/>
    <w:rsid w:val="00DA1F72"/>
    <w:rsid w:val="00DA457C"/>
    <w:rsid w:val="00DB5351"/>
    <w:rsid w:val="00DB6C91"/>
    <w:rsid w:val="00DC0A21"/>
    <w:rsid w:val="00DC5EB0"/>
    <w:rsid w:val="00DE2143"/>
    <w:rsid w:val="00DE551C"/>
    <w:rsid w:val="00DF17C2"/>
    <w:rsid w:val="00DF1BCE"/>
    <w:rsid w:val="00E132A0"/>
    <w:rsid w:val="00E15F65"/>
    <w:rsid w:val="00E345C6"/>
    <w:rsid w:val="00E412DE"/>
    <w:rsid w:val="00E753F6"/>
    <w:rsid w:val="00E920B0"/>
    <w:rsid w:val="00EA2EE0"/>
    <w:rsid w:val="00EB0A02"/>
    <w:rsid w:val="00EC0F44"/>
    <w:rsid w:val="00EC1EFE"/>
    <w:rsid w:val="00EC4244"/>
    <w:rsid w:val="00EC6A09"/>
    <w:rsid w:val="00ED243A"/>
    <w:rsid w:val="00EF1337"/>
    <w:rsid w:val="00EF42F1"/>
    <w:rsid w:val="00F045C6"/>
    <w:rsid w:val="00F17D15"/>
    <w:rsid w:val="00F21C32"/>
    <w:rsid w:val="00F3043D"/>
    <w:rsid w:val="00F4688C"/>
    <w:rsid w:val="00F521A8"/>
    <w:rsid w:val="00F74369"/>
    <w:rsid w:val="00F7511A"/>
    <w:rsid w:val="00F87A07"/>
    <w:rsid w:val="00FA098F"/>
    <w:rsid w:val="00FB15BD"/>
    <w:rsid w:val="00FB221F"/>
    <w:rsid w:val="00FD15CE"/>
    <w:rsid w:val="00FE233F"/>
    <w:rsid w:val="00FE7122"/>
    <w:rsid w:val="00FF0A8C"/>
    <w:rsid w:val="00FF5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2003"/>
    <w:pPr>
      <w:spacing w:line="300" w:lineRule="auto"/>
    </w:pPr>
    <w:rPr>
      <w:sz w:val="24"/>
    </w:rPr>
  </w:style>
  <w:style w:type="paragraph" w:styleId="1">
    <w:name w:val="heading 1"/>
    <w:basedOn w:val="a1"/>
    <w:next w:val="a0"/>
    <w:qFormat/>
    <w:rsid w:val="006F2003"/>
    <w:pPr>
      <w:widowControl w:val="0"/>
      <w:numPr>
        <w:numId w:val="2"/>
      </w:numPr>
      <w:tabs>
        <w:tab w:val="clear" w:pos="360"/>
      </w:tabs>
      <w:spacing w:line="480" w:lineRule="auto"/>
      <w:outlineLvl w:val="0"/>
    </w:pPr>
    <w:rPr>
      <w:b/>
    </w:rPr>
  </w:style>
  <w:style w:type="paragraph" w:styleId="2">
    <w:name w:val="heading 2"/>
    <w:basedOn w:val="a1"/>
    <w:next w:val="a0"/>
    <w:qFormat/>
    <w:rsid w:val="006F2003"/>
    <w:pPr>
      <w:widowControl w:val="0"/>
      <w:numPr>
        <w:ilvl w:val="1"/>
        <w:numId w:val="2"/>
      </w:numPr>
      <w:tabs>
        <w:tab w:val="clear" w:pos="360"/>
      </w:tabs>
      <w:spacing w:line="360" w:lineRule="auto"/>
      <w:outlineLvl w:val="1"/>
    </w:pPr>
  </w:style>
  <w:style w:type="paragraph" w:styleId="3">
    <w:name w:val="heading 3"/>
    <w:basedOn w:val="a1"/>
    <w:next w:val="a0"/>
    <w:qFormat/>
    <w:rsid w:val="006F2003"/>
    <w:pPr>
      <w:widowControl w:val="0"/>
      <w:numPr>
        <w:ilvl w:val="2"/>
        <w:numId w:val="2"/>
      </w:numPr>
      <w:outlineLvl w:val="2"/>
    </w:p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83E2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semiHidden/>
    <w:rsid w:val="006F2003"/>
    <w:pPr>
      <w:tabs>
        <w:tab w:val="center" w:pos="4536"/>
        <w:tab w:val="right" w:pos="9072"/>
      </w:tabs>
    </w:pPr>
  </w:style>
  <w:style w:type="paragraph" w:styleId="a6">
    <w:name w:val="footer"/>
    <w:basedOn w:val="a0"/>
    <w:semiHidden/>
    <w:rsid w:val="006F2003"/>
    <w:pPr>
      <w:tabs>
        <w:tab w:val="center" w:pos="4536"/>
        <w:tab w:val="right" w:pos="9072"/>
      </w:tabs>
    </w:pPr>
  </w:style>
  <w:style w:type="character" w:styleId="a7">
    <w:name w:val="page number"/>
    <w:basedOn w:val="a2"/>
    <w:semiHidden/>
    <w:rsid w:val="006F2003"/>
    <w:rPr>
      <w:rFonts w:ascii="Arial Narrow" w:hAnsi="Arial Narrow"/>
      <w:sz w:val="22"/>
    </w:rPr>
  </w:style>
  <w:style w:type="paragraph" w:styleId="a8">
    <w:name w:val="caption"/>
    <w:basedOn w:val="a1"/>
    <w:next w:val="a1"/>
    <w:qFormat/>
    <w:rsid w:val="006F2003"/>
    <w:pPr>
      <w:spacing w:after="500"/>
      <w:ind w:firstLine="0"/>
      <w:jc w:val="center"/>
    </w:pPr>
  </w:style>
  <w:style w:type="paragraph" w:styleId="a1">
    <w:name w:val="Body Text"/>
    <w:basedOn w:val="a0"/>
    <w:semiHidden/>
    <w:rsid w:val="006F2003"/>
    <w:pPr>
      <w:tabs>
        <w:tab w:val="left" w:pos="360"/>
        <w:tab w:val="right" w:pos="9356"/>
      </w:tabs>
      <w:ind w:firstLine="357"/>
    </w:pPr>
  </w:style>
  <w:style w:type="paragraph" w:customStyle="1" w:styleId="a9">
    <w:name w:val="Концевой абзац"/>
    <w:basedOn w:val="a1"/>
    <w:next w:val="1"/>
    <w:rsid w:val="006F2003"/>
    <w:pPr>
      <w:spacing w:after="500" w:line="500" w:lineRule="atLeast"/>
      <w:ind w:firstLine="360"/>
    </w:pPr>
    <w:rPr>
      <w:sz w:val="22"/>
    </w:rPr>
  </w:style>
  <w:style w:type="paragraph" w:customStyle="1" w:styleId="aa">
    <w:name w:val="Начапьный абзац"/>
    <w:basedOn w:val="a1"/>
    <w:next w:val="a1"/>
    <w:rsid w:val="006F2003"/>
    <w:pPr>
      <w:spacing w:before="500" w:line="500" w:lineRule="atLeast"/>
      <w:ind w:firstLine="360"/>
    </w:pPr>
    <w:rPr>
      <w:sz w:val="22"/>
    </w:rPr>
  </w:style>
  <w:style w:type="paragraph" w:customStyle="1" w:styleId="ab">
    <w:name w:val="Наименование"/>
    <w:basedOn w:val="a0"/>
    <w:rsid w:val="006F2003"/>
    <w:pPr>
      <w:jc w:val="center"/>
    </w:pPr>
    <w:rPr>
      <w:rFonts w:ascii="Arial Narrow" w:hAnsi="Arial Narrow"/>
    </w:rPr>
  </w:style>
  <w:style w:type="paragraph" w:styleId="ac">
    <w:name w:val="Subtitle"/>
    <w:basedOn w:val="a1"/>
    <w:qFormat/>
    <w:rsid w:val="006F2003"/>
    <w:pPr>
      <w:ind w:firstLine="0"/>
      <w:jc w:val="center"/>
    </w:pPr>
    <w:rPr>
      <w:rFonts w:cs="Arial"/>
      <w:b/>
      <w:szCs w:val="24"/>
    </w:rPr>
  </w:style>
  <w:style w:type="paragraph" w:styleId="10">
    <w:name w:val="toc 1"/>
    <w:basedOn w:val="a1"/>
    <w:next w:val="a1"/>
    <w:semiHidden/>
    <w:rsid w:val="006F2003"/>
    <w:pPr>
      <w:tabs>
        <w:tab w:val="clear" w:pos="9356"/>
        <w:tab w:val="right" w:leader="dot" w:pos="9539"/>
      </w:tabs>
      <w:ind w:left="357" w:right="510" w:hanging="357"/>
    </w:pPr>
  </w:style>
  <w:style w:type="paragraph" w:styleId="20">
    <w:name w:val="toc 2"/>
    <w:basedOn w:val="a1"/>
    <w:next w:val="a1"/>
    <w:semiHidden/>
    <w:rsid w:val="006F2003"/>
    <w:pPr>
      <w:widowControl w:val="0"/>
      <w:tabs>
        <w:tab w:val="clear" w:pos="9356"/>
        <w:tab w:val="right" w:leader="dot" w:pos="9539"/>
      </w:tabs>
      <w:spacing w:line="240" w:lineRule="auto"/>
      <w:ind w:firstLine="0"/>
    </w:pPr>
  </w:style>
  <w:style w:type="paragraph" w:customStyle="1" w:styleId="ad">
    <w:name w:val="Боковик таблицы"/>
    <w:basedOn w:val="a1"/>
    <w:rsid w:val="006F2003"/>
    <w:pPr>
      <w:spacing w:line="260" w:lineRule="atLeast"/>
      <w:ind w:left="100" w:right="40" w:firstLine="0"/>
    </w:pPr>
    <w:rPr>
      <w:sz w:val="22"/>
    </w:rPr>
  </w:style>
  <w:style w:type="paragraph" w:customStyle="1" w:styleId="11">
    <w:name w:val="Основной текст с отступом 1"/>
    <w:basedOn w:val="a0"/>
    <w:rsid w:val="006F2003"/>
    <w:pPr>
      <w:widowControl w:val="0"/>
      <w:ind w:firstLine="567"/>
    </w:pPr>
  </w:style>
  <w:style w:type="paragraph" w:customStyle="1" w:styleId="ae">
    <w:name w:val="Головка таблицы"/>
    <w:basedOn w:val="a1"/>
    <w:rsid w:val="006F2003"/>
    <w:pPr>
      <w:spacing w:line="260" w:lineRule="atLeast"/>
      <w:ind w:firstLine="0"/>
      <w:jc w:val="center"/>
    </w:pPr>
    <w:rPr>
      <w:sz w:val="22"/>
    </w:rPr>
  </w:style>
  <w:style w:type="character" w:styleId="af">
    <w:name w:val="footnote reference"/>
    <w:basedOn w:val="a2"/>
    <w:semiHidden/>
    <w:rsid w:val="006F2003"/>
    <w:rPr>
      <w:vertAlign w:val="superscript"/>
    </w:rPr>
  </w:style>
  <w:style w:type="paragraph" w:styleId="30">
    <w:name w:val="toc 3"/>
    <w:basedOn w:val="a1"/>
    <w:next w:val="a1"/>
    <w:autoRedefine/>
    <w:semiHidden/>
    <w:rsid w:val="006F2003"/>
    <w:pPr>
      <w:tabs>
        <w:tab w:val="clear" w:pos="9356"/>
        <w:tab w:val="right" w:leader="dot" w:pos="9539"/>
      </w:tabs>
      <w:spacing w:line="240" w:lineRule="auto"/>
      <w:ind w:firstLine="0"/>
    </w:pPr>
  </w:style>
  <w:style w:type="paragraph" w:styleId="af0">
    <w:name w:val="footnote text"/>
    <w:basedOn w:val="a0"/>
    <w:semiHidden/>
    <w:rsid w:val="006F2003"/>
    <w:pPr>
      <w:ind w:firstLine="360"/>
    </w:pPr>
  </w:style>
  <w:style w:type="paragraph" w:customStyle="1" w:styleId="a">
    <w:name w:val="Перечисление"/>
    <w:basedOn w:val="a0"/>
    <w:rsid w:val="006F2003"/>
    <w:pPr>
      <w:numPr>
        <w:numId w:val="1"/>
      </w:numPr>
    </w:pPr>
  </w:style>
  <w:style w:type="paragraph" w:customStyle="1" w:styleId="12">
    <w:name w:val="Заголовок1"/>
    <w:basedOn w:val="a1"/>
    <w:rsid w:val="006F2003"/>
    <w:pPr>
      <w:keepNext/>
      <w:suppressAutoHyphens/>
      <w:ind w:firstLine="0"/>
      <w:jc w:val="center"/>
    </w:pPr>
    <w:rPr>
      <w:b/>
      <w:caps/>
    </w:rPr>
  </w:style>
  <w:style w:type="paragraph" w:styleId="af1">
    <w:name w:val="Balloon Text"/>
    <w:basedOn w:val="a0"/>
    <w:link w:val="af2"/>
    <w:uiPriority w:val="99"/>
    <w:semiHidden/>
    <w:unhideWhenUsed/>
    <w:rsid w:val="001D04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D0495"/>
    <w:rPr>
      <w:rFonts w:ascii="Tahoma" w:hAnsi="Tahoma" w:cs="Tahoma"/>
      <w:sz w:val="16"/>
      <w:szCs w:val="16"/>
    </w:rPr>
  </w:style>
  <w:style w:type="table" w:styleId="af3">
    <w:name w:val="Table Grid"/>
    <w:basedOn w:val="a3"/>
    <w:uiPriority w:val="59"/>
    <w:rsid w:val="002D512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0"/>
    <w:uiPriority w:val="34"/>
    <w:qFormat/>
    <w:rsid w:val="002D512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C5EB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basedOn w:val="a2"/>
    <w:link w:val="4"/>
    <w:uiPriority w:val="9"/>
    <w:semiHidden/>
    <w:rsid w:val="00883E21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styleId="af5">
    <w:name w:val="Hyperlink"/>
    <w:basedOn w:val="a2"/>
    <w:uiPriority w:val="99"/>
    <w:unhideWhenUsed/>
    <w:rsid w:val="00883E21"/>
    <w:rPr>
      <w:color w:val="0000FF" w:themeColor="hyperlink"/>
      <w:u w:val="single"/>
    </w:rPr>
  </w:style>
  <w:style w:type="character" w:customStyle="1" w:styleId="UnresolvedMention">
    <w:name w:val="Unresolved Mention"/>
    <w:basedOn w:val="a2"/>
    <w:uiPriority w:val="99"/>
    <w:semiHidden/>
    <w:unhideWhenUsed/>
    <w:rsid w:val="00883E2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71_09\&#1064;&#1072;&#1073;&#1083;&#1086;&#1085;&#1099;\Word\petrachev_a_a_word_2000_shablony_dlya_sozdaniya_dokumentov_p\AW9_A4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AW9_A42</Template>
  <TotalTime>11065</TotalTime>
  <Pages>14</Pages>
  <Words>2647</Words>
  <Characters>20921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ЕСКД формата А4 с титульным листом</vt:lpstr>
    </vt:vector>
  </TitlesOfParts>
  <Company>Фирма Котлин</Company>
  <LinksUpToDate>false</LinksUpToDate>
  <CharactersWithSpaces>23521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ЕСКД формата А4 с титульным листом</dc:title>
  <dc:subject>Шаблоны ГОСТ 2.104-68, ГОСТ 2.105-95</dc:subject>
  <dc:creator>MSV</dc:creator>
  <cp:keywords>КД, ЭД, шаблон</cp:keywords>
  <dc:description>Документ ЕСКД с титульным листом . Формат А4. ЛРИ в макросах. Печатать на принтере Optra-N .</dc:description>
  <cp:lastModifiedBy>user</cp:lastModifiedBy>
  <cp:revision>84</cp:revision>
  <cp:lastPrinted>2023-12-16T16:50:00Z</cp:lastPrinted>
  <dcterms:created xsi:type="dcterms:W3CDTF">2021-08-19T07:10:00Z</dcterms:created>
  <dcterms:modified xsi:type="dcterms:W3CDTF">2023-12-16T16:53:00Z</dcterms:modified>
  <cp:category>Шаблоны W2000</cp:category>
</cp:coreProperties>
</file>