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CB" w:rsidRDefault="005F740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Извещение</w:t>
      </w:r>
    </w:p>
    <w:p w:rsidR="00153BCB" w:rsidRDefault="00153BCB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53BCB" w:rsidRDefault="005F7408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 на территории Тульской области</w:t>
      </w:r>
    </w:p>
    <w:p w:rsidR="00153BCB" w:rsidRDefault="00153BCB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BCB" w:rsidRDefault="00153BCB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BCB" w:rsidRDefault="005F7408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со статьей 15 Федерального закона от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03.07.2016 № 237-ФЗ «О государственной кадастровой оценке» (</w:t>
      </w:r>
      <w:r>
        <w:rPr>
          <w:rFonts w:ascii="PT Astra Serif" w:hAnsi="PT Astra Serif" w:cs="Times New Roman"/>
          <w:sz w:val="28"/>
          <w:szCs w:val="28"/>
        </w:rPr>
        <w:t>далее – Закон № 237-ФЗ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) Правительство Тульской области информирует об утверждении результатов определения кадастровой стоимости зданий, помещений, сооружений, объектов незавершенного строительства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 машино-мест, расположенных на территории Тульской области, по состоянию на 01.01.2023.</w:t>
      </w:r>
    </w:p>
    <w:p w:rsidR="00153BCB" w:rsidRDefault="005F7408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определения кадастровой стоимости объектов недвижимости (за исключением земельных участков) утверждены постановлением Правительства Тульской области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 30.1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0.2023 № 669 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 на территории Тульской области». </w:t>
      </w:r>
    </w:p>
    <w:p w:rsidR="00153BCB" w:rsidRDefault="005F7408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Указанное постановление Правительства Тульской обл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асти официально опубликовано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31.11.2023 в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сетевом издании «Сборник правовых акто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Тульской области и иной официальной информации» в информационно-телекоммуникационной сети «Интернет» </w:t>
      </w:r>
      <w:hyperlink r:id="rId8">
        <w:r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ht</w:t>
        </w:r>
        <w:r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tp://npatula.ru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вступает в силу по истечении одного месяца после дня его официального опубликования.</w:t>
      </w:r>
    </w:p>
    <w:p w:rsidR="00153BCB" w:rsidRDefault="00153BC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53BCB" w:rsidRDefault="005F740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Порядок рассмотрения заявлений об исправлении ошибок,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>допущенных при определении кадастровой стоимости</w:t>
      </w:r>
    </w:p>
    <w:p w:rsidR="00153BCB" w:rsidRDefault="00153BC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53BCB" w:rsidRDefault="005F74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Рассмотрение заявлений об исправлении ошибок, </w:t>
      </w:r>
      <w:r>
        <w:rPr>
          <w:rFonts w:ascii="PT Astra Serif" w:hAnsi="PT Astra Serif" w:cs="Times New Roman"/>
          <w:sz w:val="28"/>
          <w:szCs w:val="28"/>
        </w:rPr>
        <w:t>допущенных при определении кадастровой стоимости (далее – заявления об исправлении ошибок), осуществляется государственным учреждением Тульской области «Областное бюро технической инвентаризации» (далее – ГУ ТО «Областное БТИ») в соответствии со статьей 21</w:t>
      </w:r>
      <w:r>
        <w:rPr>
          <w:rFonts w:ascii="PT Astra Serif" w:hAnsi="PT Astra Serif" w:cs="Times New Roman"/>
          <w:sz w:val="28"/>
          <w:szCs w:val="28"/>
        </w:rPr>
        <w:t xml:space="preserve"> Закона № 237-ФЗ.</w:t>
      </w:r>
    </w:p>
    <w:p w:rsidR="00153BCB" w:rsidRDefault="005F74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Согласно положениям статьи 21 Закона № 237-ФЗ заявления об исправлении ошибок вправе подать любые юридические и физические лица, а также органы государственной власти и органы местного самоуправления в течение пяти лет со дня внесения в Е</w:t>
      </w:r>
      <w:r>
        <w:rPr>
          <w:rFonts w:ascii="PT Astra Serif" w:hAnsi="PT Astra Serif" w:cs="Times New Roman"/>
          <w:sz w:val="28"/>
          <w:szCs w:val="28"/>
        </w:rPr>
        <w:t>диный государственный реестр недвижимости сведений о соответствующей кадастровой стоимости.</w:t>
      </w:r>
    </w:p>
    <w:p w:rsidR="00153BCB" w:rsidRDefault="005F740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Форма заявления об исправлении ошибок и требования к ее заполнению утверждены приказом Федеральной службы государственной регистрации, кадастра и картографии от </w:t>
      </w:r>
      <w:r>
        <w:rPr>
          <w:rFonts w:ascii="PT Astra Serif" w:hAnsi="PT Astra Serif" w:cs="Times New Roman"/>
          <w:sz w:val="28"/>
          <w:szCs w:val="28"/>
        </w:rPr>
        <w:t>06.08.2020 № П/0286 «Об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стоимости».</w:t>
      </w:r>
    </w:p>
    <w:p w:rsidR="00153BCB" w:rsidRDefault="005F740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Обращения об исправлени</w:t>
      </w:r>
      <w:r>
        <w:rPr>
          <w:rFonts w:ascii="PT Astra Serif" w:hAnsi="PT Astra Serif" w:cs="Times New Roman"/>
          <w:sz w:val="28"/>
          <w:szCs w:val="28"/>
        </w:rPr>
        <w:t>и ошибок подаются следующим способом:</w:t>
      </w:r>
    </w:p>
    <w:p w:rsidR="00153BCB" w:rsidRDefault="005F7408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 личном обращении в ГУ ТО «Областное БТИ» по адресу: г. Тула,    ул. Л. Толстого, д. 114а или в любое структурное подразделение, расположенное в муниципальном образовании Тульской области;</w:t>
      </w:r>
    </w:p>
    <w:p w:rsidR="00153BCB" w:rsidRDefault="005F7408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почтовым отправлением по а</w:t>
      </w:r>
      <w:r>
        <w:rPr>
          <w:rFonts w:ascii="PT Astra Serif" w:hAnsi="PT Astra Serif" w:cs="Times New Roman"/>
          <w:sz w:val="28"/>
          <w:szCs w:val="28"/>
        </w:rPr>
        <w:t>дресу: 300034, г. Тула, ул. Л.Толстого, д. 114а;</w:t>
      </w:r>
    </w:p>
    <w:p w:rsidR="00153BCB" w:rsidRDefault="005F7408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форме электронного документа на адрес электронной почты: infobti@tularegion.org;</w:t>
      </w:r>
    </w:p>
    <w:p w:rsidR="00153BCB" w:rsidRDefault="005F7408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 сайте http://bti-tula.ru/</w:t>
      </w:r>
    </w:p>
    <w:p w:rsidR="00153BCB" w:rsidRDefault="005F7408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через портал государственных услуг Тульской области — http://www.gosuslugi71.ru;</w:t>
      </w:r>
    </w:p>
    <w:p w:rsidR="00153BCB" w:rsidRDefault="005F7408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через многофун</w:t>
      </w:r>
      <w:r>
        <w:rPr>
          <w:rFonts w:ascii="PT Astra Serif" w:hAnsi="PT Astra Serif" w:cs="Times New Roman"/>
          <w:sz w:val="28"/>
          <w:szCs w:val="28"/>
        </w:rPr>
        <w:t>кциональные центры (МФЦ).</w:t>
      </w:r>
    </w:p>
    <w:p w:rsidR="00153BCB" w:rsidRDefault="005F740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Срок рассмотрения заявления об исправлении ошибок – 30 </w:t>
      </w:r>
      <w:r>
        <w:rPr>
          <w:rFonts w:ascii="PT Astra Serif" w:hAnsi="PT Astra Serif" w:cs="Times New Roman"/>
          <w:sz w:val="28"/>
          <w:szCs w:val="28"/>
        </w:rPr>
        <w:t>календарных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 xml:space="preserve"> дней со дня поступления обращения в бюджетное учреждение.</w:t>
      </w:r>
    </w:p>
    <w:p w:rsidR="00153BCB" w:rsidRDefault="005F740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Подробная информация о порядке рассмотрения заявлений об исправлении ошибок размещена на официальном сайт</w:t>
      </w:r>
      <w:r>
        <w:rPr>
          <w:rFonts w:ascii="PT Astra Serif" w:hAnsi="PT Astra Serif" w:cs="Times New Roman"/>
          <w:sz w:val="28"/>
          <w:szCs w:val="28"/>
        </w:rPr>
        <w:t>е ГУ ТО «Областное БТИ» в информационно-телекоммуникационной сети «Интернет» по адресу:</w:t>
      </w:r>
      <w:r>
        <w:rPr>
          <w:rFonts w:ascii="PT Astra Serif" w:hAnsi="PT Astra Serif" w:cs="Times New Roman"/>
          <w:sz w:val="28"/>
          <w:szCs w:val="28"/>
        </w:rPr>
        <w:br/>
      </w:r>
      <w:r>
        <w:rPr>
          <w:rStyle w:val="-"/>
          <w:rFonts w:ascii="PT Astra Serif" w:hAnsi="PT Astra Serif" w:cs="Times New Roman"/>
          <w:color w:val="auto"/>
          <w:sz w:val="28"/>
          <w:szCs w:val="28"/>
        </w:rPr>
        <w:t>https://bti-tula.ru</w:t>
      </w:r>
    </w:p>
    <w:p w:rsidR="00153BCB" w:rsidRDefault="005F740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Телефон горячей линии ГУ ТО «Областное БТИ» по вопросам государственной кадастровой оценки (4872) 24-51-04, добавочный 76-76.</w:t>
      </w:r>
    </w:p>
    <w:p w:rsidR="00153BCB" w:rsidRDefault="00153BC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53BCB" w:rsidRDefault="00153BC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153BCB" w:rsidSect="00153B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993" w:left="1418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408" w:rsidRDefault="005F7408" w:rsidP="00153BCB">
      <w:pPr>
        <w:spacing w:after="0" w:line="240" w:lineRule="auto"/>
      </w:pPr>
      <w:r>
        <w:separator/>
      </w:r>
    </w:p>
  </w:endnote>
  <w:endnote w:type="continuationSeparator" w:id="1">
    <w:p w:rsidR="005F7408" w:rsidRDefault="005F7408" w:rsidP="0015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CB" w:rsidRDefault="00153B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CB" w:rsidRDefault="00153B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CB" w:rsidRDefault="00153B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408" w:rsidRDefault="005F7408" w:rsidP="00153BCB">
      <w:pPr>
        <w:spacing w:after="0" w:line="240" w:lineRule="auto"/>
      </w:pPr>
      <w:r>
        <w:separator/>
      </w:r>
    </w:p>
  </w:footnote>
  <w:footnote w:type="continuationSeparator" w:id="1">
    <w:p w:rsidR="005F7408" w:rsidRDefault="005F7408" w:rsidP="0015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CB" w:rsidRDefault="00153B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138888"/>
      <w:docPartObj>
        <w:docPartGallery w:val="Page Numbers (Top of Page)"/>
        <w:docPartUnique/>
      </w:docPartObj>
    </w:sdtPr>
    <w:sdtContent>
      <w:p w:rsidR="00153BCB" w:rsidRDefault="00153BCB">
        <w:pPr>
          <w:pStyle w:val="Header"/>
          <w:jc w:val="center"/>
        </w:pPr>
        <w:r>
          <w:fldChar w:fldCharType="begin"/>
        </w:r>
        <w:r w:rsidR="005F7408">
          <w:instrText>PAGE</w:instrText>
        </w:r>
        <w:r>
          <w:fldChar w:fldCharType="separate"/>
        </w:r>
        <w:r w:rsidR="00F21E02">
          <w:rPr>
            <w:noProof/>
          </w:rPr>
          <w:t>2</w:t>
        </w:r>
        <w:r>
          <w:fldChar w:fldCharType="end"/>
        </w:r>
      </w:p>
    </w:sdtContent>
  </w:sdt>
  <w:p w:rsidR="00153BCB" w:rsidRDefault="00153B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CB" w:rsidRDefault="00153B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53E94"/>
    <w:multiLevelType w:val="multilevel"/>
    <w:tmpl w:val="C3DA14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5331EE"/>
    <w:multiLevelType w:val="multilevel"/>
    <w:tmpl w:val="D8F865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BCB"/>
    <w:rsid w:val="00153BCB"/>
    <w:rsid w:val="005F7408"/>
    <w:rsid w:val="00F2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A74B3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A74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74B34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DC0733"/>
    <w:rPr>
      <w:color w:val="954F72" w:themeColor="followed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136850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uiPriority w:val="99"/>
    <w:qFormat/>
    <w:rsid w:val="007124CD"/>
  </w:style>
  <w:style w:type="character" w:customStyle="1" w:styleId="a6">
    <w:name w:val="Нижний колонтитул Знак"/>
    <w:basedOn w:val="a0"/>
    <w:uiPriority w:val="99"/>
    <w:qFormat/>
    <w:rsid w:val="007124CD"/>
  </w:style>
  <w:style w:type="paragraph" w:customStyle="1" w:styleId="a7">
    <w:name w:val="Заголовок"/>
    <w:basedOn w:val="a"/>
    <w:next w:val="a8"/>
    <w:qFormat/>
    <w:rsid w:val="00153BC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rsid w:val="00153BCB"/>
    <w:pPr>
      <w:spacing w:after="140" w:line="276" w:lineRule="auto"/>
    </w:pPr>
  </w:style>
  <w:style w:type="paragraph" w:styleId="a9">
    <w:name w:val="List"/>
    <w:basedOn w:val="a8"/>
    <w:rsid w:val="00153BCB"/>
    <w:rPr>
      <w:rFonts w:cs="Noto Sans Devanagari"/>
    </w:rPr>
  </w:style>
  <w:style w:type="paragraph" w:customStyle="1" w:styleId="Caption">
    <w:name w:val="Caption"/>
    <w:basedOn w:val="a"/>
    <w:qFormat/>
    <w:rsid w:val="00153BC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153BCB"/>
    <w:pPr>
      <w:suppressLineNumbers/>
    </w:pPr>
    <w:rPr>
      <w:rFonts w:cs="Noto Sans Devanagari"/>
    </w:rPr>
  </w:style>
  <w:style w:type="paragraph" w:styleId="ab">
    <w:name w:val="Title"/>
    <w:basedOn w:val="a"/>
    <w:next w:val="a8"/>
    <w:qFormat/>
    <w:rsid w:val="00153BC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c">
    <w:name w:val="caption"/>
    <w:basedOn w:val="a"/>
    <w:qFormat/>
    <w:rsid w:val="00153BC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Normal (Web)"/>
    <w:basedOn w:val="a"/>
    <w:uiPriority w:val="99"/>
    <w:semiHidden/>
    <w:unhideWhenUsed/>
    <w:qFormat/>
    <w:rsid w:val="00A74B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D31A5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13685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Верхний и нижний колонтитулы"/>
    <w:basedOn w:val="a"/>
    <w:qFormat/>
    <w:rsid w:val="00153BCB"/>
  </w:style>
  <w:style w:type="paragraph" w:customStyle="1" w:styleId="Header">
    <w:name w:val="Header"/>
    <w:basedOn w:val="a"/>
    <w:uiPriority w:val="99"/>
    <w:unhideWhenUsed/>
    <w:rsid w:val="007124C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7124CD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tula.ru/storage/files/doc-5faa767aaaf0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9E3AF-46AC-4128-9D4C-4E545D3D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Сысина Татьяна Николаевна</dc:creator>
  <cp:lastModifiedBy>Мохова</cp:lastModifiedBy>
  <cp:revision>2</cp:revision>
  <cp:lastPrinted>2023-11-03T12:54:00Z</cp:lastPrinted>
  <dcterms:created xsi:type="dcterms:W3CDTF">2023-11-08T06:16:00Z</dcterms:created>
  <dcterms:modified xsi:type="dcterms:W3CDTF">2023-11-08T06:16:00Z</dcterms:modified>
  <dc:language>ru-RU</dc:language>
</cp:coreProperties>
</file>