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72F2C" w:rsidRDefault="00E72F2C" w:rsidP="00E72F2C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:rsidR="00E72F2C" w:rsidRDefault="00E72F2C" w:rsidP="00E72F2C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:rsidR="00E72F2C" w:rsidRDefault="00A969E7" w:rsidP="009132D4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МАЛАХОВСКОЕ ЗАОКСКОГО</w:t>
      </w:r>
      <w:r w:rsidR="00E24A39" w:rsidRPr="00E24A39">
        <w:rPr>
          <w:rFonts w:ascii="PT Astra Serif" w:hAnsi="PT Astra Serif"/>
          <w:b/>
          <w:sz w:val="34"/>
        </w:rPr>
        <w:t xml:space="preserve"> РАЙОНА</w:t>
      </w:r>
    </w:p>
    <w:p w:rsidR="00026EF3" w:rsidRDefault="00026EF3" w:rsidP="00E72F2C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E72F2C" w:rsidRDefault="00E72F2C" w:rsidP="00E72F2C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:rsidR="00E72F2C" w:rsidRPr="004964FF" w:rsidRDefault="00E72F2C" w:rsidP="00E72F2C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2694"/>
        <w:gridCol w:w="2409"/>
      </w:tblGrid>
      <w:tr w:rsidR="005B2800" w:rsidRPr="007648B2" w:rsidTr="006F2075">
        <w:trPr>
          <w:trHeight w:val="146"/>
        </w:trPr>
        <w:tc>
          <w:tcPr>
            <w:tcW w:w="2694" w:type="dxa"/>
            <w:shd w:val="clear" w:color="auto" w:fill="auto"/>
          </w:tcPr>
          <w:p w:rsidR="005B2800" w:rsidRPr="00053A8D" w:rsidRDefault="005B2800" w:rsidP="005666A5">
            <w:pPr>
              <w:pStyle w:val="afa"/>
              <w:rPr>
                <w:rFonts w:ascii="PT Astra Serif" w:eastAsia="Calibri" w:hAnsi="PT Astra Serif"/>
                <w:sz w:val="28"/>
                <w:szCs w:val="28"/>
                <w:u w:val="single"/>
                <w:lang w:eastAsia="en-US"/>
              </w:rPr>
            </w:pPr>
            <w:r w:rsidRPr="006F2075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от </w:t>
            </w:r>
            <w:bookmarkStart w:id="0" w:name="REG_DATA"/>
            <w:r w:rsidRPr="006F2075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bookmarkEnd w:id="0"/>
            <w:r w:rsidR="005666A5">
              <w:rPr>
                <w:rFonts w:ascii="PT Astra Serif" w:eastAsia="Calibri" w:hAnsi="PT Astra Serif"/>
                <w:sz w:val="28"/>
                <w:szCs w:val="28"/>
                <w:u w:val="single"/>
                <w:lang w:eastAsia="en-US"/>
              </w:rPr>
              <w:t>17</w:t>
            </w:r>
            <w:r w:rsidR="00053A8D">
              <w:rPr>
                <w:rFonts w:ascii="PT Astra Serif" w:eastAsia="Calibri" w:hAnsi="PT Astra Serif"/>
                <w:sz w:val="28"/>
                <w:szCs w:val="28"/>
                <w:u w:val="single"/>
                <w:lang w:eastAsia="en-US"/>
              </w:rPr>
              <w:t>.0</w:t>
            </w:r>
            <w:r w:rsidR="005666A5">
              <w:rPr>
                <w:rFonts w:ascii="PT Astra Serif" w:eastAsia="Calibri" w:hAnsi="PT Astra Serif"/>
                <w:sz w:val="28"/>
                <w:szCs w:val="28"/>
                <w:u w:val="single"/>
                <w:lang w:eastAsia="en-US"/>
              </w:rPr>
              <w:t>8</w:t>
            </w:r>
            <w:r w:rsidR="00053A8D">
              <w:rPr>
                <w:rFonts w:ascii="PT Astra Serif" w:eastAsia="Calibri" w:hAnsi="PT Astra Serif"/>
                <w:sz w:val="28"/>
                <w:szCs w:val="28"/>
                <w:u w:val="single"/>
                <w:lang w:eastAsia="en-US"/>
              </w:rPr>
              <w:t>.2023</w:t>
            </w:r>
          </w:p>
        </w:tc>
        <w:tc>
          <w:tcPr>
            <w:tcW w:w="2409" w:type="dxa"/>
            <w:shd w:val="clear" w:color="auto" w:fill="auto"/>
          </w:tcPr>
          <w:p w:rsidR="005B2800" w:rsidRPr="005666A5" w:rsidRDefault="005B2800" w:rsidP="005666A5">
            <w:pPr>
              <w:pStyle w:val="afa"/>
              <w:rPr>
                <w:rFonts w:ascii="PT Astra Serif" w:eastAsia="Calibri" w:hAnsi="PT Astra Serif"/>
                <w:sz w:val="28"/>
                <w:szCs w:val="28"/>
                <w:u w:val="single"/>
                <w:lang w:eastAsia="en-US"/>
              </w:rPr>
            </w:pPr>
            <w:r w:rsidRPr="006F2075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№ </w:t>
            </w:r>
            <w:bookmarkStart w:id="1" w:name="REG_NOMER"/>
            <w:r w:rsidRPr="006F2075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bookmarkEnd w:id="1"/>
            <w:r w:rsidR="005666A5">
              <w:rPr>
                <w:rFonts w:ascii="PT Astra Serif" w:eastAsia="Calibri" w:hAnsi="PT Astra Serif"/>
                <w:sz w:val="28"/>
                <w:szCs w:val="28"/>
                <w:u w:val="single"/>
                <w:lang w:eastAsia="en-US"/>
              </w:rPr>
              <w:t>538</w:t>
            </w:r>
          </w:p>
        </w:tc>
      </w:tr>
    </w:tbl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E72F2C" w:rsidRDefault="00E72F2C">
      <w:pPr>
        <w:rPr>
          <w:rFonts w:ascii="PT Astra Serif" w:hAnsi="PT Astra Serif" w:cs="PT Astra Serif"/>
          <w:sz w:val="28"/>
          <w:szCs w:val="28"/>
        </w:rPr>
      </w:pPr>
    </w:p>
    <w:p w:rsidR="00E72F2C" w:rsidRPr="002A16C1" w:rsidRDefault="00092A10" w:rsidP="00E72F2C">
      <w:pPr>
        <w:shd w:val="clear" w:color="auto" w:fill="FFFFFF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EB7748">
        <w:rPr>
          <w:rFonts w:ascii="PT Astra Serif" w:hAnsi="PT Astra Serif" w:cs="Arial"/>
          <w:b/>
          <w:sz w:val="28"/>
          <w:szCs w:val="32"/>
        </w:rPr>
        <w:t xml:space="preserve">Об исполнении бюджета муниципального образования Малаховское Заокского района за 1 </w:t>
      </w:r>
      <w:r w:rsidR="005666A5">
        <w:rPr>
          <w:rFonts w:ascii="PT Astra Serif" w:hAnsi="PT Astra Serif" w:cs="Arial"/>
          <w:b/>
          <w:sz w:val="28"/>
          <w:szCs w:val="32"/>
        </w:rPr>
        <w:t>полугодие</w:t>
      </w:r>
      <w:r w:rsidRPr="00EB7748">
        <w:rPr>
          <w:rFonts w:ascii="PT Astra Serif" w:hAnsi="PT Astra Serif" w:cs="Arial"/>
          <w:b/>
          <w:sz w:val="28"/>
          <w:szCs w:val="32"/>
        </w:rPr>
        <w:t xml:space="preserve"> 2023 года</w:t>
      </w:r>
      <w:r w:rsidRPr="00831199">
        <w:rPr>
          <w:rFonts w:ascii="PT Astra Serif" w:hAnsi="PT Astra Serif" w:cs="Arial"/>
          <w:b/>
          <w:sz w:val="32"/>
          <w:szCs w:val="32"/>
        </w:rPr>
        <w:t xml:space="preserve"> </w:t>
      </w:r>
    </w:p>
    <w:p w:rsidR="00E72F2C" w:rsidRDefault="00E72F2C" w:rsidP="00E72F2C">
      <w:pPr>
        <w:rPr>
          <w:rFonts w:ascii="PT Astra Serif" w:hAnsi="PT Astra Serif" w:cs="PT Astra Serif"/>
          <w:sz w:val="28"/>
          <w:szCs w:val="28"/>
        </w:rPr>
      </w:pPr>
    </w:p>
    <w:p w:rsidR="00E72F2C" w:rsidRDefault="00E72F2C" w:rsidP="00E72F2C">
      <w:pPr>
        <w:rPr>
          <w:rFonts w:ascii="PT Astra Serif" w:hAnsi="PT Astra Serif" w:cs="PT Astra Serif"/>
          <w:sz w:val="28"/>
          <w:szCs w:val="28"/>
        </w:rPr>
      </w:pPr>
    </w:p>
    <w:p w:rsidR="00092A10" w:rsidRPr="00EB7748" w:rsidRDefault="00092A10" w:rsidP="00092A10">
      <w:pPr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         </w:t>
      </w:r>
      <w:r w:rsidRPr="00EB7748">
        <w:rPr>
          <w:rFonts w:ascii="PT Astra Serif" w:hAnsi="PT Astra Serif" w:cs="Arial"/>
          <w:sz w:val="28"/>
          <w:szCs w:val="28"/>
        </w:rPr>
        <w:t>В соответствии со статьей 15 Бюджетного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 Федерации», Приказом Министерства финансов РФ от 06 июня 2019 года № 85н «О порядке формирования и применения кодов бюджетной классификации Российской Федерации, их структуре и принципах назначения», на основании статей 7,27,52 Устава муниципального образования   Малаховское Заокского района администрация муниципального образования Малаховское Заокского района ПОСТАНОВЛЯЕТ:</w:t>
      </w:r>
    </w:p>
    <w:p w:rsidR="00092A10" w:rsidRPr="00EB7748" w:rsidRDefault="00092A10" w:rsidP="00092A1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B7748">
        <w:rPr>
          <w:rFonts w:ascii="PT Astra Serif" w:hAnsi="PT Astra Serif" w:cs="Arial"/>
          <w:sz w:val="28"/>
          <w:szCs w:val="28"/>
        </w:rPr>
        <w:t xml:space="preserve">1. Утвердить отчет об исполнении бюджета муниципального образования Малаховское Заокского района за 1 </w:t>
      </w:r>
      <w:r w:rsidR="005666A5">
        <w:rPr>
          <w:rFonts w:ascii="PT Astra Serif" w:hAnsi="PT Astra Serif" w:cs="Arial"/>
          <w:sz w:val="28"/>
          <w:szCs w:val="28"/>
        </w:rPr>
        <w:t>полугодие</w:t>
      </w:r>
      <w:bookmarkStart w:id="2" w:name="_GoBack"/>
      <w:bookmarkEnd w:id="2"/>
      <w:r w:rsidRPr="00EB7748">
        <w:rPr>
          <w:rFonts w:ascii="PT Astra Serif" w:hAnsi="PT Astra Serif" w:cs="Arial"/>
          <w:sz w:val="28"/>
          <w:szCs w:val="28"/>
        </w:rPr>
        <w:t xml:space="preserve"> 2023 года (приложения 1,2,3).</w:t>
      </w:r>
    </w:p>
    <w:p w:rsidR="00092A10" w:rsidRPr="00EB7748" w:rsidRDefault="00092A10" w:rsidP="00092A10">
      <w:pPr>
        <w:jc w:val="both"/>
        <w:rPr>
          <w:rFonts w:ascii="PT Astra Serif" w:hAnsi="PT Astra Serif" w:cs="Arial"/>
          <w:sz w:val="28"/>
        </w:rPr>
      </w:pPr>
      <w:r w:rsidRPr="00EB7748">
        <w:rPr>
          <w:rFonts w:ascii="PT Astra Serif" w:eastAsia="Arial" w:hAnsi="PT Astra Serif" w:cs="Arial"/>
          <w:sz w:val="28"/>
          <w:szCs w:val="28"/>
        </w:rPr>
        <w:t xml:space="preserve">           </w:t>
      </w:r>
      <w:r w:rsidRPr="00EB7748">
        <w:rPr>
          <w:rFonts w:ascii="PT Astra Serif" w:hAnsi="PT Astra Serif" w:cs="Arial"/>
          <w:sz w:val="28"/>
          <w:szCs w:val="28"/>
        </w:rPr>
        <w:t>2. Настоящее постановление подлежит размещению на сайте муниципального</w:t>
      </w:r>
      <w:r w:rsidRPr="00831199">
        <w:rPr>
          <w:rFonts w:ascii="PT Astra Serif" w:hAnsi="PT Astra Serif" w:cs="Arial"/>
        </w:rPr>
        <w:t xml:space="preserve"> </w:t>
      </w:r>
      <w:r w:rsidRPr="00EB7748">
        <w:rPr>
          <w:rFonts w:ascii="PT Astra Serif" w:hAnsi="PT Astra Serif" w:cs="Arial"/>
          <w:sz w:val="28"/>
        </w:rPr>
        <w:t>образования Заокский район.</w:t>
      </w:r>
    </w:p>
    <w:p w:rsidR="00092A10" w:rsidRPr="00831199" w:rsidRDefault="00092A10" w:rsidP="00092A10">
      <w:pPr>
        <w:jc w:val="both"/>
        <w:rPr>
          <w:rFonts w:ascii="PT Astra Serif" w:hAnsi="PT Astra Serif" w:cs="Arial"/>
        </w:rPr>
      </w:pPr>
      <w:r w:rsidRPr="00EB7748">
        <w:rPr>
          <w:rFonts w:ascii="PT Astra Serif" w:hAnsi="PT Astra Serif" w:cs="Arial"/>
          <w:sz w:val="28"/>
        </w:rPr>
        <w:t xml:space="preserve">           3. Настоящее постановление вступает в силу с момента обнародования</w:t>
      </w:r>
      <w:r>
        <w:rPr>
          <w:rFonts w:ascii="PT Astra Serif" w:hAnsi="PT Astra Serif" w:cs="Arial"/>
        </w:rPr>
        <w:t>.</w:t>
      </w:r>
    </w:p>
    <w:p w:rsidR="00E72F2C" w:rsidRDefault="00E72F2C" w:rsidP="00E72F2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tbl>
      <w:tblPr>
        <w:tblW w:w="4796" w:type="pct"/>
        <w:tblLayout w:type="fixed"/>
        <w:tblLook w:val="04A0" w:firstRow="1" w:lastRow="0" w:firstColumn="1" w:lastColumn="0" w:noHBand="0" w:noVBand="1"/>
      </w:tblPr>
      <w:tblGrid>
        <w:gridCol w:w="3985"/>
        <w:gridCol w:w="2421"/>
        <w:gridCol w:w="2566"/>
      </w:tblGrid>
      <w:tr w:rsidR="00E72F2C" w:rsidRPr="00276E92" w:rsidTr="00E72F2C">
        <w:trPr>
          <w:trHeight w:val="719"/>
        </w:trPr>
        <w:tc>
          <w:tcPr>
            <w:tcW w:w="2221" w:type="pct"/>
            <w:shd w:val="clear" w:color="auto" w:fill="auto"/>
          </w:tcPr>
          <w:p w:rsidR="00026EF3" w:rsidRPr="00026EF3" w:rsidRDefault="00026EF3" w:rsidP="00026EF3">
            <w:pPr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 w:rsidRPr="00026EF3">
              <w:rPr>
                <w:rFonts w:ascii="PT Astra Serif" w:eastAsia="Calibri" w:hAnsi="PT Astra Serif"/>
                <w:b/>
                <w:sz w:val="28"/>
                <w:szCs w:val="28"/>
              </w:rPr>
              <w:t xml:space="preserve">Глава администрации </w:t>
            </w:r>
          </w:p>
          <w:p w:rsidR="00026EF3" w:rsidRDefault="00026EF3" w:rsidP="00026EF3">
            <w:pPr>
              <w:jc w:val="center"/>
              <w:rPr>
                <w:rFonts w:ascii="PT Astra Serif" w:eastAsia="Calibri" w:hAnsi="PT Astra Serif"/>
                <w:b/>
                <w:sz w:val="28"/>
                <w:szCs w:val="28"/>
              </w:rPr>
            </w:pPr>
            <w:r w:rsidRPr="00026EF3">
              <w:rPr>
                <w:rFonts w:ascii="PT Astra Serif" w:eastAsia="Calibri" w:hAnsi="PT Astra Serif"/>
                <w:b/>
                <w:sz w:val="28"/>
                <w:szCs w:val="28"/>
              </w:rPr>
              <w:t>муниципального образования</w:t>
            </w:r>
          </w:p>
          <w:p w:rsidR="00E24A39" w:rsidRPr="00E72F2C" w:rsidRDefault="00A969E7" w:rsidP="00E24A39">
            <w:pPr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r>
              <w:rPr>
                <w:rFonts w:ascii="PT Astra Serif" w:eastAsia="Calibri" w:hAnsi="PT Astra Serif"/>
                <w:b/>
                <w:sz w:val="28"/>
                <w:szCs w:val="28"/>
              </w:rPr>
              <w:t xml:space="preserve">Малаховское </w:t>
            </w:r>
            <w:r>
              <w:rPr>
                <w:rFonts w:ascii="PT Astra Serif" w:eastAsia="Calibri" w:hAnsi="PT Astra Serif"/>
                <w:b/>
                <w:sz w:val="28"/>
                <w:szCs w:val="28"/>
              </w:rPr>
              <w:br/>
              <w:t>Заокского</w:t>
            </w:r>
            <w:r w:rsidR="00E24A39" w:rsidRPr="009132D4">
              <w:rPr>
                <w:rFonts w:ascii="PT Astra Serif" w:eastAsia="Calibri" w:hAnsi="PT Astra Serif"/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1349" w:type="pct"/>
            <w:shd w:val="clear" w:color="auto" w:fill="auto"/>
            <w:vAlign w:val="bottom"/>
          </w:tcPr>
          <w:p w:rsidR="00E72F2C" w:rsidRPr="00E72F2C" w:rsidRDefault="00E72F2C" w:rsidP="00E72F2C">
            <w:pPr>
              <w:jc w:val="center"/>
              <w:rPr>
                <w:rFonts w:ascii="PT Astra Serif" w:eastAsia="Calibri" w:hAnsi="PT Astra Serif"/>
                <w:sz w:val="22"/>
                <w:szCs w:val="22"/>
              </w:rPr>
            </w:pPr>
            <w:bookmarkStart w:id="3" w:name="STAMP_EDS"/>
            <w:bookmarkEnd w:id="3"/>
          </w:p>
        </w:tc>
        <w:tc>
          <w:tcPr>
            <w:tcW w:w="1430" w:type="pct"/>
            <w:shd w:val="clear" w:color="auto" w:fill="auto"/>
            <w:vAlign w:val="bottom"/>
          </w:tcPr>
          <w:p w:rsidR="00E72F2C" w:rsidRPr="00E72F2C" w:rsidRDefault="00A969E7" w:rsidP="009132D4">
            <w:pPr>
              <w:jc w:val="right"/>
              <w:rPr>
                <w:rFonts w:ascii="PT Astra Serif" w:eastAsia="Calibri" w:hAnsi="PT Astra Serif"/>
                <w:sz w:val="22"/>
                <w:szCs w:val="22"/>
              </w:rPr>
            </w:pPr>
            <w:r>
              <w:rPr>
                <w:rFonts w:ascii="PT Astra Serif" w:eastAsia="Calibri" w:hAnsi="PT Astra Serif"/>
                <w:b/>
                <w:sz w:val="28"/>
                <w:szCs w:val="28"/>
              </w:rPr>
              <w:t>А.С. Медников</w:t>
            </w:r>
          </w:p>
        </w:tc>
      </w:tr>
    </w:tbl>
    <w:p w:rsidR="00115CE3" w:rsidRDefault="00115CE3">
      <w:pPr>
        <w:rPr>
          <w:rFonts w:ascii="PT Astra Serif" w:hAnsi="PT Astra Serif" w:cs="PT Astra Serif"/>
          <w:sz w:val="28"/>
          <w:szCs w:val="28"/>
        </w:rPr>
      </w:pP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sectPr w:rsidR="001C32A8" w:rsidSect="00026EF3">
      <w:headerReference w:type="default" r:id="rId8"/>
      <w:pgSz w:w="11906" w:h="16838"/>
      <w:pgMar w:top="1134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B69" w:rsidRDefault="00343B69">
      <w:r>
        <w:separator/>
      </w:r>
    </w:p>
  </w:endnote>
  <w:endnote w:type="continuationSeparator" w:id="0">
    <w:p w:rsidR="00343B69" w:rsidRDefault="00343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B69" w:rsidRDefault="00343B69">
      <w:r>
        <w:separator/>
      </w:r>
    </w:p>
  </w:footnote>
  <w:footnote w:type="continuationSeparator" w:id="0">
    <w:p w:rsidR="00343B69" w:rsidRDefault="00343B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121"/>
    <w:rsid w:val="00010179"/>
    <w:rsid w:val="00026EF3"/>
    <w:rsid w:val="0004561B"/>
    <w:rsid w:val="00053A8D"/>
    <w:rsid w:val="00092A10"/>
    <w:rsid w:val="00097D31"/>
    <w:rsid w:val="000E6231"/>
    <w:rsid w:val="000F03B2"/>
    <w:rsid w:val="00115CE3"/>
    <w:rsid w:val="0011670F"/>
    <w:rsid w:val="00140632"/>
    <w:rsid w:val="00155963"/>
    <w:rsid w:val="0016136D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9794D"/>
    <w:rsid w:val="002B4FD2"/>
    <w:rsid w:val="002E54BE"/>
    <w:rsid w:val="00322635"/>
    <w:rsid w:val="00343B69"/>
    <w:rsid w:val="003A2384"/>
    <w:rsid w:val="003D216B"/>
    <w:rsid w:val="0048387B"/>
    <w:rsid w:val="004964FF"/>
    <w:rsid w:val="004C74A2"/>
    <w:rsid w:val="005666A5"/>
    <w:rsid w:val="005B2800"/>
    <w:rsid w:val="005B3753"/>
    <w:rsid w:val="005C6796"/>
    <w:rsid w:val="005C6B9A"/>
    <w:rsid w:val="005F6D36"/>
    <w:rsid w:val="005F7562"/>
    <w:rsid w:val="005F7DEF"/>
    <w:rsid w:val="00631C5C"/>
    <w:rsid w:val="006F2075"/>
    <w:rsid w:val="007112E3"/>
    <w:rsid w:val="007143EE"/>
    <w:rsid w:val="00724E8F"/>
    <w:rsid w:val="00735804"/>
    <w:rsid w:val="00750ABC"/>
    <w:rsid w:val="00751008"/>
    <w:rsid w:val="00796661"/>
    <w:rsid w:val="007F12CE"/>
    <w:rsid w:val="007F4F01"/>
    <w:rsid w:val="00886A38"/>
    <w:rsid w:val="008F2E0C"/>
    <w:rsid w:val="009110D2"/>
    <w:rsid w:val="009132D4"/>
    <w:rsid w:val="009A7968"/>
    <w:rsid w:val="00A24EB9"/>
    <w:rsid w:val="00A333F8"/>
    <w:rsid w:val="00A969E7"/>
    <w:rsid w:val="00B0593F"/>
    <w:rsid w:val="00B43E11"/>
    <w:rsid w:val="00BD2261"/>
    <w:rsid w:val="00CC0121"/>
    <w:rsid w:val="00CC4111"/>
    <w:rsid w:val="00CF25B5"/>
    <w:rsid w:val="00CF3559"/>
    <w:rsid w:val="00DE095A"/>
    <w:rsid w:val="00E11B07"/>
    <w:rsid w:val="00E24A39"/>
    <w:rsid w:val="00E41E47"/>
    <w:rsid w:val="00E72F2C"/>
    <w:rsid w:val="00F36AAA"/>
    <w:rsid w:val="00F54C8F"/>
    <w:rsid w:val="00F63BDF"/>
    <w:rsid w:val="00F737E5"/>
    <w:rsid w:val="00FB6A4E"/>
    <w:rsid w:val="00FB790C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D7C3DD4"/>
  <w15:chartTrackingRefBased/>
  <w15:docId w15:val="{7C3FDA03-9B24-4B8E-A0C0-7786906B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54;&#1048;\&#1064;&#1040;&#1041;&#1051;&#1054;&#1053;&#1067;%20&#1041;&#1051;&#1040;&#1053;&#1050;&#1054;&#1042;\&#1052;&#1054;_&#1041;&#1083;&#1072;&#1085;&#1082;&#1080;\&#1053;&#1055;&#1040;\&#1053;&#1086;&#1074;&#1072;&#1103;%20&#1087;&#1072;&#1087;&#1082;&#1072;\&#1042;&#1086;&#1083;&#1086;&#1074;&#1089;&#1082;&#1080;&#1081;%20&#1088;-&#1085;%20&#1044;&#1074;&#1086;&#1088;&#1080;&#1082;&#1086;&#1074;&#1089;&#1082;&#1086;&#1077;_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325D3-D81E-4243-9C4B-502DCD92C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Воловский р-н Двориковское_постановление.dot</Template>
  <TotalTime>3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user</cp:lastModifiedBy>
  <cp:revision>5</cp:revision>
  <cp:lastPrinted>2023-08-17T08:28:00Z</cp:lastPrinted>
  <dcterms:created xsi:type="dcterms:W3CDTF">2023-05-04T12:59:00Z</dcterms:created>
  <dcterms:modified xsi:type="dcterms:W3CDTF">2023-08-17T08:28:00Z</dcterms:modified>
</cp:coreProperties>
</file>