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83223B" w:rsidRDefault="002121CE" w:rsidP="002121CE">
      <w:pPr>
        <w:jc w:val="center"/>
      </w:pPr>
      <w:bookmarkStart w:id="0" w:name="_GoBack"/>
      <w:bookmarkEnd w:id="0"/>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447312">
      <w:pPr>
        <w:spacing w:before="200" w:after="24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447312">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447312" w:rsidRDefault="002121CE" w:rsidP="00E7483B">
            <w:pPr>
              <w:pStyle w:val="ac"/>
              <w:rPr>
                <w:rFonts w:ascii="PT Astra Serif" w:eastAsia="Calibri" w:hAnsi="PT Astra Serif"/>
                <w:b/>
                <w:sz w:val="28"/>
                <w:szCs w:val="28"/>
                <w:lang w:eastAsia="en-US"/>
              </w:rPr>
            </w:pPr>
            <w:r w:rsidRPr="00447312">
              <w:rPr>
                <w:rFonts w:ascii="PT Astra Serif" w:eastAsia="Calibri" w:hAnsi="PT Astra Serif"/>
                <w:b/>
                <w:sz w:val="28"/>
                <w:szCs w:val="28"/>
                <w:lang w:eastAsia="en-US"/>
              </w:rPr>
              <w:t>от</w:t>
            </w:r>
            <w:r w:rsidR="00447312" w:rsidRPr="00447312">
              <w:rPr>
                <w:rFonts w:ascii="PT Astra Serif" w:eastAsia="Calibri" w:hAnsi="PT Astra Serif"/>
                <w:b/>
                <w:sz w:val="28"/>
                <w:szCs w:val="28"/>
                <w:lang w:eastAsia="en-US"/>
              </w:rPr>
              <w:t xml:space="preserve"> 13 февраля 2024 года</w:t>
            </w:r>
          </w:p>
        </w:tc>
        <w:tc>
          <w:tcPr>
            <w:tcW w:w="2409" w:type="dxa"/>
            <w:shd w:val="clear" w:color="auto" w:fill="auto"/>
          </w:tcPr>
          <w:p w:rsidR="002121CE" w:rsidRPr="00447312" w:rsidRDefault="002121CE" w:rsidP="00E7483B">
            <w:pPr>
              <w:pStyle w:val="ac"/>
              <w:rPr>
                <w:rFonts w:ascii="PT Astra Serif" w:eastAsia="Calibri" w:hAnsi="PT Astra Serif"/>
                <w:b/>
                <w:sz w:val="28"/>
                <w:szCs w:val="28"/>
                <w:lang w:eastAsia="en-US"/>
              </w:rPr>
            </w:pPr>
            <w:r w:rsidRPr="00447312">
              <w:rPr>
                <w:rFonts w:ascii="PT Astra Serif" w:eastAsia="Calibri" w:hAnsi="PT Astra Serif"/>
                <w:b/>
                <w:sz w:val="28"/>
                <w:szCs w:val="28"/>
                <w:lang w:eastAsia="en-US"/>
              </w:rPr>
              <w:t>№</w:t>
            </w:r>
            <w:r w:rsidR="00447312" w:rsidRPr="00447312">
              <w:rPr>
                <w:rFonts w:ascii="PT Astra Serif" w:eastAsia="Calibri" w:hAnsi="PT Astra Serif"/>
                <w:b/>
                <w:sz w:val="28"/>
                <w:szCs w:val="28"/>
                <w:lang w:eastAsia="en-US"/>
              </w:rPr>
              <w:t xml:space="preserve"> 153</w:t>
            </w:r>
          </w:p>
        </w:tc>
      </w:tr>
    </w:tbl>
    <w:p w:rsidR="002121CE" w:rsidRDefault="002121CE" w:rsidP="002121CE">
      <w:pPr>
        <w:rPr>
          <w:rFonts w:ascii="PT Astra Serif" w:hAnsi="PT Astra Serif" w:cs="PT Astra Serif"/>
          <w:szCs w:val="28"/>
        </w:rPr>
      </w:pPr>
    </w:p>
    <w:p w:rsidR="002121CE" w:rsidRPr="00E7483B" w:rsidRDefault="002121CE" w:rsidP="002121CE">
      <w:pPr>
        <w:shd w:val="clear" w:color="auto" w:fill="FFFFFF"/>
        <w:autoSpaceDE w:val="0"/>
        <w:autoSpaceDN w:val="0"/>
        <w:adjustRightInd w:val="0"/>
        <w:jc w:val="center"/>
        <w:rPr>
          <w:rFonts w:ascii="PT Astra Serif" w:hAnsi="PT Astra Serif"/>
          <w:b/>
          <w:sz w:val="32"/>
          <w:szCs w:val="32"/>
        </w:rPr>
      </w:pPr>
      <w:r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w:t>
      </w:r>
      <w:r w:rsidR="00DD2CE4">
        <w:rPr>
          <w:rFonts w:ascii="PT Astra Serif" w:hAnsi="PT Astra Serif"/>
          <w:b/>
          <w:sz w:val="32"/>
          <w:szCs w:val="32"/>
        </w:rPr>
        <w:t>Заокская</w:t>
      </w:r>
      <w:r>
        <w:rPr>
          <w:rFonts w:ascii="PT Astra Serif" w:hAnsi="PT Astra Serif"/>
          <w:b/>
          <w:sz w:val="32"/>
          <w:szCs w:val="32"/>
        </w:rPr>
        <w:t xml:space="preserve"> </w:t>
      </w:r>
      <w:r w:rsidR="008E3998">
        <w:rPr>
          <w:rFonts w:ascii="PT Astra Serif" w:hAnsi="PT Astra Serif"/>
          <w:b/>
          <w:sz w:val="32"/>
          <w:szCs w:val="32"/>
        </w:rPr>
        <w:t>С</w:t>
      </w:r>
      <w:r>
        <w:rPr>
          <w:rFonts w:ascii="PT Astra Serif" w:hAnsi="PT Astra Serif"/>
          <w:b/>
          <w:sz w:val="32"/>
          <w:szCs w:val="32"/>
        </w:rPr>
        <w:t>ОШ</w:t>
      </w:r>
      <w:r w:rsidR="00DD2CE4">
        <w:rPr>
          <w:rFonts w:ascii="PT Astra Serif" w:hAnsi="PT Astra Serif"/>
          <w:b/>
          <w:sz w:val="32"/>
          <w:szCs w:val="32"/>
        </w:rPr>
        <w:t xml:space="preserve"> им. Героя России Сергея Бурнаева</w:t>
      </w:r>
      <w:r>
        <w:rPr>
          <w:rFonts w:ascii="PT Astra Serif" w:hAnsi="PT Astra Serif"/>
          <w:b/>
          <w:sz w:val="32"/>
          <w:szCs w:val="32"/>
        </w:rPr>
        <w:t>»</w:t>
      </w:r>
    </w:p>
    <w:p w:rsidR="002121CE" w:rsidRDefault="002121CE" w:rsidP="002121CE">
      <w:pPr>
        <w:rPr>
          <w:rFonts w:ascii="PT Astra Serif" w:hAnsi="PT Astra Serif" w:cs="PT Astra Serif"/>
          <w:szCs w:val="28"/>
        </w:rPr>
      </w:pPr>
    </w:p>
    <w:p w:rsidR="00D1042C" w:rsidRPr="00764C4E" w:rsidRDefault="002121CE" w:rsidP="00447312">
      <w:pPr>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Default="00D1042C" w:rsidP="00447312">
      <w:pPr>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DD2CE4">
        <w:rPr>
          <w:rFonts w:ascii="PT Astra Serif" w:hAnsi="PT Astra Serif"/>
          <w:szCs w:val="28"/>
        </w:rPr>
        <w:t>Заокская</w:t>
      </w:r>
      <w:r w:rsidR="008E3998">
        <w:rPr>
          <w:rFonts w:ascii="PT Astra Serif" w:hAnsi="PT Astra Serif"/>
          <w:szCs w:val="28"/>
        </w:rPr>
        <w:t xml:space="preserve"> С</w:t>
      </w:r>
      <w:r w:rsidR="00E7483B">
        <w:rPr>
          <w:rFonts w:ascii="PT Astra Serif" w:hAnsi="PT Astra Serif"/>
          <w:szCs w:val="28"/>
        </w:rPr>
        <w:t>ОШ</w:t>
      </w:r>
      <w:r w:rsidR="00DD2CE4">
        <w:rPr>
          <w:rFonts w:ascii="PT Astra Serif" w:hAnsi="PT Astra Serif"/>
          <w:szCs w:val="28"/>
        </w:rPr>
        <w:t xml:space="preserve"> им. Героя России Сергея Бурнаева</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r w:rsidRPr="00764C4E">
        <w:rPr>
          <w:rFonts w:ascii="PT Astra Serif" w:hAnsi="PT Astra Serif"/>
          <w:szCs w:val="28"/>
        </w:rPr>
        <w:t xml:space="preserve"> </w:t>
      </w:r>
    </w:p>
    <w:p w:rsidR="00B238BF" w:rsidRDefault="00447312" w:rsidP="00447312">
      <w:pPr>
        <w:ind w:firstLine="708"/>
        <w:jc w:val="both"/>
        <w:rPr>
          <w:rFonts w:ascii="PT Astra Serif" w:hAnsi="PT Astra Serif"/>
          <w:szCs w:val="28"/>
        </w:rPr>
      </w:pPr>
      <w:r>
        <w:rPr>
          <w:rFonts w:ascii="PT Astra Serif" w:hAnsi="PT Astra Serif"/>
          <w:szCs w:val="28"/>
        </w:rPr>
        <w:t>2.</w:t>
      </w:r>
      <w:r w:rsidR="00B238BF" w:rsidRPr="000E174A">
        <w:rPr>
          <w:rFonts w:ascii="PT Astra Serif" w:hAnsi="PT Astra Serif"/>
          <w:szCs w:val="28"/>
        </w:rPr>
        <w:t xml:space="preserve">Признать утратившим силу постановление администрации муниципального </w:t>
      </w:r>
      <w:r w:rsidR="00B238BF">
        <w:rPr>
          <w:rFonts w:ascii="PT Astra Serif" w:hAnsi="PT Astra Serif"/>
          <w:szCs w:val="28"/>
        </w:rPr>
        <w:t>образования Заокский район от 04.08.2023 № 1453 «Об утверждении муниципального задания МКОУ «</w:t>
      </w:r>
      <w:proofErr w:type="spellStart"/>
      <w:r w:rsidR="00B238BF">
        <w:rPr>
          <w:rFonts w:ascii="PT Astra Serif" w:hAnsi="PT Astra Serif"/>
          <w:szCs w:val="28"/>
        </w:rPr>
        <w:t>Заокская</w:t>
      </w:r>
      <w:proofErr w:type="spellEnd"/>
      <w:r w:rsidR="00B238BF">
        <w:rPr>
          <w:rFonts w:ascii="PT Astra Serif" w:hAnsi="PT Astra Serif"/>
          <w:szCs w:val="28"/>
        </w:rPr>
        <w:t xml:space="preserve"> СОШ им. Героя России Сергея </w:t>
      </w:r>
      <w:proofErr w:type="spellStart"/>
      <w:r w:rsidR="00B238BF">
        <w:rPr>
          <w:rFonts w:ascii="PT Astra Serif" w:hAnsi="PT Astra Serif"/>
          <w:szCs w:val="28"/>
        </w:rPr>
        <w:t>Бурнаева</w:t>
      </w:r>
      <w:proofErr w:type="spellEnd"/>
      <w:r w:rsidR="00B238BF" w:rsidRPr="000E174A">
        <w:rPr>
          <w:rFonts w:ascii="PT Astra Serif" w:hAnsi="PT Astra Serif"/>
          <w:szCs w:val="28"/>
        </w:rPr>
        <w:t>»</w:t>
      </w:r>
      <w:r w:rsidR="00B238BF">
        <w:rPr>
          <w:rFonts w:ascii="PT Astra Serif" w:hAnsi="PT Astra Serif"/>
          <w:szCs w:val="28"/>
        </w:rPr>
        <w:t>.</w:t>
      </w:r>
    </w:p>
    <w:p w:rsidR="000C2EC7" w:rsidRPr="00764C4E" w:rsidRDefault="00B238BF" w:rsidP="00447312">
      <w:pPr>
        <w:ind w:firstLine="708"/>
        <w:jc w:val="both"/>
        <w:rPr>
          <w:rFonts w:ascii="PT Astra Serif" w:hAnsi="PT Astra Serif"/>
          <w:szCs w:val="28"/>
        </w:rPr>
      </w:pPr>
      <w:r>
        <w:rPr>
          <w:rFonts w:ascii="PT Astra Serif" w:hAnsi="PT Astra Serif"/>
          <w:szCs w:val="28"/>
        </w:rPr>
        <w:t>3</w:t>
      </w:r>
      <w:r w:rsidR="00447312">
        <w:rPr>
          <w:rFonts w:ascii="PT Astra Serif" w:hAnsi="PT Astra Serif"/>
          <w:szCs w:val="28"/>
        </w:rPr>
        <w:t>.</w:t>
      </w:r>
      <w:r w:rsidR="000D14D6" w:rsidRPr="001113FE">
        <w:rPr>
          <w:rFonts w:ascii="PT Astra Serif" w:hAnsi="PT Astra Serif"/>
          <w:bCs/>
          <w:szCs w:val="28"/>
        </w:rPr>
        <w:t xml:space="preserve">Настоящее постановление подлежит размещению </w:t>
      </w:r>
      <w:r w:rsidR="000D14D6" w:rsidRPr="001113FE">
        <w:rPr>
          <w:rFonts w:ascii="PT Astra Serif" w:hAnsi="PT Astra Serif"/>
          <w:color w:val="000000"/>
          <w:szCs w:val="28"/>
        </w:rPr>
        <w:t xml:space="preserve">на </w:t>
      </w:r>
      <w:r w:rsidR="000D14D6"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sidR="000D14D6">
        <w:rPr>
          <w:rFonts w:ascii="PT Astra Serif" w:hAnsi="PT Astra Serif"/>
          <w:color w:val="000000"/>
          <w:szCs w:val="28"/>
          <w:lang w:eastAsia="ar-SA"/>
        </w:rPr>
        <w:t xml:space="preserve"> </w:t>
      </w:r>
      <w:r w:rsidR="000D14D6"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E42FB4" w:rsidP="00447312">
      <w:pPr>
        <w:ind w:firstLine="708"/>
        <w:jc w:val="both"/>
        <w:rPr>
          <w:rFonts w:ascii="PT Astra Serif" w:hAnsi="PT Astra Serif"/>
          <w:szCs w:val="28"/>
        </w:rPr>
      </w:pPr>
      <w:r w:rsidRPr="00764C4E">
        <w:rPr>
          <w:rFonts w:ascii="PT Astra Serif" w:hAnsi="PT Astra Serif"/>
          <w:szCs w:val="28"/>
        </w:rPr>
        <w:t>4</w:t>
      </w:r>
      <w:r w:rsidR="00447312">
        <w:rPr>
          <w:rFonts w:ascii="PT Astra Serif" w:hAnsi="PT Astra Serif"/>
          <w:szCs w:val="28"/>
        </w:rPr>
        <w:t>.</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Pr="00764C4E" w:rsidRDefault="00E42FB4" w:rsidP="00707928">
      <w:pPr>
        <w:ind w:firstLine="708"/>
        <w:jc w:val="both"/>
        <w:rPr>
          <w:rFonts w:ascii="PT Astra Serif" w:hAnsi="PT Astra Serif"/>
          <w:szCs w:val="28"/>
        </w:rPr>
      </w:pPr>
      <w:r w:rsidRPr="00764C4E">
        <w:rPr>
          <w:rFonts w:ascii="PT Astra Serif" w:hAnsi="PT Astra Serif"/>
          <w:szCs w:val="28"/>
        </w:rPr>
        <w:t>5</w:t>
      </w:r>
      <w:r w:rsidR="00447312">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w:t>
      </w:r>
      <w:r w:rsidR="00B238BF">
        <w:rPr>
          <w:rFonts w:ascii="PT Astra Serif" w:hAnsi="PT Astra Serif"/>
          <w:szCs w:val="28"/>
        </w:rPr>
        <w:t>ошения</w:t>
      </w:r>
      <w:proofErr w:type="gramEnd"/>
      <w:r w:rsidR="00B238BF">
        <w:rPr>
          <w:rFonts w:ascii="PT Astra Serif" w:hAnsi="PT Astra Serif"/>
          <w:szCs w:val="28"/>
        </w:rPr>
        <w:t xml:space="preserve"> возникшие с 1 января 2024</w:t>
      </w:r>
      <w:r w:rsidR="000D14D6">
        <w:rPr>
          <w:rFonts w:ascii="PT Astra Serif" w:hAnsi="PT Astra Serif"/>
          <w:szCs w:val="28"/>
        </w:rPr>
        <w:t xml:space="preserve">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447312">
        <w:trPr>
          <w:trHeight w:val="229"/>
          <w:jc w:val="center"/>
        </w:trPr>
        <w:tc>
          <w:tcPr>
            <w:tcW w:w="2178" w:type="pct"/>
          </w:tcPr>
          <w:p w:rsidR="00B238BF" w:rsidRDefault="00B238BF" w:rsidP="00447312">
            <w:pPr>
              <w:pStyle w:val="ac"/>
              <w:ind w:right="-119"/>
              <w:jc w:val="center"/>
              <w:rPr>
                <w:rFonts w:ascii="PT Astra Serif" w:hAnsi="PT Astra Serif"/>
                <w:b/>
                <w:sz w:val="28"/>
                <w:szCs w:val="28"/>
              </w:rPr>
            </w:pPr>
            <w:r>
              <w:rPr>
                <w:rFonts w:ascii="PT Astra Serif" w:hAnsi="PT Astra Serif"/>
                <w:b/>
                <w:sz w:val="28"/>
                <w:szCs w:val="28"/>
              </w:rPr>
              <w:t>Первый заместитель</w:t>
            </w:r>
          </w:p>
          <w:p w:rsidR="000D14D6" w:rsidRPr="000D05A0" w:rsidRDefault="00B238BF" w:rsidP="00447312">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ы</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B238BF" w:rsidP="00E7483B">
            <w:pPr>
              <w:jc w:val="right"/>
              <w:rPr>
                <w:rFonts w:ascii="PT Astra Serif" w:hAnsi="PT Astra Serif"/>
              </w:rPr>
            </w:pPr>
            <w:r>
              <w:rPr>
                <w:rFonts w:ascii="PT Astra Serif" w:hAnsi="PT Astra Serif"/>
                <w:b/>
                <w:szCs w:val="28"/>
                <w:lang w:eastAsia="en-US"/>
              </w:rPr>
              <w:t xml:space="preserve">Д.Р. </w:t>
            </w:r>
            <w:proofErr w:type="spellStart"/>
            <w:r>
              <w:rPr>
                <w:rFonts w:ascii="PT Astra Serif" w:hAnsi="PT Astra Serif"/>
                <w:b/>
                <w:szCs w:val="28"/>
                <w:lang w:eastAsia="en-US"/>
              </w:rPr>
              <w:t>Дзагания</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447312" w:rsidRDefault="000D14D6" w:rsidP="000D14D6">
      <w:pPr>
        <w:spacing w:line="276" w:lineRule="auto"/>
        <w:ind w:right="175"/>
        <w:rPr>
          <w:rFonts w:ascii="PT Astra Serif" w:hAnsi="PT Astra Serif" w:cs="Arial"/>
          <w:color w:val="00000A"/>
          <w:sz w:val="24"/>
        </w:rPr>
      </w:pPr>
      <w:proofErr w:type="spellStart"/>
      <w:r w:rsidRPr="00447312">
        <w:rPr>
          <w:rFonts w:ascii="PT Astra Serif" w:hAnsi="PT Astra Serif" w:cs="Arial"/>
          <w:color w:val="00000A"/>
          <w:sz w:val="24"/>
        </w:rPr>
        <w:t>Исп</w:t>
      </w:r>
      <w:proofErr w:type="spellEnd"/>
      <w:r w:rsidRPr="00447312">
        <w:rPr>
          <w:rFonts w:ascii="PT Astra Serif" w:hAnsi="PT Astra Serif" w:cs="Arial"/>
          <w:color w:val="00000A"/>
          <w:sz w:val="24"/>
        </w:rPr>
        <w:t>.</w:t>
      </w:r>
      <w:proofErr w:type="gramStart"/>
      <w:r w:rsidRPr="00447312">
        <w:rPr>
          <w:rFonts w:ascii="PT Astra Serif" w:hAnsi="PT Astra Serif" w:cs="Arial"/>
          <w:color w:val="00000A"/>
          <w:sz w:val="24"/>
        </w:rPr>
        <w:t>:</w:t>
      </w:r>
      <w:proofErr w:type="spellStart"/>
      <w:r w:rsidRPr="00447312">
        <w:rPr>
          <w:rFonts w:ascii="PT Astra Serif" w:hAnsi="PT Astra Serif" w:cs="Arial"/>
          <w:color w:val="00000A"/>
          <w:sz w:val="24"/>
        </w:rPr>
        <w:t>К</w:t>
      </w:r>
      <w:proofErr w:type="gramEnd"/>
      <w:r w:rsidRPr="00447312">
        <w:rPr>
          <w:rFonts w:ascii="PT Astra Serif" w:hAnsi="PT Astra Serif" w:cs="Arial"/>
          <w:color w:val="00000A"/>
          <w:sz w:val="24"/>
        </w:rPr>
        <w:t>изиярова</w:t>
      </w:r>
      <w:proofErr w:type="spellEnd"/>
      <w:r w:rsidRPr="00447312">
        <w:rPr>
          <w:rFonts w:ascii="PT Astra Serif" w:hAnsi="PT Astra Serif" w:cs="Arial"/>
          <w:color w:val="00000A"/>
          <w:sz w:val="24"/>
        </w:rPr>
        <w:t xml:space="preserve"> Надежда Сергеевна</w:t>
      </w:r>
    </w:p>
    <w:p w:rsidR="000D14D6" w:rsidRPr="00447312" w:rsidRDefault="000D14D6" w:rsidP="000D14D6">
      <w:pPr>
        <w:spacing w:line="276" w:lineRule="auto"/>
        <w:ind w:right="175"/>
        <w:rPr>
          <w:rFonts w:ascii="PT Astra Serif" w:hAnsi="PT Astra Serif" w:cs="Arial"/>
          <w:color w:val="00000A"/>
          <w:sz w:val="24"/>
        </w:rPr>
      </w:pPr>
      <w:r w:rsidRPr="00447312">
        <w:rPr>
          <w:rFonts w:ascii="PT Astra Serif" w:hAnsi="PT Astra Serif" w:cs="Arial"/>
          <w:color w:val="00000A"/>
          <w:sz w:val="24"/>
        </w:rPr>
        <w:t>Тел.2-82-09</w:t>
      </w:r>
    </w:p>
    <w:p w:rsidR="00896727" w:rsidRPr="00447312" w:rsidRDefault="00B238BF" w:rsidP="00E7483B">
      <w:pPr>
        <w:spacing w:line="276" w:lineRule="auto"/>
        <w:ind w:right="175"/>
        <w:rPr>
          <w:rFonts w:ascii="PT Astra Serif" w:hAnsi="PT Astra Serif" w:cs="Arial"/>
          <w:color w:val="00000A"/>
          <w:sz w:val="24"/>
        </w:rPr>
        <w:sectPr w:rsidR="00896727" w:rsidRPr="00447312" w:rsidSect="00447312">
          <w:pgSz w:w="11906" w:h="16838"/>
          <w:pgMar w:top="1134" w:right="850" w:bottom="1134" w:left="1701" w:header="709" w:footer="709" w:gutter="0"/>
          <w:cols w:space="708"/>
          <w:docGrid w:linePitch="381"/>
        </w:sectPr>
      </w:pPr>
      <w:r w:rsidRPr="00447312">
        <w:rPr>
          <w:rFonts w:ascii="PT Astra Serif" w:hAnsi="PT Astra Serif" w:cs="Arial"/>
          <w:color w:val="00000A"/>
          <w:sz w:val="24"/>
        </w:rPr>
        <w:t>02</w:t>
      </w:r>
      <w:r w:rsidR="008E3998" w:rsidRPr="00447312">
        <w:rPr>
          <w:rFonts w:ascii="PT Astra Serif" w:hAnsi="PT Astra Serif" w:cs="Arial"/>
          <w:color w:val="00000A"/>
          <w:sz w:val="24"/>
        </w:rPr>
        <w:t>/Муниципальное_задание_</w:t>
      </w:r>
      <w:r w:rsidR="00DD2CE4" w:rsidRPr="00447312">
        <w:rPr>
          <w:rFonts w:ascii="PT Astra Serif" w:hAnsi="PT Astra Serif" w:cs="Arial"/>
          <w:color w:val="00000A"/>
          <w:sz w:val="24"/>
        </w:rPr>
        <w:t>6</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447312" w:rsidP="00764C4E">
      <w:pPr>
        <w:suppressAutoHyphens/>
        <w:jc w:val="right"/>
        <w:outlineLvl w:val="0"/>
        <w:rPr>
          <w:rFonts w:ascii="PT Astra Serif" w:hAnsi="PT Astra Serif" w:cs="Arial"/>
          <w:color w:val="00000A"/>
          <w:sz w:val="24"/>
          <w:szCs w:val="24"/>
        </w:rPr>
      </w:pPr>
      <w:r>
        <w:rPr>
          <w:rFonts w:ascii="PT Astra Serif" w:hAnsi="PT Astra Serif" w:cs="Arial"/>
          <w:color w:val="00000A"/>
          <w:sz w:val="24"/>
          <w:szCs w:val="24"/>
        </w:rPr>
        <w:t>Глава администрации</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DD2CE4" w:rsidP="005D62D2">
      <w:pPr>
        <w:suppressAutoHyphens/>
        <w:jc w:val="center"/>
        <w:outlineLvl w:val="0"/>
        <w:rPr>
          <w:rFonts w:ascii="PT Astra Serif" w:hAnsi="PT Astra Serif" w:cs="Arial"/>
          <w:b/>
          <w:color w:val="00000A"/>
          <w:szCs w:val="28"/>
        </w:rPr>
      </w:pPr>
      <w:r>
        <w:rPr>
          <w:rFonts w:ascii="PT Astra Serif" w:hAnsi="PT Astra Serif" w:cs="Arial"/>
          <w:b/>
          <w:color w:val="00000A"/>
          <w:szCs w:val="28"/>
        </w:rPr>
        <w:t>МУНИЦИПАЛЬНОЕ ЗАДАНИЕ № 6</w:t>
      </w:r>
    </w:p>
    <w:p w:rsidR="005D62D2" w:rsidRPr="005D62D2" w:rsidRDefault="005D62D2" w:rsidP="005D62D2">
      <w:pPr>
        <w:suppressAutoHyphens/>
        <w:jc w:val="center"/>
        <w:outlineLvl w:val="0"/>
        <w:rPr>
          <w:rFonts w:ascii="PT Astra Serif" w:hAnsi="PT Astra Serif" w:cs="Arial"/>
          <w:color w:val="00000A"/>
          <w:szCs w:val="28"/>
        </w:rPr>
      </w:pPr>
      <w:r w:rsidRPr="005D62D2">
        <w:rPr>
          <w:rFonts w:ascii="PT Astra Serif" w:hAnsi="PT Astra Serif" w:cs="Arial"/>
          <w:color w:val="00000A"/>
          <w:szCs w:val="28"/>
        </w:rPr>
        <w:t>на 202</w:t>
      </w:r>
      <w:r w:rsidR="00B238BF">
        <w:rPr>
          <w:rFonts w:ascii="PT Astra Serif" w:hAnsi="PT Astra Serif" w:cs="Arial"/>
          <w:color w:val="00000A"/>
          <w:szCs w:val="28"/>
        </w:rPr>
        <w:t>4 год и плановый период 2025 и 2026</w:t>
      </w:r>
      <w:r w:rsidRPr="005D62D2">
        <w:rPr>
          <w:rFonts w:ascii="PT Astra Serif" w:hAnsi="PT Astra Serif" w:cs="Arial"/>
          <w:color w:val="00000A"/>
          <w:szCs w:val="28"/>
        </w:rPr>
        <w:t xml:space="preserve"> годов</w:t>
      </w: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15309" w:type="dxa"/>
        <w:tblInd w:w="108" w:type="dxa"/>
        <w:tblLook w:val="04A0" w:firstRow="1" w:lastRow="0" w:firstColumn="1" w:lastColumn="0" w:noHBand="0" w:noVBand="1"/>
      </w:tblPr>
      <w:tblGrid>
        <w:gridCol w:w="4962"/>
        <w:gridCol w:w="6237"/>
        <w:gridCol w:w="1984"/>
        <w:gridCol w:w="2126"/>
      </w:tblGrid>
      <w:tr w:rsidR="005D62D2" w:rsidRPr="00D50331" w:rsidTr="00447312">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447312">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447312">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DD2CE4" w:rsidRDefault="00FC0469" w:rsidP="00DD2CE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МКОУ «</w:t>
            </w:r>
            <w:r w:rsidR="00DD2CE4">
              <w:rPr>
                <w:rFonts w:ascii="PT Astra Serif" w:hAnsi="PT Astra Serif" w:cs="Arial"/>
                <w:i/>
                <w:color w:val="00000A"/>
                <w:sz w:val="24"/>
                <w:szCs w:val="24"/>
              </w:rPr>
              <w:t xml:space="preserve">Заокская </w:t>
            </w:r>
            <w:r w:rsidR="008E3998">
              <w:rPr>
                <w:rFonts w:ascii="PT Astra Serif" w:hAnsi="PT Astra Serif" w:cs="Arial"/>
                <w:i/>
                <w:color w:val="00000A"/>
                <w:sz w:val="24"/>
                <w:szCs w:val="24"/>
              </w:rPr>
              <w:t>С</w:t>
            </w:r>
            <w:r w:rsidR="00E7483B">
              <w:rPr>
                <w:rFonts w:ascii="PT Astra Serif" w:hAnsi="PT Astra Serif" w:cs="Arial"/>
                <w:i/>
                <w:color w:val="00000A"/>
                <w:sz w:val="24"/>
                <w:szCs w:val="24"/>
              </w:rPr>
              <w:t>ОШ</w:t>
            </w:r>
            <w:r w:rsidR="00DD2CE4">
              <w:rPr>
                <w:rFonts w:ascii="PT Astra Serif" w:hAnsi="PT Astra Serif" w:cs="Arial"/>
                <w:i/>
                <w:color w:val="00000A"/>
                <w:sz w:val="24"/>
                <w:szCs w:val="24"/>
              </w:rPr>
              <w:t xml:space="preserve"> им. Героя России </w:t>
            </w:r>
          </w:p>
          <w:p w:rsidR="005D62D2" w:rsidRPr="00F93521" w:rsidRDefault="00DD2CE4" w:rsidP="00DD2CE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Сергея Бурнаева</w:t>
            </w:r>
            <w:r w:rsidR="00E7483B">
              <w:rPr>
                <w:rFonts w:ascii="PT Astra Serif" w:hAnsi="PT Astra Serif" w:cs="Arial"/>
                <w:i/>
                <w:color w:val="00000A"/>
                <w:sz w:val="24"/>
                <w:szCs w:val="24"/>
              </w:rPr>
              <w:t>»</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447312">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447312">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85.12</w:t>
            </w:r>
          </w:p>
        </w:tc>
      </w:tr>
      <w:tr w:rsidR="00E7483B" w:rsidRPr="00D50331" w:rsidTr="00447312">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85.13</w:t>
            </w:r>
          </w:p>
        </w:tc>
      </w:tr>
      <w:tr w:rsidR="008E3998" w:rsidRPr="00D50331" w:rsidTr="00447312">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tcPr>
          <w:p w:rsidR="008E3998" w:rsidRDefault="008E3998"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Среднее общее образование</w:t>
            </w:r>
          </w:p>
        </w:tc>
        <w:tc>
          <w:tcPr>
            <w:tcW w:w="1984" w:type="dxa"/>
          </w:tcPr>
          <w:p w:rsidR="008E3998" w:rsidRPr="00D50331" w:rsidRDefault="008E3998" w:rsidP="0020386E">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E3998" w:rsidRDefault="008E3998" w:rsidP="005D62D2">
            <w:pPr>
              <w:suppressAutoHyphens/>
              <w:outlineLvl w:val="0"/>
              <w:rPr>
                <w:i/>
                <w:sz w:val="24"/>
                <w:szCs w:val="24"/>
              </w:rPr>
            </w:pPr>
            <w:r>
              <w:rPr>
                <w:i/>
                <w:sz w:val="24"/>
                <w:szCs w:val="24"/>
              </w:rPr>
              <w:t>85.14</w:t>
            </w:r>
          </w:p>
        </w:tc>
      </w:tr>
      <w:tr w:rsidR="008E3998" w:rsidRPr="00D50331" w:rsidTr="00447312">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tcPr>
          <w:p w:rsidR="008E3998" w:rsidRPr="00F93521" w:rsidRDefault="008E3998"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8E3998" w:rsidRPr="00D50331" w:rsidRDefault="008E3998"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E3998" w:rsidRPr="00F93521" w:rsidRDefault="008E3998" w:rsidP="00E7483B">
            <w:pPr>
              <w:suppressAutoHyphens/>
              <w:outlineLvl w:val="0"/>
              <w:rPr>
                <w:rFonts w:ascii="PT Astra Serif" w:hAnsi="PT Astra Serif" w:cs="Arial"/>
                <w:i/>
                <w:color w:val="00000A"/>
                <w:sz w:val="24"/>
                <w:szCs w:val="24"/>
              </w:rPr>
            </w:pPr>
            <w:r w:rsidRPr="00F93521">
              <w:rPr>
                <w:i/>
                <w:sz w:val="24"/>
                <w:szCs w:val="24"/>
              </w:rPr>
              <w:t>85.41</w:t>
            </w:r>
          </w:p>
        </w:tc>
      </w:tr>
      <w:tr w:rsidR="008E3998" w:rsidRPr="00D50331" w:rsidTr="00447312">
        <w:tc>
          <w:tcPr>
            <w:tcW w:w="4962" w:type="dxa"/>
          </w:tcPr>
          <w:p w:rsidR="008E3998" w:rsidRPr="00D50331" w:rsidRDefault="008E3998"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8E3998" w:rsidRPr="0062635D" w:rsidRDefault="008E3998"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8E3998" w:rsidRPr="00D50331" w:rsidRDefault="008E3998" w:rsidP="005D62D2">
            <w:pPr>
              <w:suppressAutoHyphens/>
              <w:outlineLvl w:val="0"/>
              <w:rPr>
                <w:rFonts w:ascii="PT Astra Serif" w:hAnsi="PT Astra Serif" w:cs="Arial"/>
                <w:color w:val="00000A"/>
                <w:sz w:val="24"/>
                <w:szCs w:val="24"/>
              </w:rPr>
            </w:pPr>
          </w:p>
        </w:tc>
        <w:tc>
          <w:tcPr>
            <w:tcW w:w="2126" w:type="dxa"/>
          </w:tcPr>
          <w:p w:rsidR="008E3998" w:rsidRPr="00D50331" w:rsidRDefault="008E3998" w:rsidP="005D62D2">
            <w:pPr>
              <w:suppressAutoHyphens/>
              <w:outlineLvl w:val="0"/>
              <w:rPr>
                <w:rFonts w:ascii="PT Astra Serif" w:hAnsi="PT Astra Serif" w:cs="Arial"/>
                <w:color w:val="00000A"/>
                <w:sz w:val="24"/>
                <w:szCs w:val="24"/>
              </w:rPr>
            </w:pPr>
          </w:p>
        </w:tc>
      </w:tr>
      <w:tr w:rsidR="008E3998" w:rsidRPr="00D50331" w:rsidTr="00447312">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vAlign w:val="center"/>
          </w:tcPr>
          <w:p w:rsidR="008E3998" w:rsidRPr="00D50331" w:rsidRDefault="008E3998"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8E3998" w:rsidRPr="00764C4E" w:rsidRDefault="008E3998" w:rsidP="00CD18FC">
            <w:pPr>
              <w:suppressAutoHyphens/>
              <w:outlineLvl w:val="0"/>
              <w:rPr>
                <w:rFonts w:ascii="PT Astra Serif" w:hAnsi="PT Astra Serif" w:cs="Arial"/>
                <w:color w:val="00000A"/>
                <w:sz w:val="24"/>
                <w:szCs w:val="24"/>
              </w:rPr>
            </w:pPr>
          </w:p>
        </w:tc>
        <w:tc>
          <w:tcPr>
            <w:tcW w:w="2126" w:type="dxa"/>
          </w:tcPr>
          <w:p w:rsidR="008E3998" w:rsidRPr="00D50331" w:rsidRDefault="008E3998" w:rsidP="005D62D2">
            <w:pPr>
              <w:suppressAutoHyphens/>
              <w:outlineLvl w:val="0"/>
              <w:rPr>
                <w:rFonts w:ascii="PT Astra Serif" w:hAnsi="PT Astra Serif" w:cs="Arial"/>
                <w:color w:val="00000A"/>
                <w:sz w:val="24"/>
                <w:szCs w:val="24"/>
              </w:rPr>
            </w:pPr>
          </w:p>
        </w:tc>
      </w:tr>
    </w:tbl>
    <w:tbl>
      <w:tblPr>
        <w:tblW w:w="153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
        <w:gridCol w:w="6"/>
        <w:gridCol w:w="8"/>
        <w:gridCol w:w="1073"/>
        <w:gridCol w:w="611"/>
        <w:gridCol w:w="325"/>
        <w:gridCol w:w="983"/>
        <w:gridCol w:w="45"/>
        <w:gridCol w:w="30"/>
        <w:gridCol w:w="162"/>
        <w:gridCol w:w="414"/>
        <w:gridCol w:w="451"/>
        <w:gridCol w:w="869"/>
        <w:gridCol w:w="108"/>
        <w:gridCol w:w="724"/>
        <w:gridCol w:w="531"/>
        <w:gridCol w:w="911"/>
        <w:gridCol w:w="366"/>
        <w:gridCol w:w="35"/>
        <w:gridCol w:w="1945"/>
        <w:gridCol w:w="165"/>
        <w:gridCol w:w="157"/>
        <w:gridCol w:w="977"/>
        <w:gridCol w:w="440"/>
        <w:gridCol w:w="127"/>
        <w:gridCol w:w="425"/>
        <w:gridCol w:w="421"/>
        <w:gridCol w:w="20"/>
        <w:gridCol w:w="268"/>
        <w:gridCol w:w="851"/>
        <w:gridCol w:w="156"/>
        <w:gridCol w:w="694"/>
        <w:gridCol w:w="142"/>
        <w:gridCol w:w="855"/>
      </w:tblGrid>
      <w:tr w:rsidR="007A7D48" w:rsidRPr="00764C4E" w:rsidTr="00447312">
        <w:trPr>
          <w:gridBefore w:val="1"/>
          <w:wBefore w:w="14" w:type="dxa"/>
          <w:tblCellSpacing w:w="0" w:type="dxa"/>
        </w:trPr>
        <w:tc>
          <w:tcPr>
            <w:tcW w:w="15295" w:type="dxa"/>
            <w:gridSpan w:val="33"/>
            <w:tcBorders>
              <w:top w:val="nil"/>
              <w:left w:val="nil"/>
              <w:bottom w:val="nil"/>
              <w:right w:val="nil"/>
            </w:tcBorders>
            <w:vAlign w:val="center"/>
          </w:tcPr>
          <w:p w:rsidR="007A7D48" w:rsidRPr="00764C4E" w:rsidRDefault="007A7D48"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1. Сведения об оказываемых муниципальных услугах &lt;1&gt;</w:t>
            </w:r>
          </w:p>
        </w:tc>
      </w:tr>
      <w:tr w:rsidR="007A7D48" w:rsidRPr="00764C4E" w:rsidTr="00447312">
        <w:trPr>
          <w:gridBefore w:val="1"/>
          <w:wBefore w:w="14" w:type="dxa"/>
          <w:tblCellSpacing w:w="0" w:type="dxa"/>
        </w:trPr>
        <w:tc>
          <w:tcPr>
            <w:tcW w:w="15295" w:type="dxa"/>
            <w:gridSpan w:val="33"/>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447312">
        <w:trPr>
          <w:gridBefore w:val="1"/>
          <w:wBefore w:w="14" w:type="dxa"/>
          <w:tblCellSpacing w:w="0" w:type="dxa"/>
        </w:trPr>
        <w:tc>
          <w:tcPr>
            <w:tcW w:w="3657" w:type="dxa"/>
            <w:gridSpan w:val="10"/>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2" w:type="dxa"/>
            <w:gridSpan w:val="16"/>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6" w:type="dxa"/>
            <w:gridSpan w:val="7"/>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447312">
        <w:trPr>
          <w:gridBefore w:val="1"/>
          <w:wBefore w:w="14" w:type="dxa"/>
          <w:tblCellSpacing w:w="0" w:type="dxa"/>
        </w:trPr>
        <w:tc>
          <w:tcPr>
            <w:tcW w:w="3657" w:type="dxa"/>
            <w:gridSpan w:val="10"/>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 муниципальной услуги</w:t>
            </w:r>
          </w:p>
        </w:tc>
        <w:tc>
          <w:tcPr>
            <w:tcW w:w="5940" w:type="dxa"/>
            <w:gridSpan w:val="9"/>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7"/>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6" w:type="dxa"/>
            <w:gridSpan w:val="7"/>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447312">
        <w:trPr>
          <w:gridBefore w:val="1"/>
          <w:wBefore w:w="14" w:type="dxa"/>
          <w:tblCellSpacing w:w="0" w:type="dxa"/>
        </w:trPr>
        <w:tc>
          <w:tcPr>
            <w:tcW w:w="15295" w:type="dxa"/>
            <w:gridSpan w:val="33"/>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муниципальной услуги</w:t>
            </w:r>
          </w:p>
        </w:tc>
      </w:tr>
      <w:tr w:rsidR="007A7D48" w:rsidRPr="00764C4E" w:rsidTr="00447312">
        <w:trPr>
          <w:gridBefore w:val="1"/>
          <w:wBefore w:w="14" w:type="dxa"/>
          <w:tblCellSpacing w:w="0" w:type="dxa"/>
        </w:trPr>
        <w:tc>
          <w:tcPr>
            <w:tcW w:w="15295" w:type="dxa"/>
            <w:gridSpan w:val="33"/>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447312">
        <w:trPr>
          <w:gridBefore w:val="1"/>
          <w:wBefore w:w="14" w:type="dxa"/>
          <w:tblCellSpacing w:w="0" w:type="dxa"/>
        </w:trPr>
        <w:tc>
          <w:tcPr>
            <w:tcW w:w="15295" w:type="dxa"/>
            <w:gridSpan w:val="33"/>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муниципальной услуги</w:t>
            </w:r>
          </w:p>
        </w:tc>
      </w:tr>
      <w:tr w:rsidR="007A7D48" w:rsidRPr="00764C4E" w:rsidTr="00447312">
        <w:trPr>
          <w:gridBefore w:val="1"/>
          <w:wBefore w:w="14" w:type="dxa"/>
          <w:tblCellSpacing w:w="0" w:type="dxa"/>
        </w:trPr>
        <w:tc>
          <w:tcPr>
            <w:tcW w:w="15295" w:type="dxa"/>
            <w:gridSpan w:val="33"/>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муниципальной услуги &lt;2&gt;</w:t>
            </w:r>
          </w:p>
        </w:tc>
      </w:tr>
      <w:tr w:rsidR="007A7D48" w:rsidRPr="00764C4E" w:rsidTr="00447312">
        <w:trPr>
          <w:gridBefore w:val="1"/>
          <w:wBefore w:w="14" w:type="dxa"/>
          <w:tblCellSpacing w:w="0" w:type="dxa"/>
        </w:trPr>
        <w:tc>
          <w:tcPr>
            <w:tcW w:w="1087"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 xml:space="preserve">кальный номер </w:t>
            </w:r>
            <w:r w:rsidRPr="00926569">
              <w:rPr>
                <w:rFonts w:ascii="PT Astra Serif" w:hAnsi="PT Astra Serif" w:cs="Arial"/>
                <w:color w:val="00000A"/>
                <w:sz w:val="18"/>
                <w:szCs w:val="18"/>
              </w:rPr>
              <w:lastRenderedPageBreak/>
              <w:t>реестровой записи</w:t>
            </w:r>
          </w:p>
        </w:tc>
        <w:tc>
          <w:tcPr>
            <w:tcW w:w="2156" w:type="dxa"/>
            <w:gridSpan w:val="6"/>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характеризующий </w:t>
            </w:r>
            <w:r w:rsidRPr="00926569">
              <w:rPr>
                <w:rFonts w:ascii="PT Astra Serif" w:hAnsi="PT Astra Serif" w:cs="Arial"/>
                <w:color w:val="00000A"/>
                <w:sz w:val="18"/>
                <w:szCs w:val="18"/>
              </w:rPr>
              <w:lastRenderedPageBreak/>
              <w:t>содержание муниципальной услуги</w:t>
            </w:r>
          </w:p>
        </w:tc>
        <w:tc>
          <w:tcPr>
            <w:tcW w:w="1842" w:type="dxa"/>
            <w:gridSpan w:val="4"/>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характеризующий </w:t>
            </w:r>
            <w:r w:rsidRPr="00926569">
              <w:rPr>
                <w:rFonts w:ascii="PT Astra Serif" w:hAnsi="PT Astra Serif" w:cs="Arial"/>
                <w:color w:val="00000A"/>
                <w:sz w:val="18"/>
                <w:szCs w:val="18"/>
              </w:rPr>
              <w:lastRenderedPageBreak/>
              <w:t>условия (формы) оказания муниципальной услуги</w:t>
            </w:r>
          </w:p>
        </w:tc>
        <w:tc>
          <w:tcPr>
            <w:tcW w:w="6378" w:type="dxa"/>
            <w:gridSpan w:val="11"/>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Показатель качества муниципальной услуги</w:t>
            </w:r>
          </w:p>
        </w:tc>
        <w:tc>
          <w:tcPr>
            <w:tcW w:w="3832" w:type="dxa"/>
            <w:gridSpan w:val="9"/>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447312">
        <w:trPr>
          <w:gridBefore w:val="1"/>
          <w:wBefore w:w="14" w:type="dxa"/>
          <w:trHeight w:val="566"/>
          <w:tblCellSpacing w:w="0" w:type="dxa"/>
        </w:trPr>
        <w:tc>
          <w:tcPr>
            <w:tcW w:w="1087"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6" w:type="dxa"/>
            <w:gridSpan w:val="6"/>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4"/>
            <w:vMerge/>
            <w:tcBorders>
              <w:top w:val="nil"/>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7" w:type="dxa"/>
            <w:gridSpan w:val="7"/>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4"/>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B238BF">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B238BF">
              <w:rPr>
                <w:rFonts w:ascii="PT Astra Serif" w:hAnsi="PT Astra Serif" w:cs="Arial"/>
                <w:color w:val="00000A"/>
                <w:sz w:val="18"/>
                <w:szCs w:val="18"/>
              </w:rPr>
              <w:t>25</w:t>
            </w:r>
            <w:r w:rsidRPr="00926569">
              <w:rPr>
                <w:rFonts w:ascii="PT Astra Serif" w:hAnsi="PT Astra Serif" w:cs="Arial"/>
                <w:color w:val="00000A"/>
                <w:sz w:val="18"/>
                <w:szCs w:val="18"/>
              </w:rPr>
              <w:t xml:space="preserve">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B238BF"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2026</w:t>
            </w:r>
            <w:r w:rsidR="001A61C3" w:rsidRPr="00926569">
              <w:rPr>
                <w:rFonts w:ascii="PT Astra Serif" w:hAnsi="PT Astra Serif" w:cs="Arial"/>
                <w:color w:val="00000A"/>
                <w:sz w:val="18"/>
                <w:szCs w:val="18"/>
              </w:rPr>
              <w:t xml:space="preserve">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447312">
        <w:trPr>
          <w:gridBefore w:val="1"/>
          <w:wBefore w:w="14" w:type="dxa"/>
          <w:tblCellSpacing w:w="0" w:type="dxa"/>
        </w:trPr>
        <w:tc>
          <w:tcPr>
            <w:tcW w:w="1087" w:type="dxa"/>
            <w:gridSpan w:val="3"/>
            <w:vMerge/>
            <w:tcBorders>
              <w:top w:val="single" w:sz="2" w:space="0" w:color="auto"/>
              <w:left w:val="single" w:sz="2" w:space="0" w:color="auto"/>
              <w:bottom w:val="single" w:sz="2" w:space="0" w:color="auto"/>
              <w:right w:val="single" w:sz="2"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6" w:type="dxa"/>
            <w:gridSpan w:val="6"/>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7" w:type="dxa"/>
            <w:gridSpan w:val="7"/>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4"/>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447312">
        <w:trPr>
          <w:gridBefore w:val="1"/>
          <w:wBefore w:w="14" w:type="dxa"/>
          <w:tblCellSpacing w:w="0" w:type="dxa"/>
        </w:trPr>
        <w:tc>
          <w:tcPr>
            <w:tcW w:w="1087"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6" w:type="dxa"/>
            <w:gridSpan w:val="6"/>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7" w:type="dxa"/>
            <w:gridSpan w:val="7"/>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1A61C3" w:rsidRPr="00764C4E" w:rsidTr="00447312">
        <w:trPr>
          <w:gridBefore w:val="1"/>
          <w:wBefore w:w="14" w:type="dxa"/>
          <w:tblCellSpacing w:w="0" w:type="dxa"/>
        </w:trPr>
        <w:tc>
          <w:tcPr>
            <w:tcW w:w="1087"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1A61C3" w:rsidRDefault="00B238BF" w:rsidP="00B6149A">
            <w:pPr>
              <w:suppressAutoHyphens/>
              <w:jc w:val="center"/>
              <w:outlineLvl w:val="0"/>
              <w:rPr>
                <w:rFonts w:ascii="PT Astra Serif" w:hAnsi="PT Astra Serif" w:cs="Arial"/>
                <w:i/>
                <w:color w:val="00000A"/>
                <w:sz w:val="20"/>
              </w:rPr>
            </w:pPr>
            <w:r>
              <w:rPr>
                <w:rFonts w:ascii="PT Astra Serif" w:hAnsi="PT Astra Serif" w:cs="Arial"/>
                <w:i/>
                <w:color w:val="00000A"/>
                <w:sz w:val="20"/>
              </w:rPr>
              <w:t>804200О.99.0.ББ52А320000</w:t>
            </w:r>
          </w:p>
        </w:tc>
        <w:tc>
          <w:tcPr>
            <w:tcW w:w="2156" w:type="dxa"/>
            <w:gridSpan w:val="6"/>
            <w:vMerge w:val="restart"/>
            <w:tcBorders>
              <w:top w:val="single" w:sz="2" w:space="0" w:color="auto"/>
              <w:left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4"/>
            <w:vMerge w:val="restart"/>
            <w:tcBorders>
              <w:top w:val="single" w:sz="2" w:space="0" w:color="auto"/>
              <w:left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7" w:type="dxa"/>
            <w:gridSpan w:val="7"/>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744</w:t>
            </w:r>
          </w:p>
        </w:tc>
        <w:tc>
          <w:tcPr>
            <w:tcW w:w="1134"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jc w:val="center"/>
              <w:rPr>
                <w:i/>
                <w:sz w:val="20"/>
              </w:rPr>
            </w:pPr>
            <w:r w:rsidRPr="007A7D48">
              <w:rPr>
                <w:i/>
                <w:sz w:val="20"/>
              </w:rPr>
              <w:t>8</w:t>
            </w:r>
            <w:r w:rsidR="00B238BF">
              <w:rPr>
                <w:i/>
                <w:sz w:val="20"/>
              </w:rPr>
              <w:t>6</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8</w:t>
            </w:r>
            <w:r w:rsidR="00B238BF">
              <w:rPr>
                <w:i/>
                <w:sz w:val="20"/>
                <w:szCs w:val="20"/>
              </w:rPr>
              <w:t>7</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8</w:t>
            </w:r>
            <w:r w:rsidR="00B238BF">
              <w:rPr>
                <w:i/>
                <w:sz w:val="20"/>
                <w:szCs w:val="20"/>
              </w:rPr>
              <w:t>7</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pStyle w:val="TableParagraph"/>
              <w:jc w:val="center"/>
              <w:rPr>
                <w:i/>
                <w:sz w:val="20"/>
                <w:szCs w:val="20"/>
              </w:rPr>
            </w:pPr>
            <w:r>
              <w:rPr>
                <w:i/>
                <w:sz w:val="20"/>
                <w:szCs w:val="20"/>
              </w:rPr>
              <w:t>10</w:t>
            </w:r>
          </w:p>
        </w:tc>
      </w:tr>
      <w:tr w:rsidR="001A61C3" w:rsidRPr="00764C4E" w:rsidTr="00447312">
        <w:trPr>
          <w:gridBefore w:val="1"/>
          <w:wBefore w:w="14" w:type="dxa"/>
          <w:trHeight w:val="311"/>
          <w:tblCellSpacing w:w="0" w:type="dxa"/>
        </w:trPr>
        <w:tc>
          <w:tcPr>
            <w:tcW w:w="1087"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6" w:type="dxa"/>
            <w:gridSpan w:val="6"/>
            <w:vMerge/>
            <w:tcBorders>
              <w:left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7" w:type="dxa"/>
            <w:gridSpan w:val="7"/>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sidR="00B238BF">
              <w:rPr>
                <w:rFonts w:ascii="PT Astra Serif" w:hAnsi="PT Astra Serif" w:cs="Arial"/>
                <w:i/>
                <w:color w:val="00000A"/>
                <w:sz w:val="20"/>
              </w:rPr>
              <w:t>5</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B238B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sidR="00B238BF">
              <w:rPr>
                <w:rFonts w:ascii="PT Astra Serif" w:hAnsi="PT Astra Serif" w:cs="Arial"/>
                <w:i/>
                <w:color w:val="00000A"/>
                <w:sz w:val="20"/>
              </w:rPr>
              <w:t>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sidR="00B238BF">
              <w:rPr>
                <w:rFonts w:ascii="PT Astra Serif" w:hAnsi="PT Astra Serif" w:cs="Arial"/>
                <w:i/>
                <w:color w:val="00000A"/>
                <w:sz w:val="20"/>
              </w:rPr>
              <w:t>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447312">
        <w:trPr>
          <w:gridBefore w:val="1"/>
          <w:wBefore w:w="14" w:type="dxa"/>
          <w:trHeight w:val="402"/>
          <w:tblCellSpacing w:w="0" w:type="dxa"/>
        </w:trPr>
        <w:tc>
          <w:tcPr>
            <w:tcW w:w="1087"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6" w:type="dxa"/>
            <w:gridSpan w:val="6"/>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7" w:type="dxa"/>
            <w:gridSpan w:val="7"/>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447312">
        <w:trPr>
          <w:gridBefore w:val="1"/>
          <w:wBefore w:w="14" w:type="dxa"/>
          <w:tblCellSpacing w:w="0" w:type="dxa"/>
        </w:trPr>
        <w:tc>
          <w:tcPr>
            <w:tcW w:w="15295" w:type="dxa"/>
            <w:gridSpan w:val="33"/>
            <w:tcBorders>
              <w:left w:val="nil"/>
              <w:bottom w:val="nil"/>
              <w:right w:val="nil"/>
            </w:tcBorders>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28" w:type="dxa"/>
          <w:trHeight w:val="397"/>
          <w:tblCellSpacing w:w="0" w:type="dxa"/>
        </w:trPr>
        <w:tc>
          <w:tcPr>
            <w:tcW w:w="15281" w:type="dxa"/>
            <w:gridSpan w:val="31"/>
            <w:vAlign w:val="center"/>
          </w:tcPr>
          <w:p w:rsidR="00445CD9" w:rsidRDefault="00445CD9"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муниципальной услуги</w:t>
            </w:r>
          </w:p>
          <w:p w:rsidR="002C4576" w:rsidRDefault="002C4576" w:rsidP="00E26C46">
            <w:pPr>
              <w:suppressAutoHyphens/>
              <w:outlineLvl w:val="0"/>
              <w:rPr>
                <w:rFonts w:ascii="PT Astra Serif" w:hAnsi="PT Astra Serif" w:cs="Arial"/>
                <w:color w:val="00000A"/>
                <w:sz w:val="24"/>
                <w:szCs w:val="24"/>
              </w:rPr>
            </w:pPr>
          </w:p>
          <w:p w:rsidR="002C4576" w:rsidRPr="00764C4E" w:rsidRDefault="002C4576" w:rsidP="00E26C46">
            <w:pPr>
              <w:suppressAutoHyphens/>
              <w:outlineLvl w:val="0"/>
              <w:rPr>
                <w:rFonts w:ascii="PT Astra Serif" w:hAnsi="PT Astra Serif" w:cs="Arial"/>
                <w:color w:val="00000A"/>
                <w:sz w:val="24"/>
                <w:szCs w:val="24"/>
              </w:rPr>
            </w:pPr>
          </w:p>
        </w:tc>
      </w:tr>
      <w:tr w:rsidR="00AF2171" w:rsidRPr="00764C4E" w:rsidTr="0044731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blCellSpacing w:w="0" w:type="dxa"/>
        </w:trPr>
        <w:tc>
          <w:tcPr>
            <w:tcW w:w="1698" w:type="dxa"/>
            <w:gridSpan w:val="4"/>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10" w:type="dxa"/>
            <w:gridSpan w:val="7"/>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7"/>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7" w:type="dxa"/>
            <w:gridSpan w:val="9"/>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6" w:type="dxa"/>
            <w:gridSpan w:val="6"/>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44731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blCellSpacing w:w="0" w:type="dxa"/>
        </w:trPr>
        <w:tc>
          <w:tcPr>
            <w:tcW w:w="1698" w:type="dxa"/>
            <w:gridSpan w:val="4"/>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7"/>
            <w:vMerge/>
            <w:vAlign w:val="center"/>
          </w:tcPr>
          <w:p w:rsidR="00AF2171" w:rsidRPr="00E91B1A" w:rsidRDefault="00AF2171" w:rsidP="00E26C46">
            <w:pPr>
              <w:suppressAutoHyphens/>
              <w:outlineLvl w:val="0"/>
              <w:rPr>
                <w:rFonts w:ascii="PT Astra Serif" w:hAnsi="PT Astra Serif" w:cs="Arial"/>
                <w:color w:val="00000A"/>
                <w:sz w:val="20"/>
              </w:rPr>
            </w:pPr>
          </w:p>
        </w:tc>
        <w:tc>
          <w:tcPr>
            <w:tcW w:w="3544" w:type="dxa"/>
            <w:gridSpan w:val="7"/>
            <w:vMerge/>
            <w:vAlign w:val="center"/>
          </w:tcPr>
          <w:p w:rsidR="00AF2171" w:rsidRPr="00E91B1A" w:rsidRDefault="00AF2171" w:rsidP="00E26C46">
            <w:pPr>
              <w:suppressAutoHyphens/>
              <w:outlineLvl w:val="0"/>
              <w:rPr>
                <w:rFonts w:ascii="PT Astra Serif" w:hAnsi="PT Astra Serif" w:cs="Arial"/>
                <w:color w:val="00000A"/>
                <w:sz w:val="20"/>
              </w:rPr>
            </w:pPr>
          </w:p>
        </w:tc>
        <w:tc>
          <w:tcPr>
            <w:tcW w:w="2267"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6"/>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1275" w:type="dxa"/>
            <w:gridSpan w:val="3"/>
            <w:vMerge w:val="restart"/>
            <w:vAlign w:val="center"/>
          </w:tcPr>
          <w:p w:rsidR="00AF2171" w:rsidRPr="00E91B1A" w:rsidRDefault="00B238BF"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00AF2171" w:rsidRPr="00E91B1A">
              <w:rPr>
                <w:rFonts w:ascii="PT Astra Serif" w:hAnsi="PT Astra Serif" w:cs="Arial"/>
                <w:color w:val="00000A"/>
                <w:sz w:val="20"/>
              </w:rPr>
              <w:t xml:space="preserve"> год (очередной финансовый год)</w:t>
            </w:r>
          </w:p>
        </w:tc>
        <w:tc>
          <w:tcPr>
            <w:tcW w:w="836" w:type="dxa"/>
            <w:gridSpan w:val="2"/>
            <w:vMerge w:val="restart"/>
            <w:vAlign w:val="center"/>
          </w:tcPr>
          <w:p w:rsidR="00AF2171" w:rsidRPr="00E91B1A" w:rsidRDefault="00B238BF" w:rsidP="00E26C46">
            <w:pPr>
              <w:suppressAutoHyphens/>
              <w:outlineLvl w:val="0"/>
              <w:rPr>
                <w:rFonts w:ascii="PT Astra Serif" w:hAnsi="PT Astra Serif" w:cs="Arial"/>
                <w:color w:val="00000A"/>
                <w:sz w:val="20"/>
              </w:rPr>
            </w:pPr>
            <w:r>
              <w:rPr>
                <w:rFonts w:ascii="PT Astra Serif" w:hAnsi="PT Astra Serif" w:cs="Arial"/>
                <w:color w:val="00000A"/>
                <w:sz w:val="20"/>
              </w:rPr>
              <w:t>2025 год (1-й год</w:t>
            </w:r>
            <w:r w:rsidR="00AF2171" w:rsidRPr="00E91B1A">
              <w:rPr>
                <w:rFonts w:ascii="PT Astra Serif" w:hAnsi="PT Astra Serif" w:cs="Arial"/>
                <w:color w:val="00000A"/>
                <w:sz w:val="20"/>
              </w:rPr>
              <w:t xml:space="preserve"> планового периода)</w:t>
            </w:r>
          </w:p>
        </w:tc>
        <w:tc>
          <w:tcPr>
            <w:tcW w:w="855" w:type="dxa"/>
            <w:vMerge w:val="restart"/>
            <w:vAlign w:val="center"/>
          </w:tcPr>
          <w:p w:rsidR="00AF2171" w:rsidRPr="00E91B1A" w:rsidRDefault="00B238BF" w:rsidP="00E26C46">
            <w:pPr>
              <w:suppressAutoHyphens/>
              <w:outlineLvl w:val="0"/>
              <w:rPr>
                <w:rFonts w:ascii="PT Astra Serif" w:hAnsi="PT Astra Serif" w:cs="Arial"/>
                <w:color w:val="00000A"/>
                <w:sz w:val="20"/>
              </w:rPr>
            </w:pPr>
            <w:r>
              <w:rPr>
                <w:rFonts w:ascii="PT Astra Serif" w:hAnsi="PT Astra Serif" w:cs="Arial"/>
                <w:color w:val="00000A"/>
                <w:sz w:val="20"/>
              </w:rPr>
              <w:t>2026</w:t>
            </w:r>
            <w:r w:rsidR="00AF2171" w:rsidRPr="00E91B1A">
              <w:rPr>
                <w:rFonts w:ascii="PT Astra Serif" w:hAnsi="PT Astra Serif" w:cs="Arial"/>
                <w:color w:val="00000A"/>
                <w:sz w:val="20"/>
              </w:rPr>
              <w:t xml:space="preserve"> год (2-й год планового периода)</w:t>
            </w:r>
          </w:p>
        </w:tc>
      </w:tr>
      <w:tr w:rsidR="00AF2171" w:rsidRPr="00764C4E" w:rsidTr="0044731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blCellSpacing w:w="0" w:type="dxa"/>
        </w:trPr>
        <w:tc>
          <w:tcPr>
            <w:tcW w:w="1698" w:type="dxa"/>
            <w:gridSpan w:val="4"/>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7"/>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3"/>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gridSpan w:val="4"/>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7"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4"/>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1275"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836"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c>
          <w:tcPr>
            <w:tcW w:w="855" w:type="dxa"/>
            <w:vMerge/>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44731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rHeight w:val="310"/>
          <w:tblCellSpacing w:w="0" w:type="dxa"/>
        </w:trPr>
        <w:tc>
          <w:tcPr>
            <w:tcW w:w="1698" w:type="dxa"/>
            <w:gridSpan w:val="4"/>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7"/>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gridSpan w:val="4"/>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7"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4"/>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1275"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36"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855" w:type="dxa"/>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7E42F2" w:rsidRPr="00764C4E" w:rsidTr="0044731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blCellSpacing w:w="0" w:type="dxa"/>
        </w:trPr>
        <w:tc>
          <w:tcPr>
            <w:tcW w:w="1698" w:type="dxa"/>
            <w:gridSpan w:val="4"/>
            <w:vAlign w:val="center"/>
          </w:tcPr>
          <w:p w:rsidR="007E42F2" w:rsidRPr="001A61C3" w:rsidRDefault="007E42F2" w:rsidP="001A409F">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10" w:type="dxa"/>
            <w:gridSpan w:val="7"/>
            <w:vAlign w:val="center"/>
          </w:tcPr>
          <w:p w:rsidR="007E42F2" w:rsidRPr="007A7D48" w:rsidRDefault="007E42F2"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3"/>
            <w:vAlign w:val="center"/>
          </w:tcPr>
          <w:p w:rsidR="007E42F2" w:rsidRPr="00A727B9" w:rsidRDefault="007E42F2"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gridSpan w:val="4"/>
            <w:vAlign w:val="center"/>
          </w:tcPr>
          <w:p w:rsidR="00DD2CE4" w:rsidRDefault="00DD2CE4" w:rsidP="00DD2CE4">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Общая физическая подготовка </w:t>
            </w:r>
          </w:p>
          <w:p w:rsidR="007E42F2" w:rsidRDefault="00DD2CE4" w:rsidP="00DD2CE4">
            <w:pPr>
              <w:suppressAutoHyphens/>
              <w:jc w:val="center"/>
              <w:outlineLvl w:val="0"/>
              <w:rPr>
                <w:rFonts w:ascii="PT Astra Serif" w:hAnsi="PT Astra Serif" w:cs="Arial"/>
                <w:i/>
                <w:color w:val="00000A"/>
                <w:sz w:val="20"/>
              </w:rPr>
            </w:pPr>
            <w:r>
              <w:rPr>
                <w:rFonts w:ascii="PT Astra Serif" w:hAnsi="PT Astra Serif" w:cs="Arial"/>
                <w:i/>
                <w:color w:val="00000A"/>
                <w:sz w:val="20"/>
              </w:rPr>
              <w:t>«Юные богатыри»</w:t>
            </w:r>
            <w:r w:rsidR="007F7EBC">
              <w:rPr>
                <w:rFonts w:ascii="PT Astra Serif" w:hAnsi="PT Astra Serif" w:cs="Arial"/>
                <w:i/>
                <w:color w:val="00000A"/>
                <w:sz w:val="20"/>
              </w:rPr>
              <w:t xml:space="preserve"> </w:t>
            </w:r>
          </w:p>
        </w:tc>
        <w:tc>
          <w:tcPr>
            <w:tcW w:w="2267" w:type="dxa"/>
            <w:gridSpan w:val="3"/>
            <w:vAlign w:val="center"/>
          </w:tcPr>
          <w:p w:rsidR="007E42F2" w:rsidRPr="00A727B9" w:rsidRDefault="007E42F2"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7E42F2" w:rsidRPr="00A727B9" w:rsidRDefault="007E42F2"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4"/>
            <w:vAlign w:val="center"/>
          </w:tcPr>
          <w:p w:rsidR="007E42F2" w:rsidRDefault="007E42F2" w:rsidP="007E42F2">
            <w:pPr>
              <w:jc w:val="center"/>
            </w:pPr>
            <w:r w:rsidRPr="009E3821">
              <w:rPr>
                <w:rFonts w:ascii="PT Astra Serif" w:hAnsi="PT Astra Serif" w:cs="Arial"/>
                <w:i/>
                <w:color w:val="00000A"/>
                <w:sz w:val="20"/>
              </w:rPr>
              <w:t>539</w:t>
            </w:r>
          </w:p>
        </w:tc>
        <w:tc>
          <w:tcPr>
            <w:tcW w:w="1275" w:type="dxa"/>
            <w:gridSpan w:val="3"/>
            <w:vAlign w:val="center"/>
          </w:tcPr>
          <w:p w:rsidR="007E42F2" w:rsidRDefault="00DD2CE4"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7075</w:t>
            </w:r>
          </w:p>
        </w:tc>
        <w:tc>
          <w:tcPr>
            <w:tcW w:w="836" w:type="dxa"/>
            <w:gridSpan w:val="2"/>
            <w:vAlign w:val="center"/>
          </w:tcPr>
          <w:p w:rsidR="007E42F2" w:rsidRDefault="00DD2CE4"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7075</w:t>
            </w:r>
          </w:p>
        </w:tc>
        <w:tc>
          <w:tcPr>
            <w:tcW w:w="855" w:type="dxa"/>
            <w:vAlign w:val="center"/>
          </w:tcPr>
          <w:p w:rsidR="007E42F2" w:rsidRDefault="00DD2CE4" w:rsidP="00DD2CE4">
            <w:pPr>
              <w:suppressAutoHyphens/>
              <w:jc w:val="center"/>
              <w:outlineLvl w:val="0"/>
              <w:rPr>
                <w:rFonts w:ascii="PT Astra Serif" w:hAnsi="PT Astra Serif" w:cs="Arial"/>
                <w:i/>
                <w:color w:val="00000A"/>
                <w:sz w:val="20"/>
              </w:rPr>
            </w:pPr>
            <w:r>
              <w:rPr>
                <w:rFonts w:ascii="PT Astra Serif" w:hAnsi="PT Astra Serif" w:cs="Arial"/>
                <w:i/>
                <w:color w:val="00000A"/>
                <w:sz w:val="20"/>
              </w:rPr>
              <w:t>7075</w:t>
            </w:r>
          </w:p>
        </w:tc>
      </w:tr>
      <w:tr w:rsidR="007E42F2" w:rsidRPr="00764C4E" w:rsidTr="0044731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4" w:type="dxa"/>
          <w:tblCellSpacing w:w="0" w:type="dxa"/>
        </w:trPr>
        <w:tc>
          <w:tcPr>
            <w:tcW w:w="12329" w:type="dxa"/>
            <w:gridSpan w:val="27"/>
            <w:vAlign w:val="center"/>
          </w:tcPr>
          <w:p w:rsidR="007E42F2" w:rsidRPr="007E42F2" w:rsidRDefault="007E42F2"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1275" w:type="dxa"/>
            <w:gridSpan w:val="3"/>
            <w:vAlign w:val="center"/>
          </w:tcPr>
          <w:p w:rsidR="007E42F2" w:rsidRDefault="007E42F2"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36" w:type="dxa"/>
            <w:gridSpan w:val="2"/>
            <w:vAlign w:val="center"/>
          </w:tcPr>
          <w:p w:rsidR="007E42F2" w:rsidRDefault="007E42F2"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55" w:type="dxa"/>
            <w:vAlign w:val="center"/>
          </w:tcPr>
          <w:p w:rsidR="007E42F2" w:rsidRDefault="007E42F2"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34"/>
            <w:vAlign w:val="center"/>
          </w:tcPr>
          <w:p w:rsid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p w:rsidR="00FC0469" w:rsidRPr="00764C4E" w:rsidRDefault="00FC0469" w:rsidP="00E26C46">
            <w:pPr>
              <w:suppressAutoHyphens/>
              <w:outlineLvl w:val="0"/>
              <w:rPr>
                <w:rFonts w:ascii="PT Astra Serif" w:hAnsi="PT Astra Serif" w:cs="Arial"/>
                <w:color w:val="00000A"/>
                <w:sz w:val="24"/>
                <w:szCs w:val="24"/>
              </w:rPr>
            </w:pP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34"/>
            <w:vAlign w:val="center"/>
          </w:tcPr>
          <w:p w:rsid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4. </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D324BE"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 xml:space="preserve">4.1 </w:t>
            </w:r>
            <w:r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34"/>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34"/>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1</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CellSpacing w:w="0" w:type="dxa"/>
        </w:trPr>
        <w:tc>
          <w:tcPr>
            <w:tcW w:w="2037" w:type="dxa"/>
            <w:gridSpan w:val="6"/>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37" w:type="dxa"/>
            <w:gridSpan w:val="6"/>
            <w:tcBorders>
              <w:top w:val="single" w:sz="2" w:space="0" w:color="000000"/>
              <w:left w:val="single" w:sz="2" w:space="0" w:color="000000"/>
              <w:bottom w:val="single" w:sz="2" w:space="0" w:color="000000"/>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2954" w:type="dxa"/>
            <w:gridSpan w:val="7"/>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1277" w:type="dxa"/>
            <w:gridSpan w:val="2"/>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8" w:type="dxa"/>
            <w:gridSpan w:val="16"/>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34"/>
            <w:vAlign w:val="center"/>
          </w:tcPr>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A454C2" w:rsidRPr="00764C4E">
              <w:rPr>
                <w:rFonts w:ascii="PT Astra Serif" w:hAnsi="PT Astra Serif" w:cs="Arial"/>
                <w:color w:val="00000A"/>
                <w:sz w:val="24"/>
                <w:szCs w:val="24"/>
              </w:rPr>
              <w:t>.2. Порядок информирования потенциальных потребителей муниципальной услуги</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257" w:type="dxa"/>
            <w:gridSpan w:val="10"/>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Способ информирования</w:t>
            </w:r>
          </w:p>
        </w:tc>
        <w:tc>
          <w:tcPr>
            <w:tcW w:w="8645" w:type="dxa"/>
            <w:gridSpan w:val="16"/>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7" w:type="dxa"/>
            <w:gridSpan w:val="8"/>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257" w:type="dxa"/>
            <w:gridSpan w:val="10"/>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5" w:type="dxa"/>
            <w:gridSpan w:val="16"/>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7" w:type="dxa"/>
            <w:gridSpan w:val="8"/>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257" w:type="dxa"/>
            <w:gridSpan w:val="10"/>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5" w:type="dxa"/>
            <w:gridSpan w:val="16"/>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7" w:type="dxa"/>
            <w:gridSpan w:val="8"/>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257" w:type="dxa"/>
            <w:gridSpan w:val="10"/>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8645" w:type="dxa"/>
            <w:gridSpan w:val="16"/>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7" w:type="dxa"/>
            <w:gridSpan w:val="8"/>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257" w:type="dxa"/>
            <w:gridSpan w:val="10"/>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c>
          <w:tcPr>
            <w:tcW w:w="8645" w:type="dxa"/>
            <w:gridSpan w:val="16"/>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7" w:type="dxa"/>
            <w:gridSpan w:val="8"/>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257" w:type="dxa"/>
            <w:gridSpan w:val="10"/>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5" w:type="dxa"/>
            <w:gridSpan w:val="16"/>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 xml:space="preserve">з) о персональном составе педагогических работников с указанием уровня образования, </w:t>
            </w:r>
            <w:r w:rsidRPr="002D21C2">
              <w:rPr>
                <w:sz w:val="20"/>
              </w:rPr>
              <w:lastRenderedPageBreak/>
              <w:t>квалификации и опыта работы;</w:t>
            </w:r>
          </w:p>
          <w:p w:rsidR="002D21C2" w:rsidRPr="002D21C2" w:rsidRDefault="002D21C2" w:rsidP="00EE461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7" w:type="dxa"/>
            <w:gridSpan w:val="8"/>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2. Сведения о выполняемых работах &lt;1&gt;</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3000"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4245" w:type="dxa"/>
            <w:gridSpan w:val="10"/>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044" w:type="dxa"/>
            <w:gridSpan w:val="17"/>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3000"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75"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4170" w:type="dxa"/>
            <w:gridSpan w:val="8"/>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8044" w:type="dxa"/>
            <w:gridSpan w:val="17"/>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3075" w:type="dxa"/>
            <w:gridSpan w:val="7"/>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4170" w:type="dxa"/>
            <w:gridSpan w:val="8"/>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8044" w:type="dxa"/>
            <w:gridSpan w:val="17"/>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3045" w:type="dxa"/>
            <w:gridSpan w:val="6"/>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2244" w:type="dxa"/>
            <w:gridSpan w:val="26"/>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работы</w:t>
            </w:r>
          </w:p>
        </w:tc>
      </w:tr>
      <w:tr w:rsidR="00764C4E" w:rsidRPr="00764C4E" w:rsidTr="00447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0" w:type="dxa"/>
          <w:tblCellSpacing w:w="0" w:type="dxa"/>
        </w:trPr>
        <w:tc>
          <w:tcPr>
            <w:tcW w:w="15289" w:type="dxa"/>
            <w:gridSpan w:val="3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764C4E" w:rsidRPr="00764C4E" w:rsidTr="00447312">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447312">
        <w:trPr>
          <w:tblCellSpacing w:w="0" w:type="dxa"/>
        </w:trPr>
        <w:tc>
          <w:tcPr>
            <w:tcW w:w="15289"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447312">
        <w:trPr>
          <w:tblCellSpacing w:w="0" w:type="dxa"/>
        </w:trPr>
        <w:tc>
          <w:tcPr>
            <w:tcW w:w="15289"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работы</w:t>
            </w:r>
          </w:p>
        </w:tc>
      </w:tr>
      <w:tr w:rsidR="00764C4E" w:rsidRPr="00764C4E" w:rsidTr="00447312">
        <w:trPr>
          <w:tblCellSpacing w:w="0" w:type="dxa"/>
        </w:trPr>
        <w:tc>
          <w:tcPr>
            <w:tcW w:w="15289"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Иная информация, необходимая для исполнения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3. Порядок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4.1. 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4.2. 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4.3. 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 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0386E"/>
    <w:rsid w:val="002121CE"/>
    <w:rsid w:val="00221618"/>
    <w:rsid w:val="002441C6"/>
    <w:rsid w:val="00244297"/>
    <w:rsid w:val="00245116"/>
    <w:rsid w:val="00256B8E"/>
    <w:rsid w:val="0026288A"/>
    <w:rsid w:val="00262B2F"/>
    <w:rsid w:val="00273A48"/>
    <w:rsid w:val="00280A13"/>
    <w:rsid w:val="002C3737"/>
    <w:rsid w:val="002C4576"/>
    <w:rsid w:val="002C499C"/>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4DAB"/>
    <w:rsid w:val="00425182"/>
    <w:rsid w:val="00427EB4"/>
    <w:rsid w:val="0043201D"/>
    <w:rsid w:val="00433E3A"/>
    <w:rsid w:val="00437B59"/>
    <w:rsid w:val="0044035A"/>
    <w:rsid w:val="00445CD9"/>
    <w:rsid w:val="00447312"/>
    <w:rsid w:val="00473C5E"/>
    <w:rsid w:val="00492024"/>
    <w:rsid w:val="004D122D"/>
    <w:rsid w:val="0050181C"/>
    <w:rsid w:val="00511373"/>
    <w:rsid w:val="00536756"/>
    <w:rsid w:val="00564917"/>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C3800"/>
    <w:rsid w:val="006C7AF1"/>
    <w:rsid w:val="0070310A"/>
    <w:rsid w:val="00707928"/>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7F7EBC"/>
    <w:rsid w:val="00846876"/>
    <w:rsid w:val="00847742"/>
    <w:rsid w:val="00847FFE"/>
    <w:rsid w:val="00850ECB"/>
    <w:rsid w:val="008830F1"/>
    <w:rsid w:val="00896727"/>
    <w:rsid w:val="008B7D22"/>
    <w:rsid w:val="008C0EF3"/>
    <w:rsid w:val="008C696D"/>
    <w:rsid w:val="008D647C"/>
    <w:rsid w:val="008E3998"/>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E3660"/>
    <w:rsid w:val="00AF2171"/>
    <w:rsid w:val="00B133E2"/>
    <w:rsid w:val="00B238BF"/>
    <w:rsid w:val="00B31364"/>
    <w:rsid w:val="00B6149A"/>
    <w:rsid w:val="00B82D68"/>
    <w:rsid w:val="00B85994"/>
    <w:rsid w:val="00B947A2"/>
    <w:rsid w:val="00BA029C"/>
    <w:rsid w:val="00BB2AF5"/>
    <w:rsid w:val="00BC56D1"/>
    <w:rsid w:val="00BE38BA"/>
    <w:rsid w:val="00BF1F1B"/>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D2CE4"/>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C0469"/>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C6F8-FEFB-407F-B4A9-C10449ED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2024-02-13T12:17:00Z</dcterms:created>
  <dcterms:modified xsi:type="dcterms:W3CDTF">2024-02-13T12:17:00Z</dcterms:modified>
</cp:coreProperties>
</file>