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F47CA6">
        <w:rPr>
          <w:rFonts w:ascii="PT Astra Serif" w:hAnsi="PT Astra Serif"/>
          <w:b/>
          <w:bCs/>
        </w:rPr>
        <w:t>1</w:t>
      </w:r>
    </w:p>
    <w:p w:rsidR="00742B41" w:rsidRDefault="00ED59F0" w:rsidP="00742B41">
      <w:pPr>
        <w:tabs>
          <w:tab w:val="left" w:pos="566"/>
        </w:tabs>
        <w:spacing w:after="0"/>
        <w:ind w:left="-851" w:firstLine="567"/>
        <w:jc w:val="center"/>
        <w:rPr>
          <w:rFonts w:ascii="PT Astra Serif" w:hAnsi="PT Astra Serif"/>
          <w:b/>
          <w:sz w:val="24"/>
          <w:szCs w:val="24"/>
        </w:rPr>
      </w:pPr>
      <w:r w:rsidRPr="00ED59F0">
        <w:rPr>
          <w:rFonts w:ascii="PT Astra Serif" w:hAnsi="PT Astra Serif"/>
          <w:b/>
          <w:sz w:val="24"/>
          <w:szCs w:val="24"/>
        </w:rPr>
        <w:t xml:space="preserve">признания аукциона в электронной форме </w:t>
      </w:r>
      <w:r w:rsidR="00742B41" w:rsidRPr="00742B41">
        <w:rPr>
          <w:rFonts w:ascii="PT Astra Serif" w:hAnsi="PT Astra Serif"/>
          <w:b/>
          <w:sz w:val="24"/>
          <w:szCs w:val="24"/>
        </w:rPr>
        <w:t>с открытой формой подачи предложений о цене</w:t>
      </w:r>
      <w:r w:rsidRPr="00ED59F0">
        <w:rPr>
          <w:rFonts w:ascii="PT Astra Serif" w:hAnsi="PT Astra Serif"/>
          <w:b/>
          <w:sz w:val="24"/>
          <w:szCs w:val="24"/>
        </w:rPr>
        <w:t xml:space="preserve"> по продаже имущества, находящегося в собственности муниципального образования Заокский район, расположенного по адресу: Тульская область, Заокский район,</w:t>
      </w:r>
    </w:p>
    <w:p w:rsidR="00286866" w:rsidRDefault="00ED59F0" w:rsidP="00742B41">
      <w:pPr>
        <w:tabs>
          <w:tab w:val="left" w:pos="566"/>
        </w:tabs>
        <w:spacing w:after="0"/>
        <w:ind w:left="-851" w:firstLine="567"/>
        <w:jc w:val="center"/>
        <w:rPr>
          <w:rFonts w:ascii="PT Astra Serif" w:hAnsi="PT Astra Serif"/>
          <w:b/>
          <w:bCs/>
          <w:spacing w:val="-6"/>
          <w:sz w:val="24"/>
          <w:szCs w:val="24"/>
        </w:rPr>
      </w:pPr>
      <w:r w:rsidRPr="00ED59F0">
        <w:rPr>
          <w:rFonts w:ascii="PT Astra Serif" w:hAnsi="PT Astra Serif"/>
          <w:b/>
          <w:sz w:val="24"/>
          <w:szCs w:val="24"/>
        </w:rPr>
        <w:t xml:space="preserve"> р.п. Заокский, проезд Зеленый, д. 47-б, </w:t>
      </w:r>
      <w:r w:rsidRPr="00ED59F0">
        <w:rPr>
          <w:rFonts w:ascii="PT Astra Serif" w:hAnsi="PT Astra Serif"/>
          <w:b/>
          <w:bCs/>
          <w:sz w:val="24"/>
          <w:szCs w:val="24"/>
        </w:rPr>
        <w:t xml:space="preserve">назначенного на </w:t>
      </w:r>
      <w:r w:rsidR="00286866">
        <w:rPr>
          <w:rFonts w:ascii="PT Astra Serif" w:hAnsi="PT Astra Serif"/>
          <w:b/>
          <w:bCs/>
          <w:spacing w:val="-6"/>
          <w:sz w:val="24"/>
          <w:szCs w:val="24"/>
        </w:rPr>
        <w:t xml:space="preserve">10 сентября </w:t>
      </w:r>
      <w:r w:rsidRPr="00ED59F0">
        <w:rPr>
          <w:rFonts w:ascii="PT Astra Serif" w:hAnsi="PT Astra Serif"/>
          <w:b/>
          <w:bCs/>
          <w:spacing w:val="-6"/>
          <w:sz w:val="24"/>
          <w:szCs w:val="24"/>
        </w:rPr>
        <w:t xml:space="preserve"> 2024 г. </w:t>
      </w:r>
    </w:p>
    <w:p w:rsidR="00ED59F0" w:rsidRPr="00ED59F0" w:rsidRDefault="00ED59F0" w:rsidP="00742B41">
      <w:pPr>
        <w:tabs>
          <w:tab w:val="left" w:pos="566"/>
        </w:tabs>
        <w:spacing w:after="0"/>
        <w:ind w:left="-851" w:firstLine="567"/>
        <w:jc w:val="center"/>
        <w:rPr>
          <w:rFonts w:ascii="PT Astra Serif" w:hAnsi="PT Astra Serif"/>
          <w:b/>
          <w:sz w:val="24"/>
          <w:szCs w:val="24"/>
        </w:rPr>
      </w:pPr>
      <w:r w:rsidRPr="00ED59F0">
        <w:rPr>
          <w:rFonts w:ascii="PT Astra Serif" w:hAnsi="PT Astra Serif"/>
          <w:b/>
          <w:bCs/>
          <w:spacing w:val="-6"/>
          <w:sz w:val="24"/>
          <w:szCs w:val="24"/>
        </w:rPr>
        <w:t>в 10 час. 00 мин</w:t>
      </w:r>
      <w:r w:rsidRPr="00ED59F0">
        <w:rPr>
          <w:rFonts w:ascii="PT Astra Serif" w:hAnsi="PT Astra Serif"/>
          <w:b/>
          <w:bCs/>
          <w:sz w:val="24"/>
          <w:szCs w:val="24"/>
        </w:rPr>
        <w:t xml:space="preserve"> (Лот №1)</w:t>
      </w:r>
      <w:r w:rsidR="00742B41">
        <w:rPr>
          <w:rFonts w:ascii="PT Astra Serif" w:hAnsi="PT Astra Serif"/>
          <w:b/>
          <w:bCs/>
          <w:sz w:val="24"/>
          <w:szCs w:val="24"/>
        </w:rPr>
        <w:t>,</w:t>
      </w:r>
      <w:r w:rsidR="00286866"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b/>
          <w:bCs/>
        </w:rPr>
        <w:t xml:space="preserve"> </w:t>
      </w:r>
      <w:proofErr w:type="gramStart"/>
      <w:r w:rsidRPr="00ED59F0">
        <w:rPr>
          <w:rFonts w:ascii="PT Astra Serif" w:hAnsi="PT Astra Serif"/>
          <w:b/>
          <w:sz w:val="24"/>
          <w:szCs w:val="24"/>
        </w:rPr>
        <w:t>несостоявшимся</w:t>
      </w:r>
      <w:proofErr w:type="gramEnd"/>
    </w:p>
    <w:p w:rsidR="00AB2769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</w:t>
      </w:r>
      <w:r w:rsidR="008D6E20" w:rsidRPr="00776A97">
        <w:rPr>
          <w:rFonts w:ascii="PT Astra Serif" w:hAnsi="PT Astra Serif"/>
          <w:b/>
          <w:bCs/>
        </w:rPr>
        <w:t xml:space="preserve">  </w:t>
      </w:r>
      <w:r w:rsidR="00286866">
        <w:rPr>
          <w:rFonts w:ascii="PT Astra Serif" w:hAnsi="PT Astra Serif"/>
          <w:b/>
          <w:bCs/>
        </w:rPr>
        <w:t>06 сентября</w:t>
      </w:r>
      <w:r w:rsidR="009B296C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1A1EAC" w:rsidRDefault="001A1EAC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286866" w:rsidRPr="00776A97" w:rsidRDefault="00286866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Овчинниковой</w:t>
      </w:r>
      <w:proofErr w:type="spellEnd"/>
      <w:r>
        <w:rPr>
          <w:rFonts w:ascii="PT Astra Serif" w:hAnsi="PT Astra Serif"/>
        </w:rPr>
        <w:t xml:space="preserve"> Татьяны Владимировны - начальника отдела имущественных отношений в 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Комитете;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 w:rsidR="00286866">
        <w:rPr>
          <w:rFonts w:ascii="PT Astra Serif" w:hAnsi="PT Astra Serif"/>
        </w:rPr>
        <w:t>Комитета.</w:t>
      </w:r>
    </w:p>
    <w:p w:rsidR="00ED59F0" w:rsidRPr="00ED59F0" w:rsidRDefault="001A1EAC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ED59F0"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ED59F0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 w:rsidRPr="00ED59F0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а: </w:t>
      </w:r>
      <w:proofErr w:type="gramStart"/>
      <w:r w:rsidR="00ED59F0" w:rsidRPr="00ED59F0">
        <w:rPr>
          <w:rFonts w:ascii="PT Astra Serif" w:hAnsi="PT Astra Serif"/>
          <w:sz w:val="24"/>
          <w:szCs w:val="24"/>
        </w:rPr>
        <w:t>Гражданск</w:t>
      </w:r>
      <w:r w:rsidR="00ED59F0">
        <w:rPr>
          <w:rFonts w:ascii="PT Astra Serif" w:hAnsi="PT Astra Serif"/>
          <w:sz w:val="24"/>
          <w:szCs w:val="24"/>
        </w:rPr>
        <w:t>ий</w:t>
      </w:r>
      <w:r w:rsidR="00ED59F0" w:rsidRPr="00ED59F0">
        <w:rPr>
          <w:rFonts w:ascii="PT Astra Serif" w:hAnsi="PT Astra Serif"/>
          <w:sz w:val="24"/>
          <w:szCs w:val="24"/>
        </w:rPr>
        <w:t xml:space="preserve"> кодекс Российской Федерации, </w:t>
      </w:r>
      <w:r w:rsidR="00ED59F0">
        <w:rPr>
          <w:rFonts w:ascii="PT Astra Serif" w:hAnsi="PT Astra Serif"/>
          <w:sz w:val="24"/>
          <w:szCs w:val="24"/>
          <w:lang w:bidi="ru-RU"/>
        </w:rPr>
        <w:t>Федерального Закон</w:t>
      </w:r>
      <w:r w:rsidR="00ED59F0" w:rsidRPr="00ED59F0">
        <w:rPr>
          <w:rFonts w:ascii="PT Astra Serif" w:hAnsi="PT Astra Serif"/>
          <w:sz w:val="24"/>
          <w:szCs w:val="24"/>
          <w:lang w:bidi="ru-RU"/>
        </w:rPr>
        <w:t xml:space="preserve"> от 21.12.2001 № 178-ФЗ «О приватизации государственного и муниципального имущества», </w:t>
      </w:r>
      <w:r w:rsidR="00ED59F0">
        <w:rPr>
          <w:rFonts w:ascii="PT Astra Serif" w:hAnsi="PT Astra Serif"/>
          <w:sz w:val="24"/>
          <w:szCs w:val="24"/>
          <w:lang w:bidi="ru-RU"/>
        </w:rPr>
        <w:t>Постановление</w:t>
      </w:r>
      <w:r w:rsidR="00ED59F0" w:rsidRPr="00ED59F0">
        <w:rPr>
          <w:rFonts w:ascii="PT Astra Serif" w:hAnsi="PT Astra Serif"/>
          <w:sz w:val="24"/>
          <w:szCs w:val="24"/>
          <w:lang w:bidi="ru-RU"/>
        </w:rPr>
        <w:t xml:space="preserve"> Правительства РФ от 27.08.2012 № 860 «Об организации и проведении продажи государственного или муниципального имущества в электронной форме», </w:t>
      </w:r>
      <w:r w:rsidR="00ED59F0" w:rsidRPr="00ED59F0">
        <w:rPr>
          <w:rFonts w:ascii="PT Astra Serif" w:hAnsi="PT Astra Serif"/>
          <w:sz w:val="24"/>
          <w:szCs w:val="24"/>
        </w:rPr>
        <w:t>решени</w:t>
      </w:r>
      <w:r w:rsidR="00ED59F0">
        <w:rPr>
          <w:rFonts w:ascii="PT Astra Serif" w:hAnsi="PT Astra Serif"/>
          <w:sz w:val="24"/>
          <w:szCs w:val="24"/>
        </w:rPr>
        <w:t>е</w:t>
      </w:r>
      <w:r w:rsidR="00ED59F0" w:rsidRPr="00ED59F0">
        <w:rPr>
          <w:rFonts w:ascii="PT Astra Serif" w:hAnsi="PT Astra Serif"/>
          <w:sz w:val="24"/>
          <w:szCs w:val="24"/>
        </w:rPr>
        <w:t xml:space="preserve"> Собрания представителей муниципального образования Заокский район от 29.03.2016  № 40/216 «Об утверждении Положения «О приватизации имущества муниципального образования Заокский район», от 15.12.2023 № 5/2 «О прогнозном</w:t>
      </w:r>
      <w:proofErr w:type="gramEnd"/>
      <w:r w:rsidR="00ED59F0" w:rsidRPr="00ED59F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ED59F0" w:rsidRPr="00ED59F0">
        <w:rPr>
          <w:rFonts w:ascii="PT Astra Serif" w:hAnsi="PT Astra Serif"/>
          <w:sz w:val="24"/>
          <w:szCs w:val="24"/>
        </w:rPr>
        <w:t>плане (программе) приватизации имущества муниципального образования Заокский ра</w:t>
      </w:r>
      <w:r w:rsidR="00ED59F0">
        <w:rPr>
          <w:rFonts w:ascii="PT Astra Serif" w:hAnsi="PT Astra Serif"/>
          <w:sz w:val="24"/>
          <w:szCs w:val="24"/>
        </w:rPr>
        <w:t>йон на 2024 год», постановление</w:t>
      </w:r>
      <w:r w:rsidR="00ED59F0" w:rsidRPr="00ED59F0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от  13.05.2024 № 453 «Об условиях приватизации, находящегося в муниципальной собственности муниципального образования Заокского района Тульской области имущественного комплекса, расположенного по адресу:</w:t>
      </w:r>
      <w:proofErr w:type="gramEnd"/>
      <w:r w:rsidR="00ED59F0" w:rsidRPr="00ED59F0">
        <w:rPr>
          <w:rFonts w:ascii="PT Astra Serif" w:hAnsi="PT Astra Serif"/>
          <w:sz w:val="24"/>
          <w:szCs w:val="24"/>
        </w:rPr>
        <w:t xml:space="preserve"> Тульская область, Заокский район, р.п. Заокский, проезд Зеленый, д. 47-б»</w:t>
      </w:r>
      <w:r w:rsidR="00ED59F0">
        <w:rPr>
          <w:rFonts w:ascii="PT Astra Serif" w:hAnsi="PT Astra Serif"/>
          <w:sz w:val="24"/>
          <w:szCs w:val="24"/>
        </w:rPr>
        <w:t>.</w:t>
      </w:r>
    </w:p>
    <w:p w:rsidR="00F47CA6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</w:t>
      </w:r>
      <w:r w:rsidR="001A1EAC">
        <w:rPr>
          <w:rFonts w:ascii="PT Astra Serif" w:hAnsi="PT Astra Serif"/>
          <w:bCs/>
          <w:spacing w:val="-6"/>
          <w:sz w:val="24"/>
          <w:szCs w:val="24"/>
        </w:rPr>
        <w:t>: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286866" w:rsidRPr="00286866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SBR012-2407290073.1</w:t>
      </w:r>
      <w:r w:rsidRPr="00286866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742B41" w:rsidRDefault="00AB2769" w:rsidP="00742B4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1A1EAC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742B41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286866">
        <w:rPr>
          <w:rFonts w:ascii="PT Astra Serif" w:hAnsi="PT Astra Serif" w:cs="Arial"/>
          <w:sz w:val="24"/>
          <w:szCs w:val="24"/>
          <w:shd w:val="clear" w:color="auto" w:fill="FFFFFF"/>
        </w:rPr>
        <w:t>41</w:t>
      </w:r>
      <w:r w:rsidRPr="00776A97">
        <w:rPr>
          <w:rFonts w:ascii="PT Astra Serif" w:hAnsi="PT Astra Serif"/>
          <w:sz w:val="24"/>
          <w:szCs w:val="24"/>
        </w:rPr>
        <w:t xml:space="preserve">), на официальном сайте муниципального образования 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F47CA6">
        <w:rPr>
          <w:rFonts w:ascii="PT Astra Serif" w:hAnsi="PT Astra Serif"/>
          <w:sz w:val="24"/>
          <w:szCs w:val="24"/>
        </w:rPr>
        <w:t xml:space="preserve"> </w:t>
      </w:r>
      <w:r w:rsidR="001A1EAC">
        <w:rPr>
          <w:rFonts w:ascii="PT Astra Serif" w:hAnsi="PT Astra Serif"/>
          <w:sz w:val="24"/>
          <w:szCs w:val="24"/>
        </w:rPr>
        <w:t xml:space="preserve">от </w:t>
      </w:r>
      <w:r w:rsidR="00286866">
        <w:rPr>
          <w:rFonts w:ascii="PT Astra Serif" w:hAnsi="PT Astra Serif"/>
          <w:sz w:val="24"/>
          <w:szCs w:val="24"/>
        </w:rPr>
        <w:t>29.07</w:t>
      </w:r>
      <w:r w:rsidR="00742B41">
        <w:rPr>
          <w:rFonts w:ascii="PT Astra Serif" w:hAnsi="PT Astra Serif"/>
          <w:sz w:val="24"/>
          <w:szCs w:val="24"/>
        </w:rPr>
        <w:t>.</w:t>
      </w:r>
      <w:r w:rsidR="007A1341" w:rsidRPr="00776A97">
        <w:rPr>
          <w:rFonts w:ascii="PT Astra Serif" w:hAnsi="PT Astra Serif"/>
          <w:sz w:val="24"/>
          <w:szCs w:val="24"/>
        </w:rPr>
        <w:t>202</w:t>
      </w:r>
      <w:r w:rsidR="00F47CA6">
        <w:rPr>
          <w:rFonts w:ascii="PT Astra Serif" w:hAnsi="PT Astra Serif"/>
          <w:sz w:val="24"/>
          <w:szCs w:val="24"/>
        </w:rPr>
        <w:t>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742B41" w:rsidRDefault="00FC5668" w:rsidP="00742B4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3"/>
          <w:szCs w:val="23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742B41" w:rsidRPr="00742B41">
        <w:rPr>
          <w:rFonts w:ascii="PT Astra Serif" w:hAnsi="PT Astra Serif"/>
          <w:sz w:val="24"/>
          <w:szCs w:val="24"/>
        </w:rPr>
        <w:t>приватизация (продажа) – аукцион в электронной форме с открытой формой подачи предложений о цене.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742B41">
        <w:rPr>
          <w:rFonts w:ascii="PT Astra Serif" w:hAnsi="PT Astra Serif"/>
          <w:sz w:val="24"/>
          <w:szCs w:val="24"/>
        </w:rPr>
        <w:t>составления протокола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742B41" w:rsidRPr="00742B41" w:rsidRDefault="00FC5668" w:rsidP="00742B4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42B41">
        <w:rPr>
          <w:rFonts w:ascii="PT Astra Serif" w:hAnsi="PT Astra Serif"/>
          <w:sz w:val="24"/>
          <w:szCs w:val="24"/>
        </w:rPr>
        <w:t>Предмет аукциона</w:t>
      </w:r>
      <w:r w:rsidR="00AB2769" w:rsidRPr="00742B41">
        <w:rPr>
          <w:rFonts w:ascii="PT Astra Serif" w:hAnsi="PT Astra Serif"/>
          <w:sz w:val="24"/>
          <w:szCs w:val="24"/>
        </w:rPr>
        <w:t>:</w:t>
      </w:r>
    </w:p>
    <w:p w:rsidR="00742B41" w:rsidRPr="00742B41" w:rsidRDefault="00742B41" w:rsidP="00742B4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Cs/>
          <w:iCs/>
          <w:sz w:val="24"/>
          <w:szCs w:val="24"/>
        </w:rPr>
      </w:pPr>
      <w:r w:rsidRPr="00742B41">
        <w:rPr>
          <w:rFonts w:ascii="PT Astra Serif" w:hAnsi="PT Astra Serif"/>
          <w:b/>
          <w:bCs/>
          <w:iCs/>
          <w:sz w:val="24"/>
          <w:szCs w:val="24"/>
        </w:rPr>
        <w:t xml:space="preserve">Лот № 1: имущественный комплекс, расположенный по адресу: </w:t>
      </w:r>
      <w:r w:rsidRPr="00742B41">
        <w:rPr>
          <w:rFonts w:ascii="PT Astra Serif" w:hAnsi="PT Astra Serif"/>
          <w:b/>
          <w:sz w:val="24"/>
          <w:szCs w:val="24"/>
        </w:rPr>
        <w:t>Тульская область, Заокский район, р.п. Заокский, проезд Зеленый, д. 47-б</w:t>
      </w:r>
      <w:r w:rsidRPr="00742B41">
        <w:rPr>
          <w:rFonts w:ascii="PT Astra Serif" w:hAnsi="PT Astra Serif"/>
          <w:b/>
          <w:bCs/>
          <w:iCs/>
          <w:sz w:val="24"/>
          <w:szCs w:val="24"/>
        </w:rPr>
        <w:t xml:space="preserve"> (далее - Имущество)</w:t>
      </w:r>
      <w:r w:rsidRPr="00742B41">
        <w:rPr>
          <w:rFonts w:ascii="PT Astra Serif" w:hAnsi="PT Astra Serif"/>
          <w:bCs/>
          <w:iCs/>
          <w:sz w:val="24"/>
          <w:szCs w:val="24"/>
        </w:rPr>
        <w:t>, в составе:</w:t>
      </w:r>
    </w:p>
    <w:p w:rsidR="00742B41" w:rsidRPr="00742B41" w:rsidRDefault="00742B41" w:rsidP="00742B4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42B41">
        <w:rPr>
          <w:rFonts w:ascii="PT Astra Serif" w:hAnsi="PT Astra Serif"/>
          <w:sz w:val="24"/>
          <w:szCs w:val="24"/>
        </w:rPr>
        <w:t>Нежилое здание, назначение: Нежилое здание, количество этажей: 1, в том числе подземных 0, площадь: 91,9 кв</w:t>
      </w:r>
      <w:proofErr w:type="gramStart"/>
      <w:r w:rsidRPr="00742B41">
        <w:rPr>
          <w:rFonts w:ascii="PT Astra Serif" w:hAnsi="PT Astra Serif"/>
          <w:sz w:val="24"/>
          <w:szCs w:val="24"/>
        </w:rPr>
        <w:t>.м</w:t>
      </w:r>
      <w:proofErr w:type="gramEnd"/>
      <w:r w:rsidRPr="00742B41">
        <w:rPr>
          <w:rFonts w:ascii="PT Astra Serif" w:hAnsi="PT Astra Serif"/>
          <w:sz w:val="24"/>
          <w:szCs w:val="24"/>
        </w:rPr>
        <w:t>, адрес: Тульская область, Заокский район, р.п. Заокский, проезд Зеленый, д. 47-б, кадастровый номер: 71:09:010508:4479;</w:t>
      </w:r>
    </w:p>
    <w:p w:rsidR="00742B41" w:rsidRPr="00742B41" w:rsidRDefault="00742B41" w:rsidP="00742B4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42B41">
        <w:rPr>
          <w:rFonts w:ascii="PT Astra Serif" w:hAnsi="PT Astra Serif"/>
          <w:sz w:val="24"/>
          <w:szCs w:val="24"/>
        </w:rPr>
        <w:t>Земельный участок, категория земель: Земли населенных пунктов, виды разрешенного использования: для эксплуатации нежилого здания, площадь: 300 кв</w:t>
      </w:r>
      <w:proofErr w:type="gramStart"/>
      <w:r w:rsidRPr="00742B41">
        <w:rPr>
          <w:rFonts w:ascii="PT Astra Serif" w:hAnsi="PT Astra Serif"/>
          <w:sz w:val="24"/>
          <w:szCs w:val="24"/>
        </w:rPr>
        <w:t>.м</w:t>
      </w:r>
      <w:proofErr w:type="gramEnd"/>
      <w:r w:rsidRPr="00742B41">
        <w:rPr>
          <w:rFonts w:ascii="PT Astra Serif" w:hAnsi="PT Astra Serif"/>
          <w:sz w:val="24"/>
          <w:szCs w:val="24"/>
        </w:rPr>
        <w:t xml:space="preserve">, адрес (описание </w:t>
      </w:r>
      <w:r w:rsidRPr="00742B41">
        <w:rPr>
          <w:rFonts w:ascii="PT Astra Serif" w:hAnsi="PT Astra Serif"/>
          <w:sz w:val="24"/>
          <w:szCs w:val="24"/>
        </w:rPr>
        <w:lastRenderedPageBreak/>
        <w:t>местоположения): Тульская область, Заокский район, р.п. Заокский, проезд Зеленый, д. 47-б, кадастровый номер 71:09:010512:322.</w:t>
      </w:r>
    </w:p>
    <w:p w:rsidR="00742B41" w:rsidRPr="00742B41" w:rsidRDefault="00742B41" w:rsidP="00742B4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742B41">
        <w:rPr>
          <w:rFonts w:ascii="PT Astra Serif" w:hAnsi="PT Astra Serif"/>
          <w:bCs/>
          <w:iCs/>
          <w:sz w:val="24"/>
          <w:szCs w:val="24"/>
        </w:rPr>
        <w:t xml:space="preserve">Начальная цена Имущества </w:t>
      </w:r>
      <w:r w:rsidRPr="00742B41">
        <w:rPr>
          <w:rFonts w:ascii="PT Astra Serif" w:hAnsi="PT Astra Serif"/>
          <w:sz w:val="24"/>
          <w:szCs w:val="24"/>
        </w:rPr>
        <w:t xml:space="preserve">(с учетом НДС): </w:t>
      </w:r>
      <w:r w:rsidRPr="00742B41">
        <w:rPr>
          <w:rFonts w:ascii="PT Astra Serif" w:hAnsi="PT Astra Serif"/>
          <w:b/>
          <w:bCs/>
          <w:iCs/>
          <w:sz w:val="24"/>
          <w:szCs w:val="24"/>
        </w:rPr>
        <w:t>1140100,00 руб. (один миллион сто сорок тысяч сто руб. 00 коп.)</w:t>
      </w:r>
      <w:r w:rsidRPr="00742B41">
        <w:rPr>
          <w:rFonts w:ascii="PT Astra Serif" w:hAnsi="PT Astra Serif"/>
          <w:b/>
          <w:sz w:val="24"/>
          <w:szCs w:val="24"/>
        </w:rPr>
        <w:t>, в том числе стоимость земельного участка – 218400,00 руб. (двести восемнадцать тысяч четыреста руб. 00 коп.).</w:t>
      </w:r>
    </w:p>
    <w:p w:rsidR="00742B41" w:rsidRPr="00742B41" w:rsidRDefault="00742B41" w:rsidP="00742B4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742B41">
        <w:rPr>
          <w:rFonts w:ascii="PT Astra Serif" w:hAnsi="PT Astra Serif"/>
          <w:b/>
          <w:sz w:val="24"/>
          <w:szCs w:val="24"/>
        </w:rPr>
        <w:t xml:space="preserve">Сумма задатка: </w:t>
      </w:r>
      <w:r w:rsidRPr="00742B41">
        <w:rPr>
          <w:rFonts w:ascii="PT Astra Serif" w:hAnsi="PT Astra Serif"/>
          <w:b/>
          <w:bCs/>
          <w:iCs/>
          <w:sz w:val="24"/>
          <w:szCs w:val="24"/>
        </w:rPr>
        <w:t>114010,00 руб.</w:t>
      </w:r>
      <w:r w:rsidRPr="00742B41">
        <w:rPr>
          <w:rFonts w:ascii="PT Astra Serif" w:hAnsi="PT Astra Serif"/>
          <w:b/>
          <w:sz w:val="24"/>
          <w:szCs w:val="24"/>
        </w:rPr>
        <w:t xml:space="preserve"> (сто четырнадцать тысяч десять руб. 00 коп.). </w:t>
      </w:r>
    </w:p>
    <w:p w:rsidR="00742B41" w:rsidRDefault="00742B41" w:rsidP="00742B4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742B41">
        <w:rPr>
          <w:rFonts w:ascii="PT Astra Serif" w:hAnsi="PT Astra Serif"/>
          <w:b/>
          <w:sz w:val="24"/>
          <w:szCs w:val="24"/>
        </w:rPr>
        <w:t>Величина повышения начальной цены («шаг аукциона»): 57005,00 руб. (пятьдесят семь тысяч пять руб. 00 коп.).</w:t>
      </w:r>
    </w:p>
    <w:p w:rsidR="00742B41" w:rsidRPr="00742B41" w:rsidRDefault="00742B41" w:rsidP="00742B4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</w:p>
    <w:p w:rsidR="001A1EAC" w:rsidRDefault="00742B41" w:rsidP="00742B4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Комитет принял решение </w:t>
      </w:r>
      <w:r w:rsidR="00F47CA6" w:rsidRPr="002C0D0C">
        <w:rPr>
          <w:rFonts w:ascii="PT Astra Serif" w:hAnsi="PT Astra Serif"/>
          <w:b/>
          <w:bCs/>
        </w:rPr>
        <w:t xml:space="preserve">признать аукцион, назначенный на </w:t>
      </w:r>
      <w:r w:rsidR="00286866">
        <w:rPr>
          <w:rFonts w:ascii="PT Astra Serif" w:hAnsi="PT Astra Serif"/>
          <w:b/>
          <w:bCs/>
        </w:rPr>
        <w:t>10 сентября</w:t>
      </w:r>
      <w:r w:rsidR="001A1EAC">
        <w:rPr>
          <w:rFonts w:ascii="PT Astra Serif" w:hAnsi="PT Astra Serif"/>
          <w:b/>
          <w:bCs/>
        </w:rPr>
        <w:t xml:space="preserve"> 2024</w:t>
      </w:r>
      <w:r w:rsidR="00F47CA6" w:rsidRPr="002C0D0C">
        <w:rPr>
          <w:rFonts w:ascii="PT Astra Serif" w:hAnsi="PT Astra Serif"/>
          <w:b/>
          <w:bCs/>
        </w:rPr>
        <w:t xml:space="preserve"> года </w:t>
      </w:r>
      <w:r w:rsidR="00F47CA6">
        <w:rPr>
          <w:rFonts w:ascii="PT Astra Serif" w:hAnsi="PT Astra Serif"/>
          <w:b/>
          <w:bCs/>
        </w:rPr>
        <w:t xml:space="preserve">в </w:t>
      </w:r>
      <w:r w:rsidR="00F47CA6" w:rsidRPr="002C0D0C">
        <w:rPr>
          <w:rFonts w:ascii="PT Astra Serif" w:hAnsi="PT Astra Serif"/>
          <w:b/>
          <w:bCs/>
        </w:rPr>
        <w:t>1</w:t>
      </w:r>
      <w:r w:rsidR="00F47CA6">
        <w:rPr>
          <w:rFonts w:ascii="PT Astra Serif" w:hAnsi="PT Astra Serif"/>
          <w:b/>
          <w:bCs/>
        </w:rPr>
        <w:t xml:space="preserve">0 </w:t>
      </w:r>
      <w:r w:rsidR="001A1EAC">
        <w:rPr>
          <w:rFonts w:ascii="PT Astra Serif" w:hAnsi="PT Astra Serif"/>
          <w:b/>
          <w:bCs/>
        </w:rPr>
        <w:t>час. 00 мин. по Лоту №1</w:t>
      </w:r>
      <w:r w:rsidR="00F47CA6">
        <w:rPr>
          <w:rFonts w:ascii="PT Astra Serif" w:hAnsi="PT Astra Serif"/>
          <w:b/>
          <w:bCs/>
        </w:rPr>
        <w:t>,</w:t>
      </w:r>
      <w:r w:rsidR="00F47CA6" w:rsidRPr="002C0D0C">
        <w:rPr>
          <w:rFonts w:ascii="PT Astra Serif" w:hAnsi="PT Astra Serif"/>
          <w:b/>
          <w:bCs/>
        </w:rPr>
        <w:t xml:space="preserve"> несостоявшимся, так как </w:t>
      </w:r>
      <w:r w:rsidR="001A1EAC">
        <w:rPr>
          <w:rFonts w:ascii="PT Astra Serif" w:hAnsi="PT Astra Serif"/>
          <w:b/>
          <w:bCs/>
        </w:rPr>
        <w:t>на</w:t>
      </w:r>
      <w:r w:rsidR="00F47CA6" w:rsidRPr="002C0D0C">
        <w:rPr>
          <w:rFonts w:ascii="PT Astra Serif" w:hAnsi="PT Astra Serif"/>
          <w:b/>
          <w:bCs/>
        </w:rPr>
        <w:t xml:space="preserve"> участи</w:t>
      </w:r>
      <w:r w:rsidR="001A1EAC">
        <w:rPr>
          <w:rFonts w:ascii="PT Astra Serif" w:hAnsi="PT Astra Serif"/>
          <w:b/>
          <w:bCs/>
        </w:rPr>
        <w:t>е</w:t>
      </w:r>
      <w:r w:rsidR="00F47CA6" w:rsidRPr="002C0D0C">
        <w:rPr>
          <w:rFonts w:ascii="PT Astra Serif" w:hAnsi="PT Astra Serif"/>
          <w:b/>
          <w:bCs/>
        </w:rPr>
        <w:t xml:space="preserve"> в аукционе </w:t>
      </w:r>
      <w:r w:rsidR="001A1EAC" w:rsidRPr="001A1EAC">
        <w:rPr>
          <w:rFonts w:ascii="PT Astra Serif" w:hAnsi="PT Astra Serif"/>
          <w:b/>
          <w:shd w:val="clear" w:color="auto" w:fill="FFFFFF"/>
        </w:rPr>
        <w:t>не подано ни одной заявки</w:t>
      </w:r>
      <w:r w:rsidR="00F47CA6" w:rsidRPr="001A1EAC">
        <w:rPr>
          <w:rFonts w:ascii="PT Astra Serif" w:hAnsi="PT Astra Serif"/>
          <w:b/>
          <w:bCs/>
        </w:rPr>
        <w:t>.</w:t>
      </w:r>
    </w:p>
    <w:p w:rsidR="001A1EAC" w:rsidRDefault="001A1EAC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742B41" w:rsidRDefault="00742B41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286866" w:rsidRDefault="00286866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86866" w:rsidRDefault="00286866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Овчинникова</w:t>
      </w:r>
      <w:proofErr w:type="spellEnd"/>
      <w:r>
        <w:rPr>
          <w:rFonts w:ascii="PT Astra Serif" w:hAnsi="PT Astra Serif"/>
          <w:b/>
          <w:bCs/>
        </w:rPr>
        <w:t xml:space="preserve"> Татьяна Владимировна</w:t>
      </w:r>
    </w:p>
    <w:p w:rsidR="00742B41" w:rsidRDefault="00742B41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742B41" w:rsidRDefault="00742B41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742B41" w:rsidRDefault="00742B41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742B41" w:rsidRDefault="00742B41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C24D3"/>
    <w:rsid w:val="000D5555"/>
    <w:rsid w:val="000F0592"/>
    <w:rsid w:val="001018D6"/>
    <w:rsid w:val="0010380D"/>
    <w:rsid w:val="0011496F"/>
    <w:rsid w:val="001506CE"/>
    <w:rsid w:val="0017192A"/>
    <w:rsid w:val="001A1EAC"/>
    <w:rsid w:val="001E0BCC"/>
    <w:rsid w:val="002054C7"/>
    <w:rsid w:val="00286866"/>
    <w:rsid w:val="00287812"/>
    <w:rsid w:val="002958A0"/>
    <w:rsid w:val="002B5843"/>
    <w:rsid w:val="002D6CF2"/>
    <w:rsid w:val="003560DD"/>
    <w:rsid w:val="003634D9"/>
    <w:rsid w:val="00406168"/>
    <w:rsid w:val="00452EC4"/>
    <w:rsid w:val="004634EF"/>
    <w:rsid w:val="004673C8"/>
    <w:rsid w:val="00480F66"/>
    <w:rsid w:val="004961D4"/>
    <w:rsid w:val="004A400D"/>
    <w:rsid w:val="004E70D2"/>
    <w:rsid w:val="004F3AB3"/>
    <w:rsid w:val="00512A4A"/>
    <w:rsid w:val="0052563D"/>
    <w:rsid w:val="005F4DF3"/>
    <w:rsid w:val="00637BB7"/>
    <w:rsid w:val="00647D5C"/>
    <w:rsid w:val="0066036B"/>
    <w:rsid w:val="00682E52"/>
    <w:rsid w:val="00742B41"/>
    <w:rsid w:val="00776A97"/>
    <w:rsid w:val="00782A7A"/>
    <w:rsid w:val="007A1341"/>
    <w:rsid w:val="007F3FB2"/>
    <w:rsid w:val="007F41CD"/>
    <w:rsid w:val="008219DC"/>
    <w:rsid w:val="00843D3F"/>
    <w:rsid w:val="00877010"/>
    <w:rsid w:val="00892776"/>
    <w:rsid w:val="008A3B06"/>
    <w:rsid w:val="008D6E20"/>
    <w:rsid w:val="0090511D"/>
    <w:rsid w:val="00906213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74A2F"/>
    <w:rsid w:val="00BB2861"/>
    <w:rsid w:val="00BC2FC6"/>
    <w:rsid w:val="00BD017A"/>
    <w:rsid w:val="00BD0B58"/>
    <w:rsid w:val="00BE28D2"/>
    <w:rsid w:val="00C002F6"/>
    <w:rsid w:val="00C5267D"/>
    <w:rsid w:val="00C8694F"/>
    <w:rsid w:val="00C87640"/>
    <w:rsid w:val="00C91E7D"/>
    <w:rsid w:val="00CC1250"/>
    <w:rsid w:val="00CE61CB"/>
    <w:rsid w:val="00D2602D"/>
    <w:rsid w:val="00D634C2"/>
    <w:rsid w:val="00D64DDE"/>
    <w:rsid w:val="00D86AB8"/>
    <w:rsid w:val="00DE24B4"/>
    <w:rsid w:val="00E015B2"/>
    <w:rsid w:val="00E116F1"/>
    <w:rsid w:val="00E33FC9"/>
    <w:rsid w:val="00E74F75"/>
    <w:rsid w:val="00E75B58"/>
    <w:rsid w:val="00E9298F"/>
    <w:rsid w:val="00ED59F0"/>
    <w:rsid w:val="00ED5F0C"/>
    <w:rsid w:val="00F3493B"/>
    <w:rsid w:val="00F36692"/>
    <w:rsid w:val="00F47CA6"/>
    <w:rsid w:val="00F56326"/>
    <w:rsid w:val="00F715F5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742B41"/>
    <w:pPr>
      <w:suppressAutoHyphens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65</cp:revision>
  <cp:lastPrinted>2024-07-12T06:26:00Z</cp:lastPrinted>
  <dcterms:created xsi:type="dcterms:W3CDTF">2021-07-06T11:24:00Z</dcterms:created>
  <dcterms:modified xsi:type="dcterms:W3CDTF">2024-09-05T12:59:00Z</dcterms:modified>
</cp:coreProperties>
</file>