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7D5C58" w:rsidRPr="007D5C58" w14:paraId="368D7AD1" w14:textId="77777777" w:rsidTr="0019472E">
        <w:trPr>
          <w:cantSplit/>
        </w:trPr>
        <w:tc>
          <w:tcPr>
            <w:tcW w:w="9288" w:type="dxa"/>
            <w:gridSpan w:val="4"/>
          </w:tcPr>
          <w:p w14:paraId="06953A4A" w14:textId="77777777" w:rsidR="007D5C58" w:rsidRPr="007D5C58" w:rsidRDefault="007D5C58" w:rsidP="007D5C58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7D5C58">
              <w:rPr>
                <w:b/>
                <w:sz w:val="32"/>
              </w:rPr>
              <w:t xml:space="preserve">ТЕРРИТОРИАЛЬНАЯ </w:t>
            </w:r>
          </w:p>
          <w:p w14:paraId="25E9CD3A" w14:textId="77777777" w:rsidR="007D5C58" w:rsidRPr="007D5C58" w:rsidRDefault="007D5C58" w:rsidP="007D5C58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7D5C58">
              <w:rPr>
                <w:b/>
                <w:sz w:val="32"/>
              </w:rPr>
              <w:t xml:space="preserve">ИЗБИРАТЕЛЬНАЯ КОМИССИЯ </w:t>
            </w:r>
          </w:p>
          <w:p w14:paraId="1572E138" w14:textId="77777777" w:rsidR="007D5C58" w:rsidRPr="007D5C58" w:rsidRDefault="007D5C58" w:rsidP="007D5C58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7D5C58">
              <w:rPr>
                <w:b/>
                <w:sz w:val="32"/>
              </w:rPr>
              <w:t>ЗАОКСКОГО РАЙОНА ТУЛЬСКОЙ ОБЛАСТИ</w:t>
            </w:r>
          </w:p>
          <w:p w14:paraId="7336EF31" w14:textId="77777777" w:rsidR="007D5C58" w:rsidRPr="007D5C58" w:rsidRDefault="007D5C58" w:rsidP="007D5C58">
            <w:pPr>
              <w:suppressAutoHyphens/>
              <w:jc w:val="center"/>
              <w:rPr>
                <w:b/>
                <w:sz w:val="32"/>
              </w:rPr>
            </w:pPr>
          </w:p>
          <w:p w14:paraId="1D832071" w14:textId="77777777" w:rsidR="007D5C58" w:rsidRPr="007D5C58" w:rsidRDefault="007D5C58" w:rsidP="007D5C58">
            <w:pPr>
              <w:keepNext/>
              <w:suppressAutoHyphens/>
              <w:jc w:val="center"/>
              <w:outlineLvl w:val="2"/>
              <w:rPr>
                <w:w w:val="85"/>
                <w:sz w:val="28"/>
                <w:szCs w:val="20"/>
              </w:rPr>
            </w:pPr>
            <w:r w:rsidRPr="007D5C58">
              <w:rPr>
                <w:b/>
                <w:spacing w:val="60"/>
                <w:w w:val="85"/>
                <w:sz w:val="28"/>
                <w:szCs w:val="20"/>
              </w:rPr>
              <w:t>ПОСТАНОВЛЕНИЕ</w:t>
            </w:r>
            <w:r w:rsidRPr="007D5C58">
              <w:rPr>
                <w:w w:val="85"/>
                <w:sz w:val="28"/>
                <w:szCs w:val="20"/>
              </w:rPr>
              <w:t xml:space="preserve"> </w:t>
            </w:r>
          </w:p>
          <w:p w14:paraId="4A80496B" w14:textId="77777777" w:rsidR="007D5C58" w:rsidRPr="007D5C58" w:rsidRDefault="007D5C58" w:rsidP="007D5C58">
            <w:pPr>
              <w:suppressAutoHyphens/>
              <w:jc w:val="center"/>
            </w:pPr>
          </w:p>
        </w:tc>
      </w:tr>
      <w:tr w:rsidR="007D5C58" w:rsidRPr="007D5C58" w14:paraId="671F7067" w14:textId="77777777" w:rsidTr="0019472E">
        <w:trPr>
          <w:cantSplit/>
        </w:trPr>
        <w:tc>
          <w:tcPr>
            <w:tcW w:w="3369" w:type="dxa"/>
            <w:vAlign w:val="center"/>
          </w:tcPr>
          <w:p w14:paraId="6CAD81CF" w14:textId="71347BF2" w:rsidR="007D5C58" w:rsidRPr="007D5C58" w:rsidRDefault="001D369D" w:rsidP="001D369D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7D5C58" w:rsidRPr="007D5C58">
              <w:rPr>
                <w:sz w:val="28"/>
              </w:rPr>
              <w:t xml:space="preserve"> ию</w:t>
            </w:r>
            <w:r>
              <w:rPr>
                <w:sz w:val="28"/>
              </w:rPr>
              <w:t>н</w:t>
            </w:r>
            <w:r w:rsidR="007D5C58" w:rsidRPr="007D5C58">
              <w:rPr>
                <w:sz w:val="28"/>
              </w:rPr>
              <w:t>я 202</w:t>
            </w:r>
            <w:r>
              <w:rPr>
                <w:sz w:val="28"/>
              </w:rPr>
              <w:t>3</w:t>
            </w:r>
            <w:r w:rsidR="007D5C58" w:rsidRPr="007D5C58">
              <w:rPr>
                <w:sz w:val="28"/>
              </w:rPr>
              <w:t xml:space="preserve"> г.</w:t>
            </w:r>
          </w:p>
        </w:tc>
        <w:tc>
          <w:tcPr>
            <w:tcW w:w="2821" w:type="dxa"/>
          </w:tcPr>
          <w:p w14:paraId="5759D2E4" w14:textId="77777777" w:rsidR="007D5C58" w:rsidRPr="007D5C58" w:rsidRDefault="007D5C58" w:rsidP="007D5C58">
            <w:pPr>
              <w:suppressAutoHyphens/>
              <w:jc w:val="center"/>
            </w:pPr>
          </w:p>
          <w:p w14:paraId="2BFC55DD" w14:textId="77777777" w:rsidR="007D5C58" w:rsidRPr="007D5C58" w:rsidRDefault="007D5C58" w:rsidP="007D5C5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0A76BB62" w14:textId="77777777" w:rsidR="007D5C58" w:rsidRPr="007D5C58" w:rsidRDefault="007D5C58" w:rsidP="007D5C58">
            <w:pPr>
              <w:suppressAutoHyphens/>
              <w:jc w:val="right"/>
              <w:rPr>
                <w:bCs/>
              </w:rPr>
            </w:pPr>
            <w:r w:rsidRPr="007D5C58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14:paraId="07FF45A5" w14:textId="48CA576B" w:rsidR="007D5C58" w:rsidRPr="007D5C58" w:rsidRDefault="001D369D" w:rsidP="007D5C58">
            <w:pPr>
              <w:suppressAutoHyphens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28-5</w:t>
            </w:r>
          </w:p>
        </w:tc>
      </w:tr>
    </w:tbl>
    <w:p w14:paraId="3C2818BA" w14:textId="77777777" w:rsidR="007D5C58" w:rsidRDefault="007D5C58" w:rsidP="00AF12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D11DE" w14:textId="2663AA77" w:rsidR="00AF1225" w:rsidRDefault="00AF1225" w:rsidP="00D3556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25">
        <w:rPr>
          <w:rFonts w:ascii="Times New Roman" w:hAnsi="Times New Roman" w:cs="Times New Roman"/>
          <w:b/>
          <w:sz w:val="28"/>
          <w:szCs w:val="28"/>
        </w:rPr>
        <w:t xml:space="preserve">О форме нагрудного знака наблюдателя на  выборах  </w:t>
      </w:r>
      <w:r w:rsidR="007D5C58" w:rsidRPr="007D5C58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1D369D" w:rsidRPr="001D369D">
        <w:rPr>
          <w:rFonts w:ascii="Times New Roman" w:hAnsi="Times New Roman" w:cs="Times New Roman"/>
          <w:b/>
          <w:sz w:val="28"/>
          <w:szCs w:val="28"/>
        </w:rPr>
        <w:t>Собрания депутатов муниципального образования рабочий поселок Заокский Заокског</w:t>
      </w:r>
      <w:r w:rsidR="001D369D">
        <w:rPr>
          <w:rFonts w:ascii="Times New Roman" w:hAnsi="Times New Roman" w:cs="Times New Roman"/>
          <w:b/>
          <w:sz w:val="28"/>
          <w:szCs w:val="28"/>
        </w:rPr>
        <w:t xml:space="preserve">о района пятого созыва, депутатов </w:t>
      </w:r>
      <w:r w:rsidR="001D369D" w:rsidRPr="001D369D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1D369D" w:rsidRPr="001D369D">
        <w:rPr>
          <w:rFonts w:ascii="Times New Roman" w:hAnsi="Times New Roman" w:cs="Times New Roman"/>
          <w:b/>
          <w:sz w:val="28"/>
          <w:szCs w:val="28"/>
        </w:rPr>
        <w:t>Демидовское</w:t>
      </w:r>
      <w:proofErr w:type="gramEnd"/>
      <w:r w:rsidR="001D369D" w:rsidRPr="001D369D">
        <w:rPr>
          <w:rFonts w:ascii="Times New Roman" w:hAnsi="Times New Roman" w:cs="Times New Roman"/>
          <w:b/>
          <w:sz w:val="28"/>
          <w:szCs w:val="28"/>
        </w:rPr>
        <w:t xml:space="preserve"> Заокского района третьего созыва, депутат</w:t>
      </w:r>
      <w:r w:rsidR="001D369D">
        <w:rPr>
          <w:rFonts w:ascii="Times New Roman" w:hAnsi="Times New Roman" w:cs="Times New Roman"/>
          <w:b/>
          <w:sz w:val="28"/>
          <w:szCs w:val="28"/>
        </w:rPr>
        <w:t>ов</w:t>
      </w:r>
      <w:r w:rsidR="001D369D" w:rsidRPr="001D369D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1D369D" w:rsidRPr="001D369D">
        <w:rPr>
          <w:rFonts w:ascii="Times New Roman" w:hAnsi="Times New Roman" w:cs="Times New Roman"/>
          <w:b/>
          <w:sz w:val="28"/>
          <w:szCs w:val="28"/>
        </w:rPr>
        <w:t>Малаховское</w:t>
      </w:r>
      <w:proofErr w:type="spellEnd"/>
      <w:r w:rsidR="001D369D" w:rsidRPr="001D369D">
        <w:rPr>
          <w:rFonts w:ascii="Times New Roman" w:hAnsi="Times New Roman" w:cs="Times New Roman"/>
          <w:b/>
          <w:sz w:val="28"/>
          <w:szCs w:val="28"/>
        </w:rPr>
        <w:t xml:space="preserve"> Заокског</w:t>
      </w:r>
      <w:r w:rsidR="001D369D">
        <w:rPr>
          <w:rFonts w:ascii="Times New Roman" w:hAnsi="Times New Roman" w:cs="Times New Roman"/>
          <w:b/>
          <w:sz w:val="28"/>
          <w:szCs w:val="28"/>
        </w:rPr>
        <w:t>о района пятого созыва, депутатов</w:t>
      </w:r>
      <w:r w:rsidR="001D369D" w:rsidRPr="001D369D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1D369D" w:rsidRPr="001D369D">
        <w:rPr>
          <w:rFonts w:ascii="Times New Roman" w:hAnsi="Times New Roman" w:cs="Times New Roman"/>
          <w:b/>
          <w:sz w:val="28"/>
          <w:szCs w:val="28"/>
        </w:rPr>
        <w:t>Страховское</w:t>
      </w:r>
      <w:proofErr w:type="spellEnd"/>
      <w:r w:rsidR="001D369D" w:rsidRPr="001D369D">
        <w:rPr>
          <w:rFonts w:ascii="Times New Roman" w:hAnsi="Times New Roman" w:cs="Times New Roman"/>
          <w:b/>
          <w:sz w:val="28"/>
          <w:szCs w:val="28"/>
        </w:rPr>
        <w:t xml:space="preserve"> Заокского района пятого созыва</w:t>
      </w:r>
    </w:p>
    <w:p w14:paraId="78713F90" w14:textId="77777777" w:rsidR="00D35569" w:rsidRDefault="00D35569" w:rsidP="00D3556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1FB17" w14:textId="5113B63C" w:rsidR="007D578C" w:rsidRPr="00AF1225" w:rsidRDefault="00AF1225" w:rsidP="00AF12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D578C" w:rsidRPr="00AF1225">
        <w:rPr>
          <w:sz w:val="28"/>
          <w:szCs w:val="28"/>
        </w:rPr>
        <w:t>В соответствии с подпунктом «ж» пункта 9 статьи 30 Федерального</w:t>
      </w:r>
      <w:r w:rsidR="005311D4">
        <w:rPr>
          <w:sz w:val="28"/>
          <w:szCs w:val="28"/>
        </w:rPr>
        <w:t xml:space="preserve"> </w:t>
      </w:r>
      <w:r w:rsidRPr="00AF1225">
        <w:rPr>
          <w:sz w:val="28"/>
          <w:szCs w:val="28"/>
        </w:rPr>
        <w:t xml:space="preserve"> </w:t>
      </w:r>
      <w:r w:rsidR="007D578C" w:rsidRPr="00AF1225">
        <w:rPr>
          <w:sz w:val="28"/>
          <w:szCs w:val="28"/>
        </w:rPr>
        <w:t xml:space="preserve">закона от 12 июня 2002 </w:t>
      </w:r>
      <w:r w:rsidRPr="00AF1225">
        <w:rPr>
          <w:sz w:val="28"/>
          <w:szCs w:val="28"/>
        </w:rPr>
        <w:t xml:space="preserve"> года </w:t>
      </w:r>
      <w:r w:rsidR="007D578C" w:rsidRPr="00AF1225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пунктом 8 части 9 статьи 6 Закона Тульской области от 02</w:t>
      </w:r>
      <w:r w:rsidRPr="00AF1225">
        <w:rPr>
          <w:sz w:val="28"/>
          <w:szCs w:val="28"/>
        </w:rPr>
        <w:t xml:space="preserve"> апреля </w:t>
      </w:r>
      <w:r w:rsidR="007D578C" w:rsidRPr="00AF1225">
        <w:rPr>
          <w:sz w:val="28"/>
          <w:szCs w:val="28"/>
        </w:rPr>
        <w:t>2007</w:t>
      </w:r>
      <w:r w:rsidRPr="00AF1225">
        <w:rPr>
          <w:sz w:val="28"/>
          <w:szCs w:val="28"/>
        </w:rPr>
        <w:t xml:space="preserve"> года </w:t>
      </w:r>
      <w:r w:rsidR="007D578C" w:rsidRPr="00AF1225">
        <w:rPr>
          <w:sz w:val="28"/>
          <w:szCs w:val="28"/>
        </w:rPr>
        <w:t xml:space="preserve"> № 815-ЗТО «Об избирательных комиссиях и комиссиях референдума в Тульской области», территориальная избирательная комиссия </w:t>
      </w:r>
      <w:r w:rsidR="007D5C58">
        <w:rPr>
          <w:sz w:val="28"/>
          <w:szCs w:val="28"/>
        </w:rPr>
        <w:t>Заокского</w:t>
      </w:r>
      <w:r w:rsidR="007D578C" w:rsidRPr="00AF1225">
        <w:rPr>
          <w:sz w:val="28"/>
          <w:szCs w:val="28"/>
        </w:rPr>
        <w:t xml:space="preserve"> района</w:t>
      </w:r>
      <w:proofErr w:type="gramEnd"/>
      <w:r w:rsidR="007D578C" w:rsidRPr="00AF1225">
        <w:rPr>
          <w:sz w:val="28"/>
          <w:szCs w:val="28"/>
        </w:rPr>
        <w:t xml:space="preserve"> Тульской области</w:t>
      </w:r>
      <w:r w:rsidR="00AF59B2">
        <w:rPr>
          <w:sz w:val="28"/>
          <w:szCs w:val="28"/>
        </w:rPr>
        <w:t xml:space="preserve">, </w:t>
      </w:r>
      <w:proofErr w:type="gramStart"/>
      <w:r w:rsidR="00AF59B2" w:rsidRPr="00AF59B2">
        <w:rPr>
          <w:sz w:val="28"/>
          <w:szCs w:val="28"/>
        </w:rPr>
        <w:t>осуществляющая</w:t>
      </w:r>
      <w:proofErr w:type="gramEnd"/>
      <w:r w:rsidR="00AF59B2" w:rsidRPr="00AF59B2">
        <w:rPr>
          <w:sz w:val="28"/>
          <w:szCs w:val="28"/>
        </w:rPr>
        <w:t xml:space="preserve"> полномочия по подготовке и проведению выборов в органы местного самоуправления</w:t>
      </w:r>
      <w:r w:rsidR="00AF59B2">
        <w:rPr>
          <w:sz w:val="28"/>
          <w:szCs w:val="28"/>
        </w:rPr>
        <w:t>,</w:t>
      </w:r>
      <w:r w:rsidR="00AF56FF">
        <w:rPr>
          <w:sz w:val="28"/>
          <w:szCs w:val="28"/>
        </w:rPr>
        <w:t xml:space="preserve"> </w:t>
      </w:r>
      <w:r w:rsidR="007D578C" w:rsidRPr="00AF1225">
        <w:rPr>
          <w:b/>
          <w:sz w:val="28"/>
          <w:szCs w:val="28"/>
        </w:rPr>
        <w:t>ПОСТАНОВЛЯЕТ:</w:t>
      </w:r>
    </w:p>
    <w:p w14:paraId="28D64436" w14:textId="245FDA19" w:rsidR="005A19E0" w:rsidRDefault="007D578C" w:rsidP="005A19E0">
      <w:pPr>
        <w:pStyle w:val="a3"/>
        <w:ind w:firstLine="0"/>
      </w:pPr>
      <w:r>
        <w:t xml:space="preserve">     </w:t>
      </w:r>
      <w:r w:rsidR="005311D4">
        <w:t xml:space="preserve"> </w:t>
      </w:r>
      <w:r w:rsidR="00AA37FA">
        <w:t>1</w:t>
      </w:r>
      <w:r>
        <w:t xml:space="preserve">. Утвердить </w:t>
      </w:r>
      <w:r w:rsidR="00E65A52">
        <w:t>форму</w:t>
      </w:r>
      <w:r>
        <w:t xml:space="preserve"> нагрудного знака наблюдателя на выборах </w:t>
      </w:r>
      <w:bookmarkStart w:id="0" w:name="_Hlk76474790"/>
      <w:r w:rsidR="007D5C58" w:rsidRPr="007D5C58">
        <w:t xml:space="preserve">депутатов </w:t>
      </w:r>
      <w:r w:rsidR="00F87674" w:rsidRPr="00F87674">
        <w:t xml:space="preserve">Собрания депутатов муниципального образования рабочий поселок Заокский Заокского района пятого созыва, депутатов Собрания депутатов муниципального образования </w:t>
      </w:r>
      <w:proofErr w:type="gramStart"/>
      <w:r w:rsidR="00F87674" w:rsidRPr="00F87674">
        <w:t>Демидовское</w:t>
      </w:r>
      <w:proofErr w:type="gramEnd"/>
      <w:r w:rsidR="00F87674" w:rsidRPr="00F87674">
        <w:t xml:space="preserve"> Заокского района третьего созыва, депутатов Собрания депутатов муниципального образования </w:t>
      </w:r>
      <w:proofErr w:type="spellStart"/>
      <w:r w:rsidR="00F87674" w:rsidRPr="00F87674">
        <w:t>Малаховское</w:t>
      </w:r>
      <w:proofErr w:type="spellEnd"/>
      <w:r w:rsidR="00F87674" w:rsidRPr="00F87674"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F87674" w:rsidRPr="00F87674">
        <w:t>Страховское</w:t>
      </w:r>
      <w:proofErr w:type="spellEnd"/>
      <w:r w:rsidR="00F87674" w:rsidRPr="00F87674">
        <w:t xml:space="preserve"> Заокского района пятого созыва </w:t>
      </w:r>
      <w:r w:rsidR="005A19E0">
        <w:t>(</w:t>
      </w:r>
      <w:r w:rsidR="00AF59B2">
        <w:t>прилагается</w:t>
      </w:r>
      <w:r w:rsidR="005A19E0">
        <w:t>).</w:t>
      </w:r>
    </w:p>
    <w:p w14:paraId="1777F4D0" w14:textId="7CC04F08" w:rsidR="00D35569" w:rsidRDefault="00D35569" w:rsidP="005A19E0">
      <w:pPr>
        <w:pStyle w:val="a3"/>
        <w:ind w:firstLine="0"/>
      </w:pPr>
      <w:r>
        <w:t xml:space="preserve">      2.</w:t>
      </w:r>
      <w:r w:rsidRPr="00D35569">
        <w:rPr>
          <w:rFonts w:eastAsia="Calibri"/>
          <w:szCs w:val="28"/>
          <w:lang w:eastAsia="en-US"/>
        </w:rPr>
        <w:t xml:space="preserve"> </w:t>
      </w:r>
      <w:proofErr w:type="gramStart"/>
      <w:r w:rsidRPr="00D35569">
        <w:rPr>
          <w:rFonts w:eastAsia="Calibri"/>
          <w:szCs w:val="28"/>
          <w:lang w:eastAsia="en-US"/>
        </w:rPr>
        <w:t>Контроль за</w:t>
      </w:r>
      <w:proofErr w:type="gramEnd"/>
      <w:r w:rsidRPr="00D35569">
        <w:rPr>
          <w:rFonts w:eastAsia="Calibri"/>
          <w:szCs w:val="28"/>
          <w:lang w:eastAsia="en-US"/>
        </w:rPr>
        <w:t xml:space="preserve"> исполнением настоящего постановления возложить на заместителя председателя территориальной  избирательной комиссии Заокского района Тульской области Н.В. Гончарову.</w:t>
      </w:r>
    </w:p>
    <w:bookmarkEnd w:id="0"/>
    <w:p w14:paraId="2CC95CB4" w14:textId="6AC8DE92" w:rsidR="00E65A52" w:rsidRDefault="007D578C" w:rsidP="007D578C">
      <w:pPr>
        <w:pStyle w:val="a3"/>
        <w:ind w:firstLine="0"/>
      </w:pPr>
      <w:r>
        <w:t xml:space="preserve">   </w:t>
      </w:r>
      <w:r w:rsidR="00AA37FA">
        <w:t xml:space="preserve">  </w:t>
      </w:r>
      <w:r w:rsidR="00D35569">
        <w:t>3</w:t>
      </w:r>
      <w:r>
        <w:t xml:space="preserve">. </w:t>
      </w:r>
      <w:r w:rsidR="007D5C58" w:rsidRPr="007D5C58">
        <w:t>Настоящее постановление разместить на сайте администрации муниципального образования Заокский район в сети «Интернет».</w:t>
      </w:r>
    </w:p>
    <w:p w14:paraId="67A1BBD0" w14:textId="77777777" w:rsidR="00AF56FF" w:rsidRDefault="00AF56FF" w:rsidP="007D578C">
      <w:pPr>
        <w:pStyle w:val="a3"/>
        <w:ind w:firstLine="0"/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250"/>
        <w:gridCol w:w="5435"/>
        <w:gridCol w:w="3320"/>
        <w:gridCol w:w="490"/>
      </w:tblGrid>
      <w:tr w:rsidR="00D35569" w:rsidRPr="00D35569" w14:paraId="2215CE1D" w14:textId="77777777" w:rsidTr="00AF59B2">
        <w:trPr>
          <w:gridAfter w:val="1"/>
          <w:wAfter w:w="490" w:type="dxa"/>
        </w:trPr>
        <w:tc>
          <w:tcPr>
            <w:tcW w:w="5685" w:type="dxa"/>
            <w:gridSpan w:val="2"/>
          </w:tcPr>
          <w:p w14:paraId="76920AD7" w14:textId="77777777" w:rsidR="00D35569" w:rsidRPr="00D35569" w:rsidRDefault="00D35569" w:rsidP="00D35569">
            <w:pPr>
              <w:rPr>
                <w:b/>
                <w:sz w:val="28"/>
              </w:rPr>
            </w:pPr>
          </w:p>
          <w:p w14:paraId="5BB6C9BF" w14:textId="77777777" w:rsidR="00D35569" w:rsidRPr="00D35569" w:rsidRDefault="00D35569" w:rsidP="00D35569">
            <w:pPr>
              <w:rPr>
                <w:b/>
                <w:sz w:val="28"/>
              </w:rPr>
            </w:pPr>
            <w:r w:rsidRPr="00D35569">
              <w:rPr>
                <w:b/>
                <w:sz w:val="28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14:paraId="0E66971B" w14:textId="77777777" w:rsidR="00D35569" w:rsidRPr="00D35569" w:rsidRDefault="00D35569" w:rsidP="00D35569">
            <w:pPr>
              <w:jc w:val="right"/>
              <w:rPr>
                <w:b/>
                <w:sz w:val="28"/>
              </w:rPr>
            </w:pPr>
            <w:r w:rsidRPr="00D35569">
              <w:rPr>
                <w:b/>
                <w:sz w:val="28"/>
              </w:rPr>
              <w:t xml:space="preserve">             </w:t>
            </w:r>
          </w:p>
          <w:p w14:paraId="10BF9DCF" w14:textId="77777777" w:rsidR="00D35569" w:rsidRPr="00D35569" w:rsidRDefault="00D35569" w:rsidP="00D35569">
            <w:pPr>
              <w:jc w:val="right"/>
              <w:rPr>
                <w:b/>
                <w:sz w:val="28"/>
              </w:rPr>
            </w:pPr>
            <w:r w:rsidRPr="00D35569">
              <w:rPr>
                <w:b/>
                <w:sz w:val="28"/>
              </w:rPr>
              <w:t>Н.Н.  Ананьева</w:t>
            </w:r>
          </w:p>
        </w:tc>
      </w:tr>
      <w:tr w:rsidR="00D35569" w:rsidRPr="00D35569" w14:paraId="142794D6" w14:textId="77777777" w:rsidTr="00AF59B2">
        <w:trPr>
          <w:gridAfter w:val="1"/>
          <w:wAfter w:w="490" w:type="dxa"/>
        </w:trPr>
        <w:tc>
          <w:tcPr>
            <w:tcW w:w="5685" w:type="dxa"/>
            <w:gridSpan w:val="2"/>
          </w:tcPr>
          <w:p w14:paraId="3991060D" w14:textId="77777777" w:rsidR="00D35569" w:rsidRPr="00D35569" w:rsidRDefault="00D35569" w:rsidP="00D35569">
            <w:pPr>
              <w:rPr>
                <w:b/>
                <w:sz w:val="28"/>
              </w:rPr>
            </w:pPr>
          </w:p>
          <w:p w14:paraId="0BA2008F" w14:textId="77777777" w:rsidR="00D35569" w:rsidRPr="00D35569" w:rsidRDefault="00D35569" w:rsidP="00D35569">
            <w:pPr>
              <w:rPr>
                <w:b/>
                <w:sz w:val="28"/>
              </w:rPr>
            </w:pPr>
          </w:p>
          <w:p w14:paraId="60FC2DA3" w14:textId="77777777" w:rsidR="00D35569" w:rsidRPr="00D35569" w:rsidRDefault="00D35569" w:rsidP="00D35569">
            <w:pPr>
              <w:rPr>
                <w:b/>
                <w:sz w:val="28"/>
              </w:rPr>
            </w:pPr>
            <w:r w:rsidRPr="00D35569">
              <w:rPr>
                <w:b/>
                <w:sz w:val="28"/>
              </w:rPr>
              <w:t xml:space="preserve">Секретарь комиссии </w:t>
            </w:r>
          </w:p>
        </w:tc>
        <w:tc>
          <w:tcPr>
            <w:tcW w:w="3320" w:type="dxa"/>
          </w:tcPr>
          <w:p w14:paraId="456FAF30" w14:textId="77777777" w:rsidR="00D35569" w:rsidRPr="00D35569" w:rsidRDefault="00D35569" w:rsidP="00D35569">
            <w:pPr>
              <w:jc w:val="right"/>
              <w:rPr>
                <w:b/>
                <w:sz w:val="28"/>
              </w:rPr>
            </w:pPr>
            <w:r w:rsidRPr="00D35569">
              <w:rPr>
                <w:b/>
                <w:sz w:val="28"/>
              </w:rPr>
              <w:t xml:space="preserve">    </w:t>
            </w:r>
          </w:p>
          <w:p w14:paraId="68A0B0A2" w14:textId="77777777" w:rsidR="00D35569" w:rsidRPr="00D35569" w:rsidRDefault="00D35569" w:rsidP="00D35569">
            <w:pPr>
              <w:jc w:val="right"/>
              <w:rPr>
                <w:b/>
                <w:sz w:val="28"/>
              </w:rPr>
            </w:pPr>
          </w:p>
          <w:p w14:paraId="77A51BC7" w14:textId="77777777" w:rsidR="00D35569" w:rsidRPr="00D35569" w:rsidRDefault="00D35569" w:rsidP="00D35569">
            <w:pPr>
              <w:jc w:val="right"/>
              <w:rPr>
                <w:b/>
                <w:sz w:val="28"/>
              </w:rPr>
            </w:pPr>
            <w:r w:rsidRPr="00D35569">
              <w:rPr>
                <w:b/>
                <w:sz w:val="28"/>
              </w:rPr>
              <w:t>Г.И. Панова</w:t>
            </w:r>
          </w:p>
        </w:tc>
      </w:tr>
      <w:tr w:rsidR="007D578C" w14:paraId="453B9E3D" w14:textId="77777777" w:rsidTr="00AF59B2">
        <w:tc>
          <w:tcPr>
            <w:tcW w:w="250" w:type="dxa"/>
          </w:tcPr>
          <w:p w14:paraId="0FC02ACD" w14:textId="77777777" w:rsidR="007D578C" w:rsidRDefault="007D578C">
            <w:pPr>
              <w:spacing w:line="276" w:lineRule="auto"/>
              <w:jc w:val="right"/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9245" w:type="dxa"/>
            <w:gridSpan w:val="3"/>
          </w:tcPr>
          <w:p w14:paraId="0E2F38C6" w14:textId="3F87D926" w:rsidR="007D5C58" w:rsidRPr="007D5C58" w:rsidRDefault="00F43F12" w:rsidP="007D5C58">
            <w:pPr>
              <w:suppressAutoHyphens/>
              <w:jc w:val="right"/>
            </w:pPr>
            <w:r>
              <w:t xml:space="preserve">Приложение </w:t>
            </w:r>
            <w:r w:rsidR="007D5C58" w:rsidRPr="007D5C58">
              <w:t xml:space="preserve"> к постановлению</w:t>
            </w:r>
          </w:p>
          <w:p w14:paraId="44A1B216" w14:textId="77777777" w:rsidR="007D5C58" w:rsidRPr="007D5C58" w:rsidRDefault="007D5C58" w:rsidP="007D5C58">
            <w:pPr>
              <w:suppressAutoHyphens/>
              <w:jc w:val="right"/>
            </w:pPr>
            <w:r w:rsidRPr="007D5C58">
              <w:t xml:space="preserve">  территориальной  избирательной  комиссии</w:t>
            </w:r>
          </w:p>
          <w:p w14:paraId="0A39CBA4" w14:textId="77777777" w:rsidR="007D5C58" w:rsidRPr="007D5C58" w:rsidRDefault="007D5C58" w:rsidP="007D5C58">
            <w:pPr>
              <w:suppressAutoHyphens/>
              <w:jc w:val="right"/>
            </w:pPr>
            <w:r w:rsidRPr="007D5C58">
              <w:t xml:space="preserve"> Заокского района Тульской области</w:t>
            </w:r>
          </w:p>
          <w:p w14:paraId="6645F74A" w14:textId="1348BBC1" w:rsidR="007D5C58" w:rsidRPr="007D5C58" w:rsidRDefault="00F43F12" w:rsidP="007D5C58">
            <w:pPr>
              <w:ind w:firstLine="720"/>
              <w:jc w:val="right"/>
            </w:pPr>
            <w:r>
              <w:t xml:space="preserve"> от 30 июня 2023  г. №  28-5</w:t>
            </w:r>
          </w:p>
          <w:p w14:paraId="13A370AD" w14:textId="77777777" w:rsidR="00DE42C9" w:rsidRDefault="00DE42C9" w:rsidP="00DE42C9">
            <w:pPr>
              <w:jc w:val="right"/>
              <w:rPr>
                <w:sz w:val="28"/>
              </w:rPr>
            </w:pPr>
          </w:p>
          <w:p w14:paraId="00266A07" w14:textId="77777777" w:rsidR="00DE42C9" w:rsidRDefault="00DE42C9" w:rsidP="00DE42C9"/>
          <w:p w14:paraId="5CBE4577" w14:textId="4310FD11" w:rsidR="00DE42C9" w:rsidRDefault="00DE42C9" w:rsidP="00DE42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Форма  нагрудного знака наблюдателя </w:t>
            </w:r>
          </w:p>
          <w:p w14:paraId="0A7BC58B" w14:textId="77777777" w:rsidR="00DE42C9" w:rsidRDefault="00DE42C9" w:rsidP="00DE42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 избирательного объединения</w:t>
            </w:r>
          </w:p>
          <w:p w14:paraId="49562928" w14:textId="77777777" w:rsidR="00DE42C9" w:rsidRDefault="00DE42C9" w:rsidP="00DE42C9">
            <w:pPr>
              <w:rPr>
                <w:b/>
                <w:bCs/>
                <w:sz w:val="28"/>
              </w:rPr>
            </w:pPr>
          </w:p>
          <w:p w14:paraId="0975BE33" w14:textId="77777777" w:rsidR="00DE42C9" w:rsidRDefault="00DE42C9" w:rsidP="00DE42C9">
            <w:pPr>
              <w:rPr>
                <w:b/>
                <w:bCs/>
                <w:sz w:val="28"/>
              </w:rPr>
            </w:pPr>
          </w:p>
          <w:tbl>
            <w:tblPr>
              <w:tblStyle w:val="a6"/>
              <w:tblW w:w="0" w:type="auto"/>
              <w:tblInd w:w="1384" w:type="dxa"/>
              <w:tblLook w:val="04A0" w:firstRow="1" w:lastRow="0" w:firstColumn="1" w:lastColumn="0" w:noHBand="0" w:noVBand="1"/>
            </w:tblPr>
            <w:tblGrid>
              <w:gridCol w:w="5718"/>
            </w:tblGrid>
            <w:tr w:rsidR="00DE42C9" w14:paraId="249A0BE2" w14:textId="77777777" w:rsidTr="00AF59B2">
              <w:trPr>
                <w:trHeight w:val="755"/>
              </w:trPr>
              <w:tc>
                <w:tcPr>
                  <w:tcW w:w="57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D7104B" w14:textId="77777777" w:rsidR="00AF59B2" w:rsidRDefault="00AF59B2" w:rsidP="00AF59B2">
                  <w:pPr>
                    <w:pStyle w:val="a5"/>
                    <w:jc w:val="center"/>
                    <w:rPr>
                      <w:szCs w:val="24"/>
                      <w:lang w:eastAsia="en-US"/>
                    </w:rPr>
                  </w:pPr>
                </w:p>
                <w:p w14:paraId="31278A26" w14:textId="7C547594" w:rsidR="00AF59B2" w:rsidRDefault="00AF59B2" w:rsidP="00AF59B2">
                  <w:pPr>
                    <w:pStyle w:val="a5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________________________________________</w:t>
                  </w:r>
                </w:p>
                <w:p w14:paraId="54EBAF97" w14:textId="49EDB54F" w:rsidR="00AF59B2" w:rsidRDefault="00AF59B2" w:rsidP="00AF59B2">
                  <w:pPr>
                    <w:pStyle w:val="a5"/>
                    <w:jc w:val="center"/>
                    <w:rPr>
                      <w:i/>
                      <w:iCs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i/>
                      <w:iCs/>
                      <w:vertAlign w:val="superscript"/>
                      <w:lang w:eastAsia="en-US"/>
                    </w:rPr>
                    <w:t>(наименование выборов)</w:t>
                  </w:r>
                </w:p>
                <w:p w14:paraId="052F935E" w14:textId="77777777" w:rsidR="00AF59B2" w:rsidRDefault="00AF59B2" w:rsidP="00DE42C9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14:paraId="45CB4E05" w14:textId="77777777" w:rsidR="00F43F12" w:rsidRDefault="00F43F12" w:rsidP="00DE42C9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43F12">
                    <w:rPr>
                      <w:b/>
                      <w:sz w:val="28"/>
                      <w:szCs w:val="28"/>
                      <w:lang w:eastAsia="en-US"/>
                    </w:rPr>
                    <w:t>НАБЛЮДАТЕЛЬ</w:t>
                  </w:r>
                </w:p>
                <w:p w14:paraId="20F2C768" w14:textId="77777777" w:rsidR="00F43F12" w:rsidRPr="00F43F12" w:rsidRDefault="00F43F12" w:rsidP="00DE42C9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14:paraId="44EE6351" w14:textId="14183483" w:rsidR="00DE42C9" w:rsidRDefault="007D5C58" w:rsidP="00DE42C9">
                  <w:pPr>
                    <w:pStyle w:val="a5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__________________________________</w:t>
                  </w:r>
                  <w:r w:rsidR="00F43F12">
                    <w:rPr>
                      <w:szCs w:val="24"/>
                      <w:lang w:eastAsia="en-US"/>
                    </w:rPr>
                    <w:t>_________</w:t>
                  </w:r>
                </w:p>
                <w:p w14:paraId="0864E9EE" w14:textId="77777777" w:rsidR="00DE42C9" w:rsidRDefault="00DE42C9" w:rsidP="00DE42C9">
                  <w:pPr>
                    <w:pStyle w:val="a5"/>
                    <w:jc w:val="center"/>
                    <w:rPr>
                      <w:i/>
                      <w:iCs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i/>
                      <w:iCs/>
                      <w:vertAlign w:val="superscript"/>
                      <w:lang w:eastAsia="en-US"/>
                    </w:rPr>
                    <w:t>фамилия</w:t>
                  </w:r>
                </w:p>
                <w:p w14:paraId="226EF839" w14:textId="31A5C84D" w:rsidR="00DE42C9" w:rsidRDefault="00CE0B86" w:rsidP="00DE42C9">
                  <w:pPr>
                    <w:spacing w:line="21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</w:t>
                  </w:r>
                  <w:r w:rsidR="007D5C58">
                    <w:rPr>
                      <w:lang w:eastAsia="en-US"/>
                    </w:rPr>
                    <w:t>__________________________________</w:t>
                  </w:r>
                  <w:r w:rsidR="00F43F12">
                    <w:rPr>
                      <w:lang w:eastAsia="en-US"/>
                    </w:rPr>
                    <w:t>________</w:t>
                  </w:r>
                </w:p>
                <w:p w14:paraId="1635755B" w14:textId="77777777" w:rsidR="00DE42C9" w:rsidRDefault="00DE42C9" w:rsidP="00DE42C9">
                  <w:pPr>
                    <w:jc w:val="center"/>
                    <w:rPr>
                      <w:i/>
                      <w:iCs/>
                      <w:vertAlign w:val="superscript"/>
                      <w:lang w:eastAsia="en-US"/>
                    </w:rPr>
                  </w:pPr>
                  <w:r>
                    <w:rPr>
                      <w:i/>
                      <w:iCs/>
                      <w:vertAlign w:val="superscript"/>
                      <w:lang w:eastAsia="en-US"/>
                    </w:rPr>
                    <w:t>имя, отчество</w:t>
                  </w:r>
                </w:p>
                <w:p w14:paraId="10D2FD4C" w14:textId="3EC496BB" w:rsidR="00DE42C9" w:rsidRPr="00F43F12" w:rsidRDefault="00F43F12" w:rsidP="00DE42C9">
                  <w:pPr>
                    <w:jc w:val="center"/>
                    <w:rPr>
                      <w:b/>
                      <w:lang w:eastAsia="en-US"/>
                    </w:rPr>
                  </w:pPr>
                  <w:r w:rsidRPr="00F43F12">
                    <w:rPr>
                      <w:b/>
                      <w:lang w:eastAsia="en-US"/>
                    </w:rPr>
                    <w:t>направлен</w:t>
                  </w:r>
                </w:p>
                <w:p w14:paraId="424A8D92" w14:textId="27AF0C36" w:rsidR="00DE42C9" w:rsidRDefault="00F43F12" w:rsidP="00DE42C9">
                  <w:pPr>
                    <w:spacing w:line="216" w:lineRule="auto"/>
                    <w:rPr>
                      <w:sz w:val="8"/>
                      <w:lang w:eastAsia="en-US"/>
                    </w:rPr>
                  </w:pPr>
                  <w:r>
                    <w:rPr>
                      <w:sz w:val="8"/>
                      <w:lang w:eastAsia="en-US"/>
                    </w:rPr>
                    <w:t>__</w:t>
                  </w:r>
                </w:p>
                <w:p w14:paraId="7F01DAE8" w14:textId="4BA2028D" w:rsidR="00F43F12" w:rsidRDefault="00DE42C9" w:rsidP="00F43F12">
                  <w:pPr>
                    <w:spacing w:line="216" w:lineRule="auto"/>
                    <w:rPr>
                      <w:sz w:val="18"/>
                      <w:lang w:eastAsia="en-US"/>
                    </w:rPr>
                  </w:pPr>
                  <w:r>
                    <w:rPr>
                      <w:sz w:val="18"/>
                      <w:lang w:eastAsia="en-US"/>
                    </w:rPr>
                    <w:t>_______________________________________</w:t>
                  </w:r>
                  <w:r w:rsidR="00F43F12">
                    <w:rPr>
                      <w:sz w:val="18"/>
                      <w:lang w:eastAsia="en-US"/>
                    </w:rPr>
                    <w:t>______________</w:t>
                  </w:r>
                  <w:r w:rsidR="00AF59B2">
                    <w:rPr>
                      <w:sz w:val="18"/>
                      <w:lang w:eastAsia="en-US"/>
                    </w:rPr>
                    <w:t>_____</w:t>
                  </w:r>
                </w:p>
                <w:p w14:paraId="313A827E" w14:textId="77777777" w:rsidR="00AF59B2" w:rsidRPr="00AF59B2" w:rsidRDefault="00AF59B2" w:rsidP="00AF59B2">
                  <w:pPr>
                    <w:jc w:val="center"/>
                    <w:rPr>
                      <w:i/>
                      <w:iCs/>
                      <w:vertAlign w:val="superscript"/>
                      <w:lang w:eastAsia="en-US"/>
                    </w:rPr>
                  </w:pPr>
                  <w:r w:rsidRPr="00AF59B2">
                    <w:rPr>
                      <w:i/>
                      <w:iCs/>
                      <w:vertAlign w:val="superscript"/>
                      <w:lang w:eastAsia="en-US"/>
                    </w:rPr>
                    <w:t xml:space="preserve">фамилия, имя и отчество зарегистрированного кандидата или </w:t>
                  </w:r>
                </w:p>
                <w:p w14:paraId="39E1C046" w14:textId="2CACDAF1" w:rsidR="00DE42C9" w:rsidRDefault="00AF59B2" w:rsidP="00AF59B2">
                  <w:pPr>
                    <w:jc w:val="center"/>
                    <w:rPr>
                      <w:b/>
                      <w:bCs/>
                      <w:sz w:val="28"/>
                      <w:lang w:eastAsia="en-US"/>
                    </w:rPr>
                  </w:pPr>
                  <w:r w:rsidRPr="00AF59B2">
                    <w:rPr>
                      <w:i/>
                      <w:iCs/>
                      <w:vertAlign w:val="superscript"/>
                      <w:lang w:eastAsia="en-US"/>
                    </w:rPr>
                    <w:t>наименование избирательного объединения, общественного объединения, субъекта общественного контроля)</w:t>
                  </w:r>
                </w:p>
              </w:tc>
            </w:tr>
          </w:tbl>
          <w:p w14:paraId="3193AE25" w14:textId="77777777" w:rsidR="00DE42C9" w:rsidRDefault="00DE42C9" w:rsidP="00DE42C9">
            <w:pPr>
              <w:spacing w:line="360" w:lineRule="auto"/>
              <w:jc w:val="both"/>
              <w:rPr>
                <w:sz w:val="28"/>
              </w:rPr>
            </w:pPr>
          </w:p>
          <w:p w14:paraId="1261991D" w14:textId="77777777" w:rsidR="007D578C" w:rsidRDefault="007D578C" w:rsidP="00F43F12">
            <w:pPr>
              <w:spacing w:line="276" w:lineRule="auto"/>
              <w:jc w:val="center"/>
              <w:rPr>
                <w:sz w:val="8"/>
              </w:rPr>
            </w:pPr>
          </w:p>
        </w:tc>
      </w:tr>
    </w:tbl>
    <w:p w14:paraId="39359943" w14:textId="77777777" w:rsidR="00AF59B2" w:rsidRPr="00AF59B2" w:rsidRDefault="00AF59B2" w:rsidP="00AF59B2">
      <w:pPr>
        <w:spacing w:line="276" w:lineRule="auto"/>
        <w:ind w:firstLine="709"/>
        <w:jc w:val="both"/>
        <w:rPr>
          <w:sz w:val="28"/>
        </w:rPr>
      </w:pPr>
      <w:proofErr w:type="gramStart"/>
      <w:r w:rsidRPr="00AF59B2">
        <w:rPr>
          <w:sz w:val="28"/>
        </w:rPr>
        <w:t xml:space="preserve">Нагрудный знак наблюдателя представляет собой прямоугольную карточку размером не более 100 х 65 мм, изготовленную из плотной бумаги белого цвета, на которой указываются фамилия, имя, отчество, статус обладателя нагрудного знака, а также </w:t>
      </w:r>
      <w:r w:rsidRPr="00AF59B2">
        <w:rPr>
          <w:sz w:val="28"/>
          <w:szCs w:val="28"/>
        </w:rPr>
        <w:t>фамилия, имя и отчество зарегистрированного кандидата или наименование избирательного объединения, общественного объединения, субъекта общественного контроля, направивших наблюдателя</w:t>
      </w:r>
      <w:r w:rsidRPr="00AF59B2">
        <w:rPr>
          <w:sz w:val="28"/>
        </w:rPr>
        <w:t xml:space="preserve"> в избирательную комиссию.</w:t>
      </w:r>
      <w:proofErr w:type="gramEnd"/>
    </w:p>
    <w:p w14:paraId="58457369" w14:textId="77777777" w:rsidR="00AF59B2" w:rsidRPr="00AF59B2" w:rsidRDefault="00AF59B2" w:rsidP="00AF59B2">
      <w:pPr>
        <w:spacing w:line="276" w:lineRule="auto"/>
        <w:ind w:firstLine="709"/>
        <w:jc w:val="both"/>
        <w:rPr>
          <w:sz w:val="28"/>
        </w:rPr>
      </w:pPr>
      <w:r w:rsidRPr="00AF59B2">
        <w:rPr>
          <w:sz w:val="28"/>
        </w:rPr>
        <w:t xml:space="preserve">Текст на карточку наносится машинописным, рукописным либо комбинированным способом. При наборе машинописным способом слова «НАБЛЮДАТЕЛЬ», его фамилия, имя, отчество, а также </w:t>
      </w:r>
      <w:r w:rsidRPr="00AF59B2">
        <w:rPr>
          <w:sz w:val="28"/>
          <w:szCs w:val="28"/>
        </w:rPr>
        <w:t>фамилия, имя и отчество зарегистрированного кандидата или наименование избирательного объединения, общественного объединения, субъекта общественного контроля, направивших наблюдателя,</w:t>
      </w:r>
      <w:r w:rsidRPr="00AF59B2">
        <w:rPr>
          <w:sz w:val="28"/>
        </w:rPr>
        <w:t xml:space="preserve"> набираются шрифтом черного цвета размером не более 18 пунктов, остальной текст – размером не более 14 пунктов. Не допускается выделение текста иным цветом, размещение эмблем политических партий, иных общественных объединений.</w:t>
      </w:r>
    </w:p>
    <w:p w14:paraId="67F7E063" w14:textId="12FBCE6A" w:rsidR="007D578C" w:rsidRDefault="00AF59B2" w:rsidP="00AF59B2">
      <w:pPr>
        <w:spacing w:line="276" w:lineRule="auto"/>
        <w:ind w:firstLine="709"/>
        <w:jc w:val="both"/>
        <w:rPr>
          <w:sz w:val="28"/>
        </w:rPr>
      </w:pPr>
      <w:r w:rsidRPr="00AF59B2">
        <w:rPr>
          <w:sz w:val="28"/>
        </w:rPr>
        <w:t xml:space="preserve">Нагрудный знак изготавливается и выдается </w:t>
      </w:r>
      <w:r w:rsidRPr="00AF59B2">
        <w:rPr>
          <w:sz w:val="28"/>
          <w:szCs w:val="28"/>
        </w:rPr>
        <w:t xml:space="preserve">зарегистрированным кандидатом, избирательным объединением, общественным объединением, субъектом общественного контроля, </w:t>
      </w:r>
      <w:proofErr w:type="gramStart"/>
      <w:r w:rsidRPr="00AF59B2">
        <w:rPr>
          <w:sz w:val="28"/>
          <w:szCs w:val="28"/>
        </w:rPr>
        <w:t>направившими</w:t>
      </w:r>
      <w:proofErr w:type="gramEnd"/>
      <w:r w:rsidRPr="00AF59B2">
        <w:rPr>
          <w:sz w:val="28"/>
          <w:szCs w:val="28"/>
        </w:rPr>
        <w:t xml:space="preserve"> наблюдателя.</w:t>
      </w:r>
      <w:r w:rsidRPr="00AF59B2">
        <w:rPr>
          <w:b/>
          <w:sz w:val="28"/>
          <w:szCs w:val="28"/>
        </w:rPr>
        <w:t xml:space="preserve"> </w:t>
      </w:r>
    </w:p>
    <w:sectPr w:rsidR="007D578C" w:rsidSect="00AF12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1596"/>
    <w:multiLevelType w:val="hybridMultilevel"/>
    <w:tmpl w:val="DFBEFAD0"/>
    <w:lvl w:ilvl="0" w:tplc="9BF22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78C"/>
    <w:rsid w:val="000C0A43"/>
    <w:rsid w:val="001D369D"/>
    <w:rsid w:val="00250829"/>
    <w:rsid w:val="002D257D"/>
    <w:rsid w:val="003E5317"/>
    <w:rsid w:val="004D12EB"/>
    <w:rsid w:val="005311D4"/>
    <w:rsid w:val="005A19E0"/>
    <w:rsid w:val="007D4216"/>
    <w:rsid w:val="007D578C"/>
    <w:rsid w:val="007D5C58"/>
    <w:rsid w:val="007D6586"/>
    <w:rsid w:val="00882624"/>
    <w:rsid w:val="00901589"/>
    <w:rsid w:val="009C3CB3"/>
    <w:rsid w:val="00AA37FA"/>
    <w:rsid w:val="00AE441D"/>
    <w:rsid w:val="00AF1225"/>
    <w:rsid w:val="00AF56FF"/>
    <w:rsid w:val="00AF59B2"/>
    <w:rsid w:val="00B54C17"/>
    <w:rsid w:val="00B57847"/>
    <w:rsid w:val="00B650B8"/>
    <w:rsid w:val="00CE0B86"/>
    <w:rsid w:val="00D10E43"/>
    <w:rsid w:val="00D35569"/>
    <w:rsid w:val="00DE42C9"/>
    <w:rsid w:val="00E05891"/>
    <w:rsid w:val="00E15F96"/>
    <w:rsid w:val="00E65A52"/>
    <w:rsid w:val="00E91AD7"/>
    <w:rsid w:val="00F32BDB"/>
    <w:rsid w:val="00F43F12"/>
    <w:rsid w:val="00F72EA0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D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7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D578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D5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7D578C"/>
    <w:rPr>
      <w:szCs w:val="20"/>
    </w:rPr>
  </w:style>
  <w:style w:type="table" w:styleId="a6">
    <w:name w:val="Table Grid"/>
    <w:basedOn w:val="a1"/>
    <w:uiPriority w:val="59"/>
    <w:rsid w:val="007D5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32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43F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3F1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RePack by Diakov</cp:lastModifiedBy>
  <cp:revision>20</cp:revision>
  <dcterms:created xsi:type="dcterms:W3CDTF">2018-08-16T06:03:00Z</dcterms:created>
  <dcterms:modified xsi:type="dcterms:W3CDTF">2023-06-29T10:47:00Z</dcterms:modified>
</cp:coreProperties>
</file>