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7A" w:rsidRPr="001E6336" w:rsidRDefault="00745F90">
      <w:pPr>
        <w:pStyle w:val="Standard"/>
        <w:ind w:right="-365"/>
        <w:jc w:val="center"/>
        <w:rPr>
          <w:rFonts w:ascii="PT Astra Serif" w:hAnsi="PT Astra Serif"/>
          <w:sz w:val="28"/>
          <w:szCs w:val="28"/>
        </w:rPr>
      </w:pPr>
      <w:r w:rsidRPr="001E6336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3697E57F" wp14:editId="7C4C00B1">
            <wp:extent cx="581660" cy="78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7A" w:rsidRPr="001E6336" w:rsidRDefault="00745F90">
      <w:pPr>
        <w:pStyle w:val="ad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ТУЛЬСКАЯ  ОБЛАСТЬ</w:t>
      </w:r>
    </w:p>
    <w:p w:rsidR="00091E7A" w:rsidRPr="001E6336" w:rsidRDefault="00091E7A">
      <w:pPr>
        <w:pStyle w:val="ad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ad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091E7A" w:rsidRPr="001E6336" w:rsidRDefault="00091E7A">
      <w:pPr>
        <w:pStyle w:val="ad"/>
        <w:jc w:val="both"/>
        <w:rPr>
          <w:rFonts w:ascii="PT Astra Serif" w:hAnsi="PT Astra Serif"/>
          <w:sz w:val="16"/>
          <w:szCs w:val="16"/>
        </w:rPr>
      </w:pPr>
    </w:p>
    <w:p w:rsidR="00091E7A" w:rsidRPr="001E6336" w:rsidRDefault="00745F90">
      <w:pPr>
        <w:pStyle w:val="11"/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091E7A" w:rsidRPr="001E6336" w:rsidRDefault="00745F90">
      <w:pPr>
        <w:pStyle w:val="11"/>
        <w:pBdr>
          <w:bottom w:val="single" w:sz="12" w:space="1" w:color="00000A"/>
        </w:pBdr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1E6336" w:rsidRPr="001E6336">
        <w:rPr>
          <w:rFonts w:ascii="PT Astra Serif" w:hAnsi="PT Astra Serif"/>
          <w:b/>
          <w:sz w:val="20"/>
          <w:szCs w:val="20"/>
        </w:rPr>
        <w:t>ул. Поленова д.17</w:t>
      </w:r>
      <w:r w:rsidRPr="001E6336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7F6745" w:rsidRPr="001E6336" w:rsidRDefault="004D40AF" w:rsidP="007F6745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0</w:t>
      </w:r>
      <w:r w:rsidR="007769FD">
        <w:rPr>
          <w:rFonts w:ascii="PT Astra Serif" w:hAnsi="PT Astra Serif"/>
          <w:sz w:val="28"/>
          <w:szCs w:val="28"/>
        </w:rPr>
        <w:t>2</w:t>
      </w:r>
      <w:r w:rsidR="007F6745" w:rsidRPr="001E633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4</w:t>
      </w:r>
      <w:r w:rsidR="007F6745" w:rsidRPr="001E6336">
        <w:rPr>
          <w:rFonts w:ascii="PT Astra Serif" w:hAnsi="PT Astra Serif"/>
          <w:sz w:val="28"/>
          <w:szCs w:val="28"/>
        </w:rPr>
        <w:t>.202</w:t>
      </w:r>
      <w:r w:rsidR="00EE6D11">
        <w:rPr>
          <w:rFonts w:ascii="PT Astra Serif" w:hAnsi="PT Astra Serif"/>
          <w:sz w:val="28"/>
          <w:szCs w:val="28"/>
        </w:rPr>
        <w:t>4</w:t>
      </w:r>
      <w:r w:rsidR="007F6745" w:rsidRPr="001E6336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</w:t>
      </w:r>
      <w:proofErr w:type="spellStart"/>
      <w:r w:rsidR="007F6745" w:rsidRPr="001E6336">
        <w:rPr>
          <w:rFonts w:ascii="PT Astra Serif" w:hAnsi="PT Astra Serif"/>
          <w:sz w:val="28"/>
          <w:szCs w:val="28"/>
        </w:rPr>
        <w:t>р.п</w:t>
      </w:r>
      <w:proofErr w:type="spellEnd"/>
      <w:r w:rsidR="007F6745" w:rsidRPr="001E6336">
        <w:rPr>
          <w:rFonts w:ascii="PT Astra Serif" w:hAnsi="PT Astra Serif"/>
          <w:sz w:val="28"/>
          <w:szCs w:val="28"/>
        </w:rPr>
        <w:t>. Заокский</w:t>
      </w:r>
    </w:p>
    <w:p w:rsidR="00091E7A" w:rsidRPr="001E6336" w:rsidRDefault="00745F90">
      <w:pPr>
        <w:pStyle w:val="Standard"/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Заключение №  </w:t>
      </w:r>
      <w:r w:rsidR="005F2A47">
        <w:rPr>
          <w:rFonts w:ascii="PT Astra Serif" w:hAnsi="PT Astra Serif"/>
          <w:b/>
          <w:sz w:val="28"/>
          <w:szCs w:val="28"/>
        </w:rPr>
        <w:t>3</w:t>
      </w:r>
    </w:p>
    <w:p w:rsidR="00091E7A" w:rsidRPr="001E6336" w:rsidRDefault="00745F90">
      <w:pPr>
        <w:pStyle w:val="Standard"/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на годовой отчет об исполнении бюджета</w:t>
      </w:r>
    </w:p>
    <w:p w:rsidR="00091E7A" w:rsidRPr="001E6336" w:rsidRDefault="00745F90">
      <w:pPr>
        <w:pStyle w:val="Standard"/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91E7A" w:rsidRPr="001E6336" w:rsidRDefault="00745F90">
      <w:pPr>
        <w:pStyle w:val="Standard"/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E6336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b/>
          <w:sz w:val="28"/>
          <w:szCs w:val="28"/>
        </w:rPr>
        <w:t xml:space="preserve"> Заокского района за 20</w:t>
      </w:r>
      <w:r w:rsidR="008342B6">
        <w:rPr>
          <w:rFonts w:ascii="PT Astra Serif" w:hAnsi="PT Astra Serif"/>
          <w:b/>
          <w:sz w:val="28"/>
          <w:szCs w:val="28"/>
        </w:rPr>
        <w:t>2</w:t>
      </w:r>
      <w:r w:rsidR="00EE6D11">
        <w:rPr>
          <w:rFonts w:ascii="PT Astra Serif" w:hAnsi="PT Astra Serif"/>
          <w:b/>
          <w:sz w:val="28"/>
          <w:szCs w:val="28"/>
        </w:rPr>
        <w:t>3</w:t>
      </w:r>
      <w:r w:rsidRPr="001E6336">
        <w:rPr>
          <w:rFonts w:ascii="PT Astra Serif" w:hAnsi="PT Astra Serif"/>
          <w:b/>
          <w:sz w:val="28"/>
          <w:szCs w:val="28"/>
        </w:rPr>
        <w:t xml:space="preserve"> год.</w:t>
      </w:r>
    </w:p>
    <w:p w:rsidR="00091E7A" w:rsidRPr="001E6336" w:rsidRDefault="00091E7A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091E7A" w:rsidRPr="001E6336" w:rsidRDefault="00745F90">
      <w:pPr>
        <w:pStyle w:val="Standard"/>
        <w:ind w:firstLine="70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Заключение на годовой отчет об исполнении бюджета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Тульской области за 20</w:t>
      </w:r>
      <w:r w:rsidR="008342B6">
        <w:rPr>
          <w:rFonts w:ascii="PT Astra Serif" w:hAnsi="PT Astra Serif"/>
          <w:sz w:val="28"/>
          <w:szCs w:val="28"/>
        </w:rPr>
        <w:t>2</w:t>
      </w:r>
      <w:r w:rsidR="00EE6D11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 (далее отчет) подготовлено Контрольно-счетной комиссией муниципального образования Заокский район Тульской области (далее – контрольно-счетная комиссия) в соответствии: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-с требованиями статьи 264.4 Бюджетного кодекса Российской Федерации;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-положением о бюджетном процессе в муниципальном образовании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(далее – положение о бюджетном процессе), утвержденного решением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B05F4D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 декабря 20</w:t>
      </w:r>
      <w:r w:rsidR="00B05F4D">
        <w:rPr>
          <w:rFonts w:ascii="PT Astra Serif" w:hAnsi="PT Astra Serif"/>
          <w:sz w:val="28"/>
          <w:szCs w:val="28"/>
        </w:rPr>
        <w:t>21</w:t>
      </w:r>
      <w:r w:rsidRPr="001E6336">
        <w:rPr>
          <w:rFonts w:ascii="PT Astra Serif" w:hAnsi="PT Astra Serif"/>
          <w:sz w:val="28"/>
          <w:szCs w:val="28"/>
        </w:rPr>
        <w:t xml:space="preserve"> года  № </w:t>
      </w:r>
      <w:r w:rsidR="00B05F4D">
        <w:rPr>
          <w:rFonts w:ascii="PT Astra Serif" w:hAnsi="PT Astra Serif"/>
          <w:sz w:val="28"/>
          <w:szCs w:val="28"/>
        </w:rPr>
        <w:t>47</w:t>
      </w:r>
      <w:r w:rsidRPr="001E6336">
        <w:rPr>
          <w:rFonts w:ascii="PT Astra Serif" w:hAnsi="PT Astra Serif"/>
          <w:sz w:val="28"/>
          <w:szCs w:val="28"/>
        </w:rPr>
        <w:t>/1</w:t>
      </w:r>
      <w:r w:rsidR="00B05F4D">
        <w:rPr>
          <w:rFonts w:ascii="PT Astra Serif" w:hAnsi="PT Astra Serif"/>
          <w:sz w:val="28"/>
          <w:szCs w:val="28"/>
        </w:rPr>
        <w:t>46</w:t>
      </w:r>
      <w:r w:rsidR="00EE6D11">
        <w:rPr>
          <w:rFonts w:ascii="PT Astra Serif" w:hAnsi="PT Astra Serif"/>
          <w:sz w:val="28"/>
          <w:szCs w:val="28"/>
        </w:rPr>
        <w:t xml:space="preserve"> </w:t>
      </w:r>
      <w:r w:rsidR="000928AA">
        <w:rPr>
          <w:rFonts w:ascii="PT Astra Serif" w:hAnsi="PT Astra Serif"/>
          <w:sz w:val="28"/>
          <w:szCs w:val="28"/>
        </w:rPr>
        <w:t xml:space="preserve">(внесение изменений от </w:t>
      </w:r>
      <w:r w:rsidR="006E507D">
        <w:rPr>
          <w:rFonts w:ascii="PT Astra Serif" w:hAnsi="PT Astra Serif"/>
          <w:sz w:val="28"/>
          <w:szCs w:val="28"/>
        </w:rPr>
        <w:t xml:space="preserve">05.04.2022 года №50/156, от </w:t>
      </w:r>
      <w:r w:rsidR="000928AA">
        <w:rPr>
          <w:rFonts w:ascii="PT Astra Serif" w:hAnsi="PT Astra Serif"/>
          <w:sz w:val="28"/>
          <w:szCs w:val="28"/>
        </w:rPr>
        <w:t>17.11.2022 года №61/175)</w:t>
      </w:r>
      <w:r w:rsidRPr="001E6336">
        <w:rPr>
          <w:rFonts w:ascii="PT Astra Serif" w:hAnsi="PT Astra Serif"/>
          <w:sz w:val="28"/>
          <w:szCs w:val="28"/>
        </w:rPr>
        <w:t>;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-положением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0928AA">
        <w:rPr>
          <w:rFonts w:ascii="PT Astra Serif" w:hAnsi="PT Astra Serif"/>
          <w:sz w:val="28"/>
          <w:szCs w:val="28"/>
        </w:rPr>
        <w:t>13.10.</w:t>
      </w:r>
      <w:r w:rsidR="008342B6">
        <w:rPr>
          <w:rFonts w:ascii="PT Astra Serif" w:hAnsi="PT Astra Serif"/>
          <w:sz w:val="28"/>
          <w:szCs w:val="28"/>
        </w:rPr>
        <w:t>2021</w:t>
      </w:r>
      <w:r w:rsidRPr="001E6336">
        <w:rPr>
          <w:rFonts w:ascii="PT Astra Serif" w:hAnsi="PT Astra Serif"/>
          <w:sz w:val="28"/>
          <w:szCs w:val="28"/>
        </w:rPr>
        <w:t xml:space="preserve"> года №</w:t>
      </w:r>
      <w:r w:rsidR="000928AA">
        <w:rPr>
          <w:rFonts w:ascii="PT Astra Serif" w:hAnsi="PT Astra Serif"/>
          <w:sz w:val="28"/>
          <w:szCs w:val="28"/>
        </w:rPr>
        <w:t>56/3 (внесение изменений от 11.11.2022 года № 57/6)</w:t>
      </w:r>
      <w:bookmarkStart w:id="0" w:name="__DdeLink__1961_1205036113"/>
      <w:r w:rsidRPr="001E6336">
        <w:rPr>
          <w:rFonts w:ascii="PT Astra Serif" w:hAnsi="PT Astra Serif"/>
          <w:sz w:val="28"/>
          <w:szCs w:val="28"/>
        </w:rPr>
        <w:t>;</w:t>
      </w:r>
      <w:bookmarkEnd w:id="0"/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-планом работы Контрольно-счетной комиссии на 202</w:t>
      </w:r>
      <w:r w:rsidR="001E1CF4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год, утвержденным распоряжением </w:t>
      </w:r>
      <w:r w:rsidR="00020CAA">
        <w:rPr>
          <w:rFonts w:ascii="PT Astra Serif" w:hAnsi="PT Astra Serif"/>
          <w:sz w:val="28"/>
        </w:rPr>
        <w:t xml:space="preserve">№ </w:t>
      </w:r>
      <w:r w:rsidR="001E1CF4">
        <w:rPr>
          <w:rFonts w:ascii="PT Astra Serif" w:hAnsi="PT Astra Serif"/>
          <w:sz w:val="28"/>
        </w:rPr>
        <w:t>9</w:t>
      </w:r>
      <w:r w:rsidR="00020CAA" w:rsidRPr="00E54AE2">
        <w:rPr>
          <w:rFonts w:ascii="PT Astra Serif" w:hAnsi="PT Astra Serif"/>
          <w:sz w:val="28"/>
        </w:rPr>
        <w:t>-р от 2</w:t>
      </w:r>
      <w:r w:rsidR="001E1CF4">
        <w:rPr>
          <w:rFonts w:ascii="PT Astra Serif" w:hAnsi="PT Astra Serif"/>
          <w:sz w:val="28"/>
        </w:rPr>
        <w:t>2</w:t>
      </w:r>
      <w:r w:rsidR="00020CAA" w:rsidRPr="00E54AE2">
        <w:rPr>
          <w:rFonts w:ascii="PT Astra Serif" w:hAnsi="PT Astra Serif"/>
          <w:sz w:val="28"/>
        </w:rPr>
        <w:t>.12.202</w:t>
      </w:r>
      <w:r w:rsidR="001E1CF4">
        <w:rPr>
          <w:rFonts w:ascii="PT Astra Serif" w:hAnsi="PT Astra Serif"/>
          <w:sz w:val="28"/>
        </w:rPr>
        <w:t>3</w:t>
      </w:r>
      <w:r w:rsidR="00020CAA">
        <w:rPr>
          <w:rFonts w:ascii="PT Astra Serif" w:hAnsi="PT Astra Serif"/>
          <w:sz w:val="28"/>
        </w:rPr>
        <w:t xml:space="preserve"> года</w:t>
      </w:r>
      <w:r w:rsidRPr="001E6336">
        <w:rPr>
          <w:rFonts w:ascii="PT Astra Serif" w:hAnsi="PT Astra Serif"/>
          <w:sz w:val="28"/>
          <w:szCs w:val="28"/>
        </w:rPr>
        <w:t xml:space="preserve">, а также обращением главы администрации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BF6FDF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 xml:space="preserve"> Заокского района, </w:t>
      </w:r>
      <w:r w:rsidRPr="00941789">
        <w:rPr>
          <w:rFonts w:ascii="PT Astra Serif" w:hAnsi="PT Astra Serif"/>
          <w:sz w:val="28"/>
          <w:szCs w:val="28"/>
        </w:rPr>
        <w:t xml:space="preserve">(письмо от </w:t>
      </w:r>
      <w:r w:rsidR="001E1CF4">
        <w:rPr>
          <w:rFonts w:ascii="PT Astra Serif" w:hAnsi="PT Astra Serif"/>
          <w:sz w:val="28"/>
          <w:szCs w:val="28"/>
        </w:rPr>
        <w:t>12.03.2024</w:t>
      </w:r>
      <w:r w:rsidRPr="00941789">
        <w:rPr>
          <w:rFonts w:ascii="PT Astra Serif" w:hAnsi="PT Astra Serif"/>
          <w:sz w:val="28"/>
          <w:szCs w:val="28"/>
        </w:rPr>
        <w:t xml:space="preserve"> года № </w:t>
      </w:r>
      <w:r w:rsidR="001E1CF4">
        <w:rPr>
          <w:rFonts w:ascii="PT Astra Serif" w:hAnsi="PT Astra Serif"/>
          <w:sz w:val="28"/>
          <w:szCs w:val="28"/>
        </w:rPr>
        <w:t>03-01/70</w:t>
      </w:r>
      <w:r w:rsidR="00BF6FDF" w:rsidRPr="00941789">
        <w:rPr>
          <w:rFonts w:ascii="PT Astra Serif" w:hAnsi="PT Astra Serif"/>
          <w:sz w:val="28"/>
          <w:szCs w:val="28"/>
        </w:rPr>
        <w:t>)</w:t>
      </w:r>
      <w:r w:rsidRPr="00941789">
        <w:rPr>
          <w:rFonts w:ascii="PT Astra Serif" w:hAnsi="PT Astra Serif"/>
          <w:sz w:val="28"/>
          <w:szCs w:val="28"/>
        </w:rPr>
        <w:t>, по</w:t>
      </w:r>
      <w:r w:rsidRPr="001E6336">
        <w:rPr>
          <w:rFonts w:ascii="PT Astra Serif" w:hAnsi="PT Astra Serif"/>
          <w:sz w:val="28"/>
          <w:szCs w:val="28"/>
        </w:rPr>
        <w:t xml:space="preserve"> документам и материалам, представленным администрацией муниципального образования;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-Соглашением о передаче полномочий по осуществлению внешнего муниципального финансового контроля № 3 от </w:t>
      </w:r>
      <w:r w:rsidR="001E1CF4">
        <w:rPr>
          <w:rFonts w:ascii="PT Astra Serif" w:hAnsi="PT Astra Serif"/>
          <w:sz w:val="28"/>
          <w:szCs w:val="28"/>
        </w:rPr>
        <w:t>1</w:t>
      </w:r>
      <w:r w:rsidR="003E31DE">
        <w:rPr>
          <w:rFonts w:ascii="PT Astra Serif" w:hAnsi="PT Astra Serif"/>
          <w:sz w:val="28"/>
          <w:szCs w:val="28"/>
        </w:rPr>
        <w:t>5</w:t>
      </w:r>
      <w:r w:rsidRPr="001E6336">
        <w:rPr>
          <w:rFonts w:ascii="PT Astra Serif" w:hAnsi="PT Astra Serif"/>
          <w:sz w:val="28"/>
          <w:szCs w:val="28"/>
        </w:rPr>
        <w:t>.1</w:t>
      </w:r>
      <w:r w:rsidR="003E31DE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>.20</w:t>
      </w:r>
      <w:r w:rsidR="001E1CF4">
        <w:rPr>
          <w:rFonts w:ascii="PT Astra Serif" w:hAnsi="PT Astra Serif"/>
          <w:sz w:val="28"/>
          <w:szCs w:val="28"/>
        </w:rPr>
        <w:t>23</w:t>
      </w:r>
      <w:r w:rsidRPr="001E6336">
        <w:rPr>
          <w:rFonts w:ascii="PT Astra Serif" w:hAnsi="PT Astra Serif"/>
          <w:sz w:val="28"/>
          <w:szCs w:val="28"/>
        </w:rPr>
        <w:t xml:space="preserve"> года.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При подготовке заключения использованы результаты внешней проверки бюджетной отчетности главного администратора бюджетных средств, данные бюджетной отчетности по исполнению бюджета за 20</w:t>
      </w:r>
      <w:r w:rsidR="003E31DE">
        <w:rPr>
          <w:rFonts w:ascii="PT Astra Serif" w:hAnsi="PT Astra Serif"/>
          <w:sz w:val="28"/>
          <w:szCs w:val="28"/>
        </w:rPr>
        <w:t>2</w:t>
      </w:r>
      <w:r w:rsidR="001E1CF4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год.</w:t>
      </w:r>
    </w:p>
    <w:p w:rsidR="00091E7A" w:rsidRPr="001E6336" w:rsidRDefault="00091E7A">
      <w:pPr>
        <w:pStyle w:val="2"/>
        <w:ind w:left="1069"/>
        <w:jc w:val="both"/>
        <w:rPr>
          <w:rFonts w:ascii="PT Astra Serif" w:hAnsi="PT Astra Serif"/>
        </w:rPr>
      </w:pPr>
    </w:p>
    <w:p w:rsidR="00091E7A" w:rsidRPr="001E6336" w:rsidRDefault="00091E7A">
      <w:pPr>
        <w:pStyle w:val="2"/>
        <w:ind w:left="1069"/>
        <w:jc w:val="both"/>
        <w:rPr>
          <w:rFonts w:ascii="PT Astra Serif" w:hAnsi="PT Astra Serif"/>
        </w:rPr>
      </w:pPr>
    </w:p>
    <w:p w:rsidR="00091E7A" w:rsidRPr="001E6336" w:rsidRDefault="00745F90">
      <w:pPr>
        <w:pStyle w:val="2"/>
        <w:numPr>
          <w:ilvl w:val="0"/>
          <w:numId w:val="1"/>
        </w:numPr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lastRenderedPageBreak/>
        <w:t xml:space="preserve">Проверка соблюдения требований законодательства Российской Федерации при формировании и исполнения бюджета муниципального образования </w:t>
      </w:r>
      <w:proofErr w:type="spellStart"/>
      <w:r w:rsidRPr="001E6336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b/>
          <w:sz w:val="28"/>
          <w:szCs w:val="28"/>
        </w:rPr>
        <w:t xml:space="preserve"> Заокского района по доходам и расходам.</w:t>
      </w:r>
    </w:p>
    <w:p w:rsidR="00091E7A" w:rsidRPr="001E6336" w:rsidRDefault="00091E7A">
      <w:pPr>
        <w:pStyle w:val="2"/>
        <w:jc w:val="both"/>
        <w:rPr>
          <w:rFonts w:ascii="PT Astra Serif" w:hAnsi="PT Astra Serif"/>
        </w:rPr>
      </w:pPr>
    </w:p>
    <w:p w:rsidR="0007560C" w:rsidRDefault="0007560C">
      <w:pPr>
        <w:pStyle w:val="2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2"/>
        <w:ind w:firstLine="709"/>
        <w:jc w:val="both"/>
        <w:rPr>
          <w:rFonts w:ascii="PT Astra Serif" w:hAnsi="PT Astra Serif"/>
        </w:rPr>
      </w:pPr>
      <w:bookmarkStart w:id="1" w:name="_GoBack"/>
      <w:bookmarkEnd w:id="1"/>
      <w:r w:rsidRPr="001E6336">
        <w:rPr>
          <w:rFonts w:ascii="PT Astra Serif" w:hAnsi="PT Astra Serif"/>
          <w:sz w:val="28"/>
          <w:szCs w:val="28"/>
        </w:rPr>
        <w:t xml:space="preserve">Муниципальное образование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имеет свой собственный бюджет (бюджет).</w:t>
      </w:r>
    </w:p>
    <w:p w:rsidR="00091E7A" w:rsidRPr="001E6336" w:rsidRDefault="00745F90">
      <w:pPr>
        <w:pStyle w:val="2"/>
        <w:ind w:firstLine="709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Органы местного самоуправления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обеспечивают сбалансированность бюджета и соблюдение установленных федеральными законами требований к регулированию бюджетных правоотношений, осуществлению бюджетного процесса, размерами дефицита бюджета.</w:t>
      </w:r>
    </w:p>
    <w:p w:rsidR="00091E7A" w:rsidRPr="001E6336" w:rsidRDefault="00745F90">
      <w:pPr>
        <w:pStyle w:val="2"/>
        <w:ind w:firstLine="709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Формирование, утверждение, исполнение местного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и </w:t>
      </w:r>
      <w:proofErr w:type="gramStart"/>
      <w:r w:rsidRPr="001E633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E6336">
        <w:rPr>
          <w:rFonts w:ascii="PT Astra Serif" w:hAnsi="PT Astra Serif"/>
          <w:sz w:val="28"/>
          <w:szCs w:val="28"/>
        </w:rPr>
        <w:t xml:space="preserve"> его исполнением осуществляются с соблюдением требований, установленных Бюджетным кодексом, Федеральным законом № 131-ФЗ, а также принимаемыми в соответствии с ними законами Тульской области.</w:t>
      </w:r>
    </w:p>
    <w:p w:rsidR="00091E7A" w:rsidRPr="001E6336" w:rsidRDefault="00745F90">
      <w:pPr>
        <w:pStyle w:val="2"/>
        <w:ind w:firstLine="709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В систему муниципальных правовых актов входят: Устав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района, решения Собрания депутатов, постановления и распоряжения главы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091E7A" w:rsidRPr="001E6336" w:rsidRDefault="00745F90">
      <w:pPr>
        <w:ind w:firstLine="851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Полномочия и функции органа местного самоуправления на территории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в проверяемом периоде, регламентировалась Уставом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(далее – Устав) принятым решением Собрания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от 18 апреля 2006 года №</w:t>
      </w:r>
      <w:r w:rsidR="004F74CF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>8/18 (с изменениями и дополнениями).</w:t>
      </w:r>
    </w:p>
    <w:p w:rsidR="00091E7A" w:rsidRPr="001E6336" w:rsidRDefault="00745F90">
      <w:pPr>
        <w:ind w:firstLine="851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Система бюджетных правоотношений регулируется действующим бюджетным и налоговым законодательством, решениями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 бюджете, Уставом и другими нормативными правовыми актами, принимаемыми органом местного самоуправления. Также в период проверки действует Положение о бюджетном процессе 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района, утвержденное Решением Собрания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A34861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декабря 20</w:t>
      </w:r>
      <w:r w:rsidR="00414F6B">
        <w:rPr>
          <w:rFonts w:ascii="PT Astra Serif" w:hAnsi="PT Astra Serif"/>
          <w:sz w:val="28"/>
          <w:szCs w:val="28"/>
        </w:rPr>
        <w:t>2</w:t>
      </w:r>
      <w:r w:rsidR="00A34861">
        <w:rPr>
          <w:rFonts w:ascii="PT Astra Serif" w:hAnsi="PT Astra Serif"/>
          <w:sz w:val="28"/>
          <w:szCs w:val="28"/>
        </w:rPr>
        <w:t>1</w:t>
      </w:r>
      <w:r w:rsidRPr="001E6336">
        <w:rPr>
          <w:rFonts w:ascii="PT Astra Serif" w:hAnsi="PT Astra Serif"/>
          <w:sz w:val="28"/>
          <w:szCs w:val="28"/>
        </w:rPr>
        <w:t xml:space="preserve"> года № </w:t>
      </w:r>
      <w:r w:rsidR="00A34861">
        <w:rPr>
          <w:rFonts w:ascii="PT Astra Serif" w:hAnsi="PT Astra Serif"/>
          <w:sz w:val="28"/>
          <w:szCs w:val="28"/>
        </w:rPr>
        <w:t>47</w:t>
      </w:r>
      <w:r w:rsidRPr="001E6336">
        <w:rPr>
          <w:rFonts w:ascii="PT Astra Serif" w:hAnsi="PT Astra Serif"/>
          <w:sz w:val="28"/>
          <w:szCs w:val="28"/>
        </w:rPr>
        <w:t>/1</w:t>
      </w:r>
      <w:r w:rsidR="006E507D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6E507D">
        <w:rPr>
          <w:rFonts w:ascii="PT Astra Serif" w:hAnsi="PT Astra Serif"/>
          <w:sz w:val="28"/>
          <w:szCs w:val="28"/>
        </w:rPr>
        <w:t>.</w:t>
      </w:r>
      <w:proofErr w:type="gramEnd"/>
      <w:r w:rsidR="006E50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E507D">
        <w:rPr>
          <w:rFonts w:ascii="PT Astra Serif" w:hAnsi="PT Astra Serif"/>
          <w:sz w:val="28"/>
          <w:szCs w:val="28"/>
        </w:rPr>
        <w:t>и</w:t>
      </w:r>
      <w:proofErr w:type="gramEnd"/>
      <w:r w:rsidR="006E507D">
        <w:rPr>
          <w:rFonts w:ascii="PT Astra Serif" w:hAnsi="PT Astra Serif"/>
          <w:sz w:val="28"/>
          <w:szCs w:val="28"/>
        </w:rPr>
        <w:t xml:space="preserve"> доп. от 05.04.2022 года №50/156, от 17.11.2022 года №61/175)</w:t>
      </w:r>
      <w:r w:rsidR="00414F6B">
        <w:rPr>
          <w:rFonts w:ascii="PT Astra Serif" w:hAnsi="PT Astra Serif"/>
          <w:sz w:val="28"/>
          <w:szCs w:val="28"/>
        </w:rPr>
        <w:t xml:space="preserve">. </w:t>
      </w:r>
      <w:r w:rsidRPr="001E6336">
        <w:rPr>
          <w:rFonts w:ascii="PT Astra Serif" w:hAnsi="PT Astra Serif"/>
          <w:sz w:val="28"/>
          <w:szCs w:val="28"/>
        </w:rPr>
        <w:t>Порядок составления и рассмотрения проекта местного бюджета, утверждения и исполнения местного бюджета, осуществление контроля</w:t>
      </w:r>
      <w:r w:rsidR="007F6745" w:rsidRPr="001E6336">
        <w:rPr>
          <w:rFonts w:ascii="PT Astra Serif" w:hAnsi="PT Astra Serif"/>
          <w:sz w:val="28"/>
          <w:szCs w:val="28"/>
        </w:rPr>
        <w:t>,</w:t>
      </w:r>
      <w:r w:rsidRPr="001E6336">
        <w:rPr>
          <w:rFonts w:ascii="PT Astra Serif" w:hAnsi="PT Astra Serif"/>
          <w:sz w:val="28"/>
          <w:szCs w:val="28"/>
        </w:rPr>
        <w:t xml:space="preserve"> за его исполнением устанавливается Собранием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7560C" w:rsidRPr="0007560C" w:rsidRDefault="0007560C" w:rsidP="0007560C">
      <w:pPr>
        <w:pStyle w:val="Standard"/>
        <w:ind w:left="1920"/>
        <w:jc w:val="both"/>
        <w:rPr>
          <w:rFonts w:ascii="PT Astra Serif" w:hAnsi="PT Astra Serif"/>
        </w:rPr>
      </w:pPr>
    </w:p>
    <w:p w:rsidR="00091E7A" w:rsidRPr="001E6336" w:rsidRDefault="00745F90" w:rsidP="00414F6B">
      <w:pPr>
        <w:pStyle w:val="Standard"/>
        <w:numPr>
          <w:ilvl w:val="0"/>
          <w:numId w:val="1"/>
        </w:numPr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Своевременность и полнота представления отчета об исполнении бюджета поселения.</w:t>
      </w:r>
    </w:p>
    <w:p w:rsidR="00091E7A" w:rsidRPr="001E6336" w:rsidRDefault="00091E7A">
      <w:pPr>
        <w:pStyle w:val="Standard"/>
        <w:ind w:left="720"/>
        <w:rPr>
          <w:rFonts w:ascii="PT Astra Serif" w:hAnsi="PT Astra Serif"/>
          <w:b/>
          <w:sz w:val="28"/>
          <w:szCs w:val="28"/>
        </w:rPr>
      </w:pP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ab/>
      </w:r>
      <w:proofErr w:type="gramStart"/>
      <w:r w:rsidRPr="001E6336">
        <w:rPr>
          <w:rFonts w:ascii="PT Astra Serif" w:hAnsi="PT Astra Serif"/>
          <w:sz w:val="28"/>
          <w:szCs w:val="28"/>
        </w:rPr>
        <w:t>Полнота представленной бюджетной отчетности соответствует требованиям ст.264.1 Бюджетного кодекса РФ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(утв. Приказом Минфина РФ от 23.12.2010 №191н) (далее – Инструкция 191н).</w:t>
      </w:r>
      <w:proofErr w:type="gramEnd"/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ab/>
        <w:t>Годовой отчет об исполнении бюджета за 20</w:t>
      </w:r>
      <w:r w:rsidR="003E31DE">
        <w:rPr>
          <w:rFonts w:ascii="PT Astra Serif" w:hAnsi="PT Astra Serif"/>
          <w:sz w:val="28"/>
          <w:szCs w:val="28"/>
        </w:rPr>
        <w:t>2</w:t>
      </w:r>
      <w:r w:rsidR="004D2CB3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 представлен в контрольно-счетную комиссию в сроки установленные частью 3, статьи 264.4 Бюджетного кодекса РФ и ст.</w:t>
      </w:r>
      <w:r w:rsidR="00474617">
        <w:rPr>
          <w:rFonts w:ascii="PT Astra Serif" w:hAnsi="PT Astra Serif"/>
          <w:sz w:val="28"/>
          <w:szCs w:val="28"/>
        </w:rPr>
        <w:t>27</w:t>
      </w:r>
      <w:r w:rsidRPr="001E6336">
        <w:rPr>
          <w:rFonts w:ascii="PT Astra Serif" w:hAnsi="PT Astra Serif"/>
          <w:sz w:val="28"/>
          <w:szCs w:val="28"/>
        </w:rPr>
        <w:t xml:space="preserve"> Положения о бюджетном процессе.</w:t>
      </w:r>
    </w:p>
    <w:p w:rsidR="00091E7A" w:rsidRPr="001E6336" w:rsidRDefault="00745F90">
      <w:pPr>
        <w:pStyle w:val="Standard"/>
        <w:ind w:firstLine="70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highlight w:val="white"/>
        </w:rPr>
        <w:t>Годовая бюджетная отчетность в соответствии с требованиями статьи 264.1 Бюджетного кодекса Российской Федерации включает:</w:t>
      </w:r>
    </w:p>
    <w:p w:rsidR="0063595A" w:rsidRPr="0091341D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проект об исполнении бюджета за 20</w:t>
      </w:r>
      <w:r w:rsidR="00B93E94" w:rsidRPr="0091341D">
        <w:rPr>
          <w:rFonts w:ascii="PT Astra Serif" w:hAnsi="PT Astra Serif"/>
          <w:sz w:val="28"/>
          <w:szCs w:val="28"/>
          <w:lang w:eastAsia="ru-RU"/>
        </w:rPr>
        <w:t>2</w:t>
      </w:r>
      <w:r w:rsidR="0091341D" w:rsidRPr="0091341D">
        <w:rPr>
          <w:rFonts w:ascii="PT Astra Serif" w:hAnsi="PT Astra Serif"/>
          <w:sz w:val="28"/>
          <w:szCs w:val="28"/>
          <w:lang w:eastAsia="ru-RU"/>
        </w:rPr>
        <w:t>3</w:t>
      </w:r>
      <w:r w:rsidR="00E97DA6" w:rsidRPr="0091341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1341D">
        <w:rPr>
          <w:rFonts w:ascii="PT Astra Serif" w:hAnsi="PT Astra Serif"/>
          <w:sz w:val="28"/>
          <w:szCs w:val="28"/>
          <w:lang w:eastAsia="ru-RU"/>
        </w:rPr>
        <w:t xml:space="preserve"> год;</w:t>
      </w:r>
    </w:p>
    <w:p w:rsidR="00506AEB" w:rsidRPr="0091341D" w:rsidRDefault="00506AEB" w:rsidP="00506AEB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 xml:space="preserve">справка по заключению счетов бюджетного учета отчетного  </w:t>
      </w:r>
    </w:p>
    <w:p w:rsidR="00506AEB" w:rsidRPr="0091341D" w:rsidRDefault="00506AEB" w:rsidP="00506AEB">
      <w:p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финансового  года (ф.0503110);</w:t>
      </w:r>
    </w:p>
    <w:p w:rsidR="0063595A" w:rsidRPr="0091341D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баланс исполнения бюджета (ф.05031</w:t>
      </w:r>
      <w:r w:rsidR="00506AEB" w:rsidRPr="0091341D">
        <w:rPr>
          <w:rFonts w:ascii="PT Astra Serif" w:hAnsi="PT Astra Serif"/>
          <w:sz w:val="28"/>
          <w:szCs w:val="28"/>
          <w:lang w:eastAsia="ru-RU"/>
        </w:rPr>
        <w:t>2</w:t>
      </w:r>
      <w:r w:rsidRPr="0091341D">
        <w:rPr>
          <w:rFonts w:ascii="PT Astra Serif" w:hAnsi="PT Astra Serif"/>
          <w:sz w:val="28"/>
          <w:szCs w:val="28"/>
          <w:lang w:eastAsia="ru-RU"/>
        </w:rPr>
        <w:t>0);</w:t>
      </w:r>
    </w:p>
    <w:p w:rsidR="0063595A" w:rsidRPr="0091341D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отчет о финансовых результатах деятельности (ф.0503121);</w:t>
      </w:r>
    </w:p>
    <w:p w:rsidR="0063595A" w:rsidRPr="0091341D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отчет о движении денежных средств (ф.0503123);</w:t>
      </w:r>
    </w:p>
    <w:p w:rsidR="00506AEB" w:rsidRPr="0091341D" w:rsidRDefault="00506AEB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справка по консолидируемым отчетам (ф.0503125);</w:t>
      </w:r>
    </w:p>
    <w:p w:rsidR="00506AEB" w:rsidRPr="0091341D" w:rsidRDefault="00506AEB" w:rsidP="00506AEB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отчет об исполнении бюджета (ф.0503127);</w:t>
      </w:r>
    </w:p>
    <w:p w:rsidR="00506AEB" w:rsidRPr="0091341D" w:rsidRDefault="00506AEB" w:rsidP="00506AEB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отчет о бюджетных обязательствах (ф.0503128);</w:t>
      </w:r>
    </w:p>
    <w:p w:rsidR="00650FC6" w:rsidRPr="0091341D" w:rsidRDefault="00506AEB" w:rsidP="00650FC6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 xml:space="preserve">баланс главного распорядителя, распорядителя, получателя бюджетных </w:t>
      </w:r>
      <w:r w:rsidR="00650FC6" w:rsidRPr="0091341D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91341D">
        <w:rPr>
          <w:rFonts w:ascii="PT Astra Serif" w:hAnsi="PT Astra Serif"/>
          <w:sz w:val="28"/>
          <w:szCs w:val="28"/>
          <w:lang w:eastAsia="ru-RU"/>
        </w:rPr>
        <w:t xml:space="preserve">средств, главного администратора, администратора источников </w:t>
      </w:r>
      <w:r w:rsidR="00650FC6" w:rsidRPr="0091341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50FC6" w:rsidRPr="0091341D" w:rsidRDefault="00650FC6" w:rsidP="00650FC6">
      <w:pPr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ф</w:t>
      </w:r>
      <w:r w:rsidR="00506AEB" w:rsidRPr="0091341D">
        <w:rPr>
          <w:rFonts w:ascii="PT Astra Serif" w:hAnsi="PT Astra Serif"/>
          <w:sz w:val="28"/>
          <w:szCs w:val="28"/>
          <w:lang w:eastAsia="ru-RU"/>
        </w:rPr>
        <w:t xml:space="preserve">инансирования дефицита бюджета, главного администратора, </w:t>
      </w:r>
      <w:r w:rsidRPr="0091341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506AEB" w:rsidRPr="0091341D" w:rsidRDefault="00506AEB" w:rsidP="00650FC6">
      <w:p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администратора доходов бюджета</w:t>
      </w:r>
      <w:r w:rsidR="0015569A" w:rsidRPr="0091341D">
        <w:rPr>
          <w:rFonts w:ascii="PT Astra Serif" w:hAnsi="PT Astra Serif"/>
          <w:sz w:val="28"/>
          <w:szCs w:val="28"/>
          <w:lang w:eastAsia="ru-RU"/>
        </w:rPr>
        <w:t xml:space="preserve"> (ф.0503130);</w:t>
      </w:r>
    </w:p>
    <w:p w:rsidR="0063595A" w:rsidRPr="0091341D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91341D">
        <w:rPr>
          <w:rFonts w:ascii="PT Astra Serif" w:hAnsi="PT Astra Serif"/>
          <w:sz w:val="28"/>
          <w:szCs w:val="28"/>
          <w:lang w:eastAsia="ru-RU"/>
        </w:rPr>
        <w:t>пояснительную записку (ф.0503160);</w:t>
      </w:r>
    </w:p>
    <w:p w:rsidR="0091341D" w:rsidRDefault="0091341D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1341D">
        <w:rPr>
          <w:rFonts w:ascii="PT Astra Serif" w:hAnsi="PT Astra Serif"/>
          <w:sz w:val="28"/>
          <w:szCs w:val="28"/>
        </w:rPr>
        <w:t>сведения</w:t>
      </w:r>
      <w:r>
        <w:rPr>
          <w:rFonts w:ascii="PT Astra Serif" w:hAnsi="PT Astra Serif"/>
          <w:sz w:val="28"/>
          <w:szCs w:val="28"/>
        </w:rPr>
        <w:t xml:space="preserve">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91341D" w:rsidRDefault="0091341D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результатах деятельности (ф.0503162);</w:t>
      </w:r>
    </w:p>
    <w:p w:rsidR="0091341D" w:rsidRPr="0051480E" w:rsidRDefault="0091341D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сведения об изменениях бюджетной росписи главного распорядителя </w:t>
      </w:r>
      <w:r w:rsidRPr="0051480E">
        <w:rPr>
          <w:rFonts w:ascii="PT Astra Serif" w:hAnsi="PT Astra Serif"/>
          <w:sz w:val="28"/>
          <w:szCs w:val="28"/>
        </w:rPr>
        <w:t>бюджетных средств (ф.0503163);</w:t>
      </w:r>
    </w:p>
    <w:p w:rsidR="0063595A" w:rsidRPr="0051480E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>ведения об исполнении бюджета (ф.0503164);</w:t>
      </w:r>
    </w:p>
    <w:p w:rsidR="004F74CF" w:rsidRPr="0051480E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 xml:space="preserve">ведения об исполнении мероприятий в рамках целевых программ </w:t>
      </w:r>
      <w:r w:rsidRPr="0051480E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3595A" w:rsidRPr="0051480E" w:rsidRDefault="004F74CF" w:rsidP="004F74CF">
      <w:p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>(ф.0503166);</w:t>
      </w:r>
    </w:p>
    <w:p w:rsidR="0063595A" w:rsidRPr="0051480E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>ведения о целевых иностранных кредитах (ф.0503167);</w:t>
      </w:r>
    </w:p>
    <w:p w:rsidR="0063595A" w:rsidRPr="0051480E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>ведения о движении нефинансовых активов (ф.0503168);</w:t>
      </w:r>
    </w:p>
    <w:p w:rsidR="0063595A" w:rsidRPr="0051480E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15569A" w:rsidRPr="0051480E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 xml:space="preserve">ведения о финансовых вложениях получателя бюджетных средств, </w:t>
      </w:r>
      <w:r w:rsidR="0015569A" w:rsidRPr="0051480E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5569A" w:rsidRPr="0051480E" w:rsidRDefault="0015569A" w:rsidP="0015569A">
      <w:pPr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 xml:space="preserve">администратора источников финансирования дефицита бюджета </w:t>
      </w:r>
      <w:r w:rsidRPr="0051480E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3595A" w:rsidRPr="0051480E" w:rsidRDefault="0015569A" w:rsidP="0015569A">
      <w:p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>(ф.0503171);</w:t>
      </w:r>
    </w:p>
    <w:p w:rsidR="004F74CF" w:rsidRPr="0051480E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 xml:space="preserve">ведения о государственном (муниципальном) долге, </w:t>
      </w:r>
      <w:proofErr w:type="gramStart"/>
      <w:r w:rsidR="0063595A" w:rsidRPr="0051480E">
        <w:rPr>
          <w:rFonts w:ascii="PT Astra Serif" w:hAnsi="PT Astra Serif"/>
          <w:sz w:val="28"/>
          <w:szCs w:val="28"/>
          <w:lang w:eastAsia="ru-RU"/>
        </w:rPr>
        <w:t>предоставленных</w:t>
      </w:r>
      <w:proofErr w:type="gramEnd"/>
      <w:r w:rsidR="0063595A" w:rsidRPr="005148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1480E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3595A" w:rsidRPr="0051480E" w:rsidRDefault="004F74CF" w:rsidP="004F74CF">
      <w:p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>бюджетных кредитах (ф.0503172);</w:t>
      </w:r>
    </w:p>
    <w:p w:rsidR="0063595A" w:rsidRPr="0051480E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>ведения об изменении остатков валюты баланса (ф.0503173);</w:t>
      </w:r>
    </w:p>
    <w:p w:rsidR="004F74CF" w:rsidRPr="0051480E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 xml:space="preserve">ведения о доходах бюджета от  перечисления части прибыли </w:t>
      </w:r>
    </w:p>
    <w:p w:rsidR="0063595A" w:rsidRPr="0051480E" w:rsidRDefault="004F74CF" w:rsidP="004F74CF">
      <w:p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lastRenderedPageBreak/>
        <w:t xml:space="preserve">         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>(ф.0503174);</w:t>
      </w:r>
    </w:p>
    <w:p w:rsidR="0063595A" w:rsidRPr="0051480E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 xml:space="preserve">ведения о принятых и неисполненных обязательствах получателя  </w:t>
      </w:r>
    </w:p>
    <w:p w:rsidR="0063595A" w:rsidRPr="0051480E" w:rsidRDefault="0063595A" w:rsidP="0063595A">
      <w:pPr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 xml:space="preserve">          бюджетных средств (ф. 0503175);</w:t>
      </w:r>
    </w:p>
    <w:p w:rsidR="004F74CF" w:rsidRPr="0051480E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 xml:space="preserve">ведения об остатках денежных средств на счетах получателя </w:t>
      </w:r>
      <w:r w:rsidRPr="0051480E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3595A" w:rsidRPr="0051480E" w:rsidRDefault="004F74CF" w:rsidP="00F2272B">
      <w:pPr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63595A" w:rsidRPr="0051480E">
        <w:rPr>
          <w:rFonts w:ascii="PT Astra Serif" w:hAnsi="PT Astra Serif"/>
          <w:sz w:val="28"/>
          <w:szCs w:val="28"/>
          <w:lang w:eastAsia="ru-RU"/>
        </w:rPr>
        <w:t>бюджетных           средств (ф.0503178);</w:t>
      </w:r>
    </w:p>
    <w:p w:rsidR="0091341D" w:rsidRPr="0051480E" w:rsidRDefault="0091341D" w:rsidP="0091341D">
      <w:pPr>
        <w:pStyle w:val="af5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  <w:lang w:eastAsia="ru-RU"/>
        </w:rPr>
      </w:pPr>
      <w:r w:rsidRPr="0051480E">
        <w:rPr>
          <w:rFonts w:ascii="PT Astra Serif" w:hAnsi="PT Astra Serif"/>
          <w:sz w:val="28"/>
          <w:szCs w:val="28"/>
          <w:lang w:eastAsia="ru-RU"/>
        </w:rPr>
        <w:t xml:space="preserve">справка о суммах консолидируемых поступлений, подлежащих зачислению на счет бюджета (ф.0503184); </w:t>
      </w:r>
    </w:p>
    <w:p w:rsidR="00F2272B" w:rsidRPr="0051480E" w:rsidRDefault="00F2272B" w:rsidP="00F2272B">
      <w:pPr>
        <w:pStyle w:val="af5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51480E">
        <w:rPr>
          <w:rFonts w:ascii="PT Astra Serif" w:hAnsi="PT Astra Serif"/>
          <w:sz w:val="28"/>
          <w:szCs w:val="28"/>
        </w:rPr>
        <w:t xml:space="preserve">сведения о вложениях в объекты недвижимого имущества, объектах  </w:t>
      </w:r>
    </w:p>
    <w:p w:rsidR="00091E7A" w:rsidRPr="0051480E" w:rsidRDefault="00F2272B" w:rsidP="0051480E">
      <w:pPr>
        <w:jc w:val="both"/>
        <w:textAlignment w:val="baseline"/>
        <w:rPr>
          <w:rFonts w:ascii="PT Astra Serif" w:hAnsi="PT Astra Serif"/>
        </w:rPr>
      </w:pPr>
      <w:r w:rsidRPr="0051480E">
        <w:rPr>
          <w:rFonts w:ascii="PT Astra Serif" w:hAnsi="PT Astra Serif"/>
          <w:sz w:val="28"/>
          <w:szCs w:val="28"/>
        </w:rPr>
        <w:t xml:space="preserve">         незаверше</w:t>
      </w:r>
      <w:r w:rsidR="0051480E" w:rsidRPr="0051480E">
        <w:rPr>
          <w:rFonts w:ascii="PT Astra Serif" w:hAnsi="PT Astra Serif"/>
          <w:sz w:val="28"/>
          <w:szCs w:val="28"/>
        </w:rPr>
        <w:t>нного строительства (ф.0503190)</w:t>
      </w:r>
      <w:r w:rsidR="0063595A" w:rsidRPr="0051480E">
        <w:rPr>
          <w:rFonts w:ascii="PT Astra Serif" w:hAnsi="PT Astra Serif"/>
          <w:sz w:val="28"/>
          <w:szCs w:val="28"/>
        </w:rPr>
        <w:t>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highlight w:val="white"/>
        </w:rPr>
        <w:t xml:space="preserve"> </w:t>
      </w:r>
    </w:p>
    <w:p w:rsidR="00091E7A" w:rsidRPr="001E6336" w:rsidRDefault="00745F90">
      <w:pPr>
        <w:pStyle w:val="Standard"/>
        <w:ind w:firstLine="36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Проведенной проверкой бюджетной отчетности установлено, что бюджетная отчетность, предусмотренная Приказом Министерства финансов Российской Федерации от 28.12.2012г.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предоставлена  в полном объеме.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ab/>
      </w:r>
      <w:r w:rsidRPr="001E6336">
        <w:rPr>
          <w:rFonts w:ascii="PT Astra Serif" w:hAnsi="PT Astra Serif"/>
          <w:sz w:val="28"/>
          <w:szCs w:val="28"/>
          <w:highlight w:val="white"/>
        </w:rPr>
        <w:t xml:space="preserve">В соответствии со ст.12 Федерального закона от 06.12.2011 года № 402-ФЗ «О бухгалтерском учете» перед составлением годовой бюджетной отчетности главным администратором проведена </w:t>
      </w:r>
      <w:r w:rsidRPr="001E6336">
        <w:rPr>
          <w:rFonts w:ascii="PT Astra Serif" w:hAnsi="PT Astra Serif"/>
          <w:sz w:val="28"/>
          <w:szCs w:val="28"/>
        </w:rPr>
        <w:t xml:space="preserve">инвентаризация имущества </w:t>
      </w:r>
      <w:r w:rsidRPr="001520A9">
        <w:rPr>
          <w:rFonts w:ascii="PT Astra Serif" w:hAnsi="PT Astra Serif"/>
          <w:sz w:val="28"/>
          <w:szCs w:val="28"/>
        </w:rPr>
        <w:t xml:space="preserve">от </w:t>
      </w:r>
      <w:r w:rsidR="00475EFA" w:rsidRPr="001520A9">
        <w:rPr>
          <w:rFonts w:ascii="PT Astra Serif" w:hAnsi="PT Astra Serif"/>
          <w:sz w:val="28"/>
          <w:szCs w:val="28"/>
        </w:rPr>
        <w:t>2</w:t>
      </w:r>
      <w:r w:rsidR="001520A9" w:rsidRPr="001520A9">
        <w:rPr>
          <w:rFonts w:ascii="PT Astra Serif" w:hAnsi="PT Astra Serif"/>
          <w:sz w:val="28"/>
          <w:szCs w:val="28"/>
        </w:rPr>
        <w:t>1</w:t>
      </w:r>
      <w:r w:rsidR="00475EFA" w:rsidRPr="001520A9">
        <w:rPr>
          <w:rFonts w:ascii="PT Astra Serif" w:hAnsi="PT Astra Serif"/>
          <w:sz w:val="28"/>
          <w:szCs w:val="28"/>
        </w:rPr>
        <w:t>.0</w:t>
      </w:r>
      <w:r w:rsidR="002E4D2E" w:rsidRPr="001520A9">
        <w:rPr>
          <w:rFonts w:ascii="PT Astra Serif" w:hAnsi="PT Astra Serif"/>
          <w:sz w:val="28"/>
          <w:szCs w:val="28"/>
        </w:rPr>
        <w:t>9</w:t>
      </w:r>
      <w:r w:rsidR="00475EFA" w:rsidRPr="001520A9">
        <w:rPr>
          <w:rFonts w:ascii="PT Astra Serif" w:hAnsi="PT Astra Serif"/>
          <w:sz w:val="28"/>
          <w:szCs w:val="28"/>
        </w:rPr>
        <w:t>.20</w:t>
      </w:r>
      <w:r w:rsidR="0015569A" w:rsidRPr="001520A9">
        <w:rPr>
          <w:rFonts w:ascii="PT Astra Serif" w:hAnsi="PT Astra Serif"/>
          <w:sz w:val="28"/>
          <w:szCs w:val="28"/>
        </w:rPr>
        <w:t>2</w:t>
      </w:r>
      <w:r w:rsidR="001520A9" w:rsidRPr="001520A9">
        <w:rPr>
          <w:rFonts w:ascii="PT Astra Serif" w:hAnsi="PT Astra Serif"/>
          <w:sz w:val="28"/>
          <w:szCs w:val="28"/>
        </w:rPr>
        <w:t>3</w:t>
      </w:r>
      <w:r w:rsidRPr="001520A9">
        <w:rPr>
          <w:rFonts w:ascii="PT Astra Serif" w:hAnsi="PT Astra Serif"/>
          <w:sz w:val="28"/>
          <w:szCs w:val="28"/>
        </w:rPr>
        <w:t xml:space="preserve">  года № </w:t>
      </w:r>
      <w:r w:rsidR="001520A9" w:rsidRPr="001520A9">
        <w:rPr>
          <w:rFonts w:ascii="PT Astra Serif" w:hAnsi="PT Astra Serif"/>
          <w:sz w:val="28"/>
          <w:szCs w:val="28"/>
        </w:rPr>
        <w:t>02</w:t>
      </w:r>
      <w:r w:rsidRPr="001520A9">
        <w:rPr>
          <w:rFonts w:ascii="PT Astra Serif" w:hAnsi="PT Astra Serif"/>
          <w:sz w:val="28"/>
          <w:szCs w:val="28"/>
        </w:rPr>
        <w:t>-</w:t>
      </w:r>
      <w:r w:rsidR="001520A9" w:rsidRPr="001520A9">
        <w:rPr>
          <w:rFonts w:ascii="PT Astra Serif" w:hAnsi="PT Astra Serif"/>
          <w:sz w:val="28"/>
          <w:szCs w:val="28"/>
        </w:rPr>
        <w:t>02/17</w:t>
      </w:r>
      <w:r w:rsidRPr="001520A9">
        <w:rPr>
          <w:rFonts w:ascii="PT Astra Serif" w:hAnsi="PT Astra Serif"/>
          <w:sz w:val="28"/>
          <w:szCs w:val="28"/>
        </w:rPr>
        <w:t>р.</w:t>
      </w:r>
      <w:r w:rsidRPr="0015569A">
        <w:rPr>
          <w:rFonts w:ascii="PT Astra Serif" w:hAnsi="PT Astra Serif"/>
          <w:sz w:val="28"/>
          <w:szCs w:val="28"/>
        </w:rPr>
        <w:t xml:space="preserve"> </w:t>
      </w:r>
      <w:r w:rsidR="002E4D2E">
        <w:rPr>
          <w:rFonts w:ascii="PT Astra Serif" w:hAnsi="PT Astra Serif"/>
          <w:sz w:val="28"/>
          <w:szCs w:val="28"/>
        </w:rPr>
        <w:t>А</w:t>
      </w:r>
      <w:r w:rsidRPr="0015569A">
        <w:rPr>
          <w:rFonts w:ascii="PT Astra Serif" w:hAnsi="PT Astra Serif"/>
          <w:sz w:val="28"/>
          <w:szCs w:val="28"/>
        </w:rPr>
        <w:t>нализ</w:t>
      </w:r>
      <w:r w:rsidRPr="001E6336">
        <w:rPr>
          <w:rFonts w:ascii="PT Astra Serif" w:hAnsi="PT Astra Serif"/>
          <w:sz w:val="28"/>
          <w:szCs w:val="28"/>
        </w:rPr>
        <w:t xml:space="preserve"> представленной бюджетной отчетности показал, что сведения о </w:t>
      </w:r>
      <w:r w:rsidRPr="001E6336">
        <w:rPr>
          <w:rFonts w:ascii="PT Astra Serif" w:hAnsi="PT Astra Serif"/>
          <w:sz w:val="28"/>
          <w:szCs w:val="28"/>
          <w:highlight w:val="white"/>
        </w:rPr>
        <w:t>проведенной инвентаризации основных средств отражены в таблице 6 «Пояснительной записки» (ф.0503160) главного администратора бюджетных средств.</w:t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5569A" w:rsidRDefault="00745F90">
      <w:pPr>
        <w:pStyle w:val="12"/>
        <w:numPr>
          <w:ilvl w:val="0"/>
          <w:numId w:val="4"/>
        </w:numPr>
        <w:jc w:val="both"/>
        <w:rPr>
          <w:rFonts w:ascii="PT Astra Serif" w:hAnsi="PT Astra Serif"/>
        </w:rPr>
      </w:pPr>
      <w:r w:rsidRPr="0015569A">
        <w:rPr>
          <w:rFonts w:ascii="PT Astra Serif" w:hAnsi="PT Astra Serif"/>
          <w:i/>
          <w:sz w:val="28"/>
          <w:szCs w:val="28"/>
        </w:rPr>
        <w:t>Баланс исполнения бюджета (форма 0503130)</w:t>
      </w:r>
    </w:p>
    <w:p w:rsidR="00091E7A" w:rsidRPr="0015569A" w:rsidRDefault="00745F90">
      <w:pPr>
        <w:pStyle w:val="Standard"/>
        <w:jc w:val="both"/>
        <w:rPr>
          <w:rFonts w:ascii="PT Astra Serif" w:hAnsi="PT Astra Serif"/>
        </w:rPr>
      </w:pPr>
      <w:r w:rsidRPr="0015569A">
        <w:rPr>
          <w:rFonts w:ascii="PT Astra Serif" w:hAnsi="PT Astra Serif"/>
          <w:sz w:val="28"/>
          <w:szCs w:val="28"/>
        </w:rPr>
        <w:t>Данные, отраженные в разделе 1 «нефинансовые активы» баланса сопоставимы с данными, указанные в Сведениях о движении нефинансовых активов (ф. 0503168), являющихся составной частью Пояснительной записки. Нарушений не установлено.</w:t>
      </w:r>
    </w:p>
    <w:p w:rsidR="009C47A6" w:rsidRPr="0015569A" w:rsidRDefault="009C47A6" w:rsidP="009C47A6">
      <w:pPr>
        <w:ind w:firstLine="716"/>
        <w:jc w:val="both"/>
        <w:rPr>
          <w:rFonts w:ascii="PT Astra Serif" w:hAnsi="PT Astra Serif"/>
        </w:rPr>
      </w:pPr>
      <w:r w:rsidRPr="0015569A">
        <w:rPr>
          <w:rFonts w:ascii="PT Astra Serif" w:hAnsi="PT Astra Serif"/>
          <w:sz w:val="28"/>
          <w:szCs w:val="28"/>
        </w:rPr>
        <w:t xml:space="preserve">Согласно </w:t>
      </w:r>
      <w:r w:rsidRPr="0015569A">
        <w:rPr>
          <w:rFonts w:ascii="PT Astra Serif" w:hAnsi="PT Astra Serif"/>
          <w:spacing w:val="1"/>
          <w:sz w:val="28"/>
          <w:szCs w:val="28"/>
        </w:rPr>
        <w:t>(ф. 0503169) «Сведения по дебиторской и кредиторской задолженности»:</w:t>
      </w:r>
    </w:p>
    <w:p w:rsidR="009C47A6" w:rsidRPr="00115187" w:rsidRDefault="009C47A6" w:rsidP="009C47A6">
      <w:pPr>
        <w:ind w:firstLine="716"/>
        <w:jc w:val="both"/>
      </w:pPr>
      <w:r w:rsidRPr="00115187">
        <w:rPr>
          <w:rFonts w:ascii="PT Astra Serif" w:hAnsi="PT Astra Serif"/>
          <w:sz w:val="28"/>
          <w:szCs w:val="28"/>
        </w:rPr>
        <w:t>По состоянию на 1 января 202</w:t>
      </w:r>
      <w:r w:rsidR="000822FB" w:rsidRPr="00115187">
        <w:rPr>
          <w:rFonts w:ascii="PT Astra Serif" w:hAnsi="PT Astra Serif"/>
          <w:sz w:val="28"/>
          <w:szCs w:val="28"/>
        </w:rPr>
        <w:t>4</w:t>
      </w:r>
      <w:r w:rsidRPr="00115187">
        <w:rPr>
          <w:rFonts w:ascii="PT Astra Serif" w:hAnsi="PT Astra Serif"/>
          <w:sz w:val="28"/>
          <w:szCs w:val="28"/>
        </w:rPr>
        <w:t xml:space="preserve"> года просроченная Дебиторская задолженность, </w:t>
      </w:r>
      <w:proofErr w:type="gramStart"/>
      <w:r w:rsidRPr="00115187">
        <w:rPr>
          <w:rFonts w:ascii="PT Astra Serif" w:hAnsi="PT Astra Serif"/>
          <w:sz w:val="28"/>
          <w:szCs w:val="28"/>
        </w:rPr>
        <w:t>согласно справки</w:t>
      </w:r>
      <w:proofErr w:type="gramEnd"/>
      <w:r w:rsidRPr="00115187">
        <w:rPr>
          <w:rFonts w:ascii="PT Astra Serif" w:hAnsi="PT Astra Serif"/>
          <w:sz w:val="28"/>
          <w:szCs w:val="28"/>
        </w:rPr>
        <w:t xml:space="preserve"> налоговой инспекции </w:t>
      </w:r>
      <w:r w:rsidR="0051480E" w:rsidRPr="00115187">
        <w:rPr>
          <w:rFonts w:ascii="PT Astra Serif" w:hAnsi="PT Astra Serif"/>
          <w:sz w:val="28"/>
          <w:szCs w:val="28"/>
        </w:rPr>
        <w:t>12013663,64</w:t>
      </w:r>
      <w:r w:rsidRPr="00115187">
        <w:rPr>
          <w:rFonts w:ascii="PT Astra Serif" w:hAnsi="PT Astra Serif"/>
          <w:sz w:val="28"/>
          <w:szCs w:val="28"/>
        </w:rPr>
        <w:t xml:space="preserve"> рубл</w:t>
      </w:r>
      <w:r w:rsidR="0015569A" w:rsidRPr="00115187">
        <w:rPr>
          <w:rFonts w:ascii="PT Astra Serif" w:hAnsi="PT Astra Serif"/>
          <w:sz w:val="28"/>
          <w:szCs w:val="28"/>
        </w:rPr>
        <w:t>ей</w:t>
      </w:r>
      <w:r w:rsidRPr="00115187">
        <w:rPr>
          <w:rFonts w:ascii="PT Astra Serif" w:hAnsi="PT Astra Serif"/>
          <w:sz w:val="28"/>
          <w:szCs w:val="28"/>
        </w:rPr>
        <w:t xml:space="preserve">. </w:t>
      </w:r>
    </w:p>
    <w:p w:rsidR="009C47A6" w:rsidRPr="00115187" w:rsidRDefault="009C47A6" w:rsidP="009C47A6">
      <w:pPr>
        <w:ind w:firstLine="716"/>
        <w:jc w:val="both"/>
      </w:pPr>
      <w:r w:rsidRPr="00115187">
        <w:rPr>
          <w:rFonts w:ascii="PT Astra Serif" w:hAnsi="PT Astra Serif"/>
          <w:sz w:val="28"/>
          <w:szCs w:val="28"/>
        </w:rPr>
        <w:t>Дебиторская задолженность на 01.01.202</w:t>
      </w:r>
      <w:r w:rsidR="0051480E" w:rsidRPr="00115187">
        <w:rPr>
          <w:rFonts w:ascii="PT Astra Serif" w:hAnsi="PT Astra Serif"/>
          <w:sz w:val="28"/>
          <w:szCs w:val="28"/>
        </w:rPr>
        <w:t>4</w:t>
      </w:r>
      <w:r w:rsidRPr="00115187">
        <w:rPr>
          <w:rFonts w:ascii="PT Astra Serif" w:hAnsi="PT Astra Serif"/>
          <w:sz w:val="28"/>
          <w:szCs w:val="28"/>
        </w:rPr>
        <w:t xml:space="preserve"> года составила </w:t>
      </w:r>
      <w:r w:rsidR="0051480E" w:rsidRPr="00115187">
        <w:rPr>
          <w:rFonts w:ascii="PT Astra Serif" w:hAnsi="PT Astra Serif"/>
          <w:sz w:val="28"/>
          <w:szCs w:val="28"/>
        </w:rPr>
        <w:t>19844863,81</w:t>
      </w:r>
      <w:r w:rsidRPr="00115187">
        <w:rPr>
          <w:rFonts w:ascii="PT Astra Serif" w:hAnsi="PT Astra Serif"/>
          <w:sz w:val="28"/>
          <w:szCs w:val="28"/>
        </w:rPr>
        <w:t xml:space="preserve"> руб., в том числе: </w:t>
      </w:r>
    </w:p>
    <w:p w:rsidR="009C47A6" w:rsidRPr="00115187" w:rsidRDefault="009C47A6" w:rsidP="009C47A6">
      <w:pPr>
        <w:jc w:val="both"/>
        <w:rPr>
          <w:sz w:val="28"/>
          <w:szCs w:val="28"/>
        </w:rPr>
      </w:pPr>
      <w:r w:rsidRPr="00115187">
        <w:rPr>
          <w:rFonts w:ascii="PT Astra Serif" w:hAnsi="PT Astra Serif"/>
          <w:sz w:val="28"/>
          <w:szCs w:val="28"/>
        </w:rPr>
        <w:t xml:space="preserve">1 205 </w:t>
      </w:r>
      <w:r w:rsidR="009D6655" w:rsidRPr="00115187">
        <w:rPr>
          <w:rFonts w:ascii="PT Astra Serif" w:hAnsi="PT Astra Serif"/>
          <w:sz w:val="28"/>
          <w:szCs w:val="28"/>
        </w:rPr>
        <w:t>11</w:t>
      </w:r>
      <w:r w:rsidRPr="00115187">
        <w:rPr>
          <w:rFonts w:ascii="PT Astra Serif" w:hAnsi="PT Astra Serif"/>
          <w:sz w:val="28"/>
          <w:szCs w:val="28"/>
        </w:rPr>
        <w:t xml:space="preserve">000 </w:t>
      </w:r>
      <w:r w:rsidRPr="00115187">
        <w:rPr>
          <w:sz w:val="28"/>
          <w:szCs w:val="28"/>
        </w:rPr>
        <w:t xml:space="preserve">Расчеты по доходам — </w:t>
      </w:r>
      <w:r w:rsidR="0051480E" w:rsidRPr="00115187">
        <w:rPr>
          <w:rFonts w:ascii="PT Astra Serif" w:hAnsi="PT Astra Serif"/>
          <w:sz w:val="28"/>
          <w:szCs w:val="28"/>
        </w:rPr>
        <w:t>13149642,14</w:t>
      </w:r>
      <w:r w:rsidR="003B7502" w:rsidRPr="00115187">
        <w:rPr>
          <w:sz w:val="28"/>
          <w:szCs w:val="28"/>
        </w:rPr>
        <w:t xml:space="preserve"> руб.;</w:t>
      </w:r>
    </w:p>
    <w:p w:rsidR="009D6655" w:rsidRPr="00115187" w:rsidRDefault="009D6655" w:rsidP="009C47A6">
      <w:pPr>
        <w:jc w:val="both"/>
        <w:rPr>
          <w:rFonts w:ascii="PT Astra Serif" w:hAnsi="PT Astra Serif"/>
          <w:sz w:val="28"/>
          <w:szCs w:val="28"/>
        </w:rPr>
      </w:pPr>
      <w:r w:rsidRPr="00115187">
        <w:rPr>
          <w:rFonts w:ascii="PT Astra Serif" w:hAnsi="PT Astra Serif"/>
          <w:sz w:val="28"/>
          <w:szCs w:val="28"/>
        </w:rPr>
        <w:t xml:space="preserve">1 205 </w:t>
      </w:r>
      <w:r w:rsidR="0051480E" w:rsidRPr="00115187">
        <w:rPr>
          <w:rFonts w:ascii="PT Astra Serif" w:hAnsi="PT Astra Serif"/>
          <w:sz w:val="28"/>
          <w:szCs w:val="28"/>
        </w:rPr>
        <w:t xml:space="preserve">45 </w:t>
      </w:r>
      <w:r w:rsidRPr="00115187">
        <w:rPr>
          <w:rFonts w:ascii="PT Astra Serif" w:hAnsi="PT Astra Serif"/>
          <w:sz w:val="28"/>
          <w:szCs w:val="28"/>
        </w:rPr>
        <w:t>000</w:t>
      </w:r>
      <w:r w:rsidR="003B7502" w:rsidRPr="001151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</w:t>
      </w:r>
      <w:r w:rsidR="003608BF" w:rsidRPr="001151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Расчеты по прочим доходам от сумм принудительного изъятия</w:t>
      </w:r>
      <w:r w:rsidR="003B7502" w:rsidRPr="00115187">
        <w:rPr>
          <w:rStyle w:val="af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– 4000,00 руб.;</w:t>
      </w:r>
    </w:p>
    <w:p w:rsidR="009D6655" w:rsidRPr="00115187" w:rsidRDefault="009D6655" w:rsidP="009C47A6">
      <w:pPr>
        <w:jc w:val="both"/>
        <w:rPr>
          <w:rFonts w:ascii="PT Astra Serif" w:hAnsi="PT Astra Serif"/>
          <w:sz w:val="28"/>
          <w:szCs w:val="28"/>
        </w:rPr>
      </w:pPr>
      <w:r w:rsidRPr="00115187">
        <w:rPr>
          <w:rFonts w:ascii="PT Astra Serif" w:hAnsi="PT Astra Serif"/>
          <w:sz w:val="28"/>
          <w:szCs w:val="28"/>
        </w:rPr>
        <w:t>1 205 51000</w:t>
      </w:r>
      <w:r w:rsidR="003B7502" w:rsidRPr="001151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Расчеты по </w:t>
      </w:r>
      <w:r w:rsidR="003B7502" w:rsidRPr="00115187">
        <w:rPr>
          <w:rStyle w:val="af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безвозмездным</w:t>
      </w:r>
      <w:r w:rsidR="003B7502" w:rsidRPr="001151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поступлениям от других бюджетов бюджетной системы Российской Федерации – </w:t>
      </w:r>
      <w:r w:rsidR="00115187" w:rsidRPr="001151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6691021,67</w:t>
      </w:r>
      <w:r w:rsidR="003B7502" w:rsidRPr="001151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рубля.</w:t>
      </w:r>
    </w:p>
    <w:p w:rsidR="009D6655" w:rsidRPr="000822FB" w:rsidRDefault="009D6655" w:rsidP="009C47A6">
      <w:pPr>
        <w:jc w:val="both"/>
        <w:rPr>
          <w:highlight w:val="yellow"/>
        </w:rPr>
      </w:pPr>
    </w:p>
    <w:p w:rsidR="009C47A6" w:rsidRPr="00115187" w:rsidRDefault="009C47A6" w:rsidP="009C47A6">
      <w:pPr>
        <w:ind w:firstLine="716"/>
        <w:jc w:val="both"/>
      </w:pPr>
      <w:r w:rsidRPr="00115187">
        <w:rPr>
          <w:rFonts w:ascii="PT Astra Serif" w:hAnsi="PT Astra Serif"/>
          <w:sz w:val="28"/>
          <w:szCs w:val="28"/>
        </w:rPr>
        <w:t>По состоянию на 1 января 202</w:t>
      </w:r>
      <w:r w:rsidR="000822FB" w:rsidRPr="00115187">
        <w:rPr>
          <w:rFonts w:ascii="PT Astra Serif" w:hAnsi="PT Astra Serif"/>
          <w:sz w:val="28"/>
          <w:szCs w:val="28"/>
        </w:rPr>
        <w:t>4</w:t>
      </w:r>
      <w:r w:rsidRPr="00115187">
        <w:rPr>
          <w:rFonts w:ascii="PT Astra Serif" w:hAnsi="PT Astra Serif"/>
          <w:sz w:val="28"/>
          <w:szCs w:val="28"/>
        </w:rPr>
        <w:t xml:space="preserve"> года просроченная кредиторская задолженность отсутствует.  </w:t>
      </w:r>
    </w:p>
    <w:p w:rsidR="009C47A6" w:rsidRPr="00115187" w:rsidRDefault="009C47A6" w:rsidP="009C47A6">
      <w:pPr>
        <w:ind w:firstLine="716"/>
        <w:jc w:val="both"/>
      </w:pPr>
      <w:r w:rsidRPr="00115187">
        <w:rPr>
          <w:rFonts w:ascii="PT Astra Serif" w:hAnsi="PT Astra Serif"/>
          <w:sz w:val="28"/>
          <w:szCs w:val="28"/>
        </w:rPr>
        <w:t>Кредиторская задолженность на 01.01.202</w:t>
      </w:r>
      <w:r w:rsidR="00115187" w:rsidRPr="00115187">
        <w:rPr>
          <w:rFonts w:ascii="PT Astra Serif" w:hAnsi="PT Astra Serif"/>
          <w:sz w:val="28"/>
          <w:szCs w:val="28"/>
        </w:rPr>
        <w:t>4</w:t>
      </w:r>
      <w:r w:rsidRPr="00115187">
        <w:rPr>
          <w:rFonts w:ascii="PT Astra Serif" w:hAnsi="PT Astra Serif"/>
          <w:sz w:val="28"/>
          <w:szCs w:val="28"/>
        </w:rPr>
        <w:t xml:space="preserve"> года составила </w:t>
      </w:r>
      <w:r w:rsidR="00115187" w:rsidRPr="00115187">
        <w:rPr>
          <w:rFonts w:ascii="PT Astra Serif" w:hAnsi="PT Astra Serif"/>
          <w:sz w:val="28"/>
          <w:szCs w:val="28"/>
        </w:rPr>
        <w:t>2716220,08</w:t>
      </w:r>
      <w:r w:rsidRPr="00115187">
        <w:rPr>
          <w:rFonts w:ascii="PT Astra Serif" w:hAnsi="PT Astra Serif"/>
          <w:sz w:val="28"/>
          <w:szCs w:val="28"/>
        </w:rPr>
        <w:t xml:space="preserve"> руб., в том числе: </w:t>
      </w:r>
    </w:p>
    <w:p w:rsidR="009C47A6" w:rsidRPr="00115187" w:rsidRDefault="009C47A6" w:rsidP="009C47A6">
      <w:pPr>
        <w:jc w:val="both"/>
      </w:pPr>
      <w:r w:rsidRPr="00115187">
        <w:rPr>
          <w:rFonts w:ascii="PT Astra Serif" w:hAnsi="PT Astra Serif"/>
          <w:sz w:val="28"/>
          <w:szCs w:val="28"/>
        </w:rPr>
        <w:lastRenderedPageBreak/>
        <w:t>1 205 00000 Расчеты по доходам —</w:t>
      </w:r>
      <w:r w:rsidR="00115187" w:rsidRPr="00115187">
        <w:rPr>
          <w:rFonts w:ascii="PT Astra Serif" w:hAnsi="PT Astra Serif"/>
          <w:sz w:val="28"/>
          <w:szCs w:val="28"/>
        </w:rPr>
        <w:t xml:space="preserve">2621707,32 </w:t>
      </w:r>
      <w:r w:rsidRPr="00115187">
        <w:rPr>
          <w:rFonts w:ascii="PT Astra Serif" w:hAnsi="PT Astra Serif"/>
          <w:sz w:val="28"/>
          <w:szCs w:val="28"/>
        </w:rPr>
        <w:t>руб.</w:t>
      </w:r>
    </w:p>
    <w:p w:rsidR="009C47A6" w:rsidRPr="00115187" w:rsidRDefault="009C47A6" w:rsidP="009C47A6">
      <w:pPr>
        <w:jc w:val="both"/>
        <w:rPr>
          <w:rFonts w:ascii="PT Astra Serif" w:hAnsi="PT Astra Serif"/>
          <w:sz w:val="28"/>
          <w:szCs w:val="28"/>
        </w:rPr>
      </w:pPr>
      <w:r w:rsidRPr="00115187">
        <w:rPr>
          <w:rFonts w:ascii="PT Astra Serif" w:hAnsi="PT Astra Serif"/>
          <w:sz w:val="28"/>
          <w:szCs w:val="28"/>
        </w:rPr>
        <w:t xml:space="preserve">1 302 23000 Расчеты по коммунальным услугам — </w:t>
      </w:r>
      <w:r w:rsidR="00115187" w:rsidRPr="00115187">
        <w:rPr>
          <w:rFonts w:ascii="PT Astra Serif" w:hAnsi="PT Astra Serif"/>
          <w:sz w:val="28"/>
          <w:szCs w:val="28"/>
        </w:rPr>
        <w:t>64491,36</w:t>
      </w:r>
      <w:r w:rsidRPr="00115187">
        <w:rPr>
          <w:rFonts w:ascii="PT Astra Serif" w:hAnsi="PT Astra Serif"/>
          <w:sz w:val="28"/>
          <w:szCs w:val="28"/>
        </w:rPr>
        <w:t xml:space="preserve"> руб.</w:t>
      </w:r>
    </w:p>
    <w:p w:rsidR="003B7502" w:rsidRPr="00894AD1" w:rsidRDefault="003B7502" w:rsidP="009C47A6">
      <w:pPr>
        <w:jc w:val="both"/>
        <w:rPr>
          <w:rFonts w:ascii="PT Astra Serif" w:hAnsi="PT Astra Serif"/>
          <w:sz w:val="28"/>
          <w:szCs w:val="28"/>
        </w:rPr>
      </w:pPr>
      <w:r w:rsidRPr="00115187">
        <w:rPr>
          <w:rFonts w:ascii="PT Astra Serif" w:hAnsi="PT Astra Serif"/>
          <w:sz w:val="28"/>
          <w:szCs w:val="28"/>
        </w:rPr>
        <w:t xml:space="preserve">1 302 25000 </w:t>
      </w:r>
      <w:r w:rsidR="00894AD1" w:rsidRPr="00115187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Расчеты по работам, услугам по содержанию имущества</w:t>
      </w:r>
      <w:r w:rsidRPr="00115187">
        <w:rPr>
          <w:rFonts w:ascii="PT Astra Serif" w:hAnsi="PT Astra Serif"/>
          <w:sz w:val="28"/>
          <w:szCs w:val="28"/>
        </w:rPr>
        <w:t xml:space="preserve">— </w:t>
      </w:r>
      <w:r w:rsidR="00115187" w:rsidRPr="00115187">
        <w:rPr>
          <w:rFonts w:ascii="PT Astra Serif" w:hAnsi="PT Astra Serif"/>
          <w:sz w:val="28"/>
          <w:szCs w:val="28"/>
        </w:rPr>
        <w:t>30</w:t>
      </w:r>
      <w:r w:rsidR="00894AD1" w:rsidRPr="00115187">
        <w:rPr>
          <w:rFonts w:ascii="PT Astra Serif" w:hAnsi="PT Astra Serif"/>
          <w:sz w:val="28"/>
          <w:szCs w:val="28"/>
        </w:rPr>
        <w:t>0</w:t>
      </w:r>
      <w:r w:rsidR="00115187" w:rsidRPr="00115187">
        <w:rPr>
          <w:rFonts w:ascii="PT Astra Serif" w:hAnsi="PT Astra Serif"/>
          <w:sz w:val="28"/>
          <w:szCs w:val="28"/>
        </w:rPr>
        <w:t>21</w:t>
      </w:r>
      <w:r w:rsidR="00894AD1" w:rsidRPr="00115187">
        <w:rPr>
          <w:rFonts w:ascii="PT Astra Serif" w:hAnsi="PT Astra Serif"/>
          <w:sz w:val="28"/>
          <w:szCs w:val="28"/>
        </w:rPr>
        <w:t>,</w:t>
      </w:r>
      <w:r w:rsidR="00115187" w:rsidRPr="00115187">
        <w:rPr>
          <w:rFonts w:ascii="PT Astra Serif" w:hAnsi="PT Astra Serif"/>
          <w:sz w:val="28"/>
          <w:szCs w:val="28"/>
        </w:rPr>
        <w:t>4</w:t>
      </w:r>
      <w:r w:rsidR="00894AD1" w:rsidRPr="00115187">
        <w:rPr>
          <w:rFonts w:ascii="PT Astra Serif" w:hAnsi="PT Astra Serif"/>
          <w:sz w:val="28"/>
          <w:szCs w:val="28"/>
        </w:rPr>
        <w:t>0</w:t>
      </w:r>
      <w:r w:rsidRPr="00115187">
        <w:rPr>
          <w:rFonts w:ascii="PT Astra Serif" w:hAnsi="PT Astra Serif"/>
          <w:sz w:val="28"/>
          <w:szCs w:val="28"/>
        </w:rPr>
        <w:t xml:space="preserve"> руб.</w:t>
      </w:r>
    </w:p>
    <w:p w:rsidR="00091E7A" w:rsidRPr="00AD12A7" w:rsidRDefault="00745F90" w:rsidP="007F6745">
      <w:pPr>
        <w:pStyle w:val="12"/>
        <w:ind w:left="0"/>
        <w:jc w:val="both"/>
        <w:rPr>
          <w:rFonts w:ascii="PT Astra Serif" w:hAnsi="PT Astra Serif"/>
        </w:rPr>
      </w:pPr>
      <w:r w:rsidRPr="00AD12A7">
        <w:rPr>
          <w:rFonts w:ascii="PT Astra Serif" w:hAnsi="PT Astra Serif"/>
          <w:i/>
          <w:sz w:val="28"/>
          <w:szCs w:val="28"/>
        </w:rPr>
        <w:t>Отчет об исполнении бюджета (форма 0503127)</w:t>
      </w:r>
      <w:r w:rsidRPr="00AD12A7">
        <w:rPr>
          <w:rFonts w:ascii="PT Astra Serif" w:hAnsi="PT Astra Serif"/>
          <w:sz w:val="28"/>
          <w:szCs w:val="28"/>
        </w:rPr>
        <w:t>Данные отраженные в отчете об исполнении бюджета, тождественны аналогичным показателям, указанным в Сведениях об исполнении бюджета (форма 0503164), являющихся составной частью Пояснительной записки. Нарушений не установлено.</w:t>
      </w:r>
    </w:p>
    <w:p w:rsidR="00091E7A" w:rsidRPr="00AD12A7" w:rsidRDefault="00745F90">
      <w:pPr>
        <w:pStyle w:val="Standard"/>
        <w:jc w:val="both"/>
        <w:rPr>
          <w:rFonts w:ascii="PT Astra Serif" w:hAnsi="PT Astra Serif"/>
        </w:rPr>
      </w:pPr>
      <w:r w:rsidRPr="00AD12A7">
        <w:rPr>
          <w:rFonts w:ascii="PT Astra Serif" w:hAnsi="PT Astra Serif"/>
          <w:i/>
          <w:sz w:val="28"/>
          <w:szCs w:val="28"/>
        </w:rPr>
        <w:t>Пояснительная записка (форма 0503160)</w:t>
      </w:r>
      <w:r w:rsidRPr="00AD12A7">
        <w:rPr>
          <w:rFonts w:ascii="PT Astra Serif" w:hAnsi="PT Astra Serif"/>
          <w:sz w:val="28"/>
          <w:szCs w:val="28"/>
        </w:rPr>
        <w:t>представлена формами в соответствии с Инструкцией 191н, что позволяет внутренним и внешним пользователям оценить бюджетную деятельность субъектов бюджетной отчетности в проверяемом периоде.</w:t>
      </w:r>
    </w:p>
    <w:p w:rsidR="00B562C0" w:rsidRDefault="00B562C0" w:rsidP="00B562C0">
      <w:pPr>
        <w:shd w:val="clear" w:color="auto" w:fill="FFFFFF"/>
        <w:suppressAutoHyphens w:val="0"/>
        <w:spacing w:after="140"/>
        <w:ind w:left="735"/>
        <w:jc w:val="both"/>
        <w:rPr>
          <w:rFonts w:ascii="PT Astra Serif" w:eastAsia="Noto Sans CJK SC" w:hAnsi="PT Astra Serif" w:cs="Lohit Devanagari"/>
          <w:b/>
          <w:i/>
          <w:color w:val="000000"/>
          <w:sz w:val="28"/>
          <w:szCs w:val="28"/>
        </w:rPr>
      </w:pPr>
    </w:p>
    <w:p w:rsidR="00B562C0" w:rsidRPr="00B562C0" w:rsidRDefault="00B562C0" w:rsidP="00B562C0">
      <w:pPr>
        <w:shd w:val="clear" w:color="auto" w:fill="FFFFFF"/>
        <w:suppressAutoHyphens w:val="0"/>
        <w:spacing w:after="140"/>
        <w:ind w:left="735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b/>
          <w:i/>
          <w:color w:val="000000"/>
          <w:sz w:val="28"/>
          <w:szCs w:val="28"/>
        </w:rPr>
        <w:t>Анализ представленной Пояснительной записки к отчету.</w:t>
      </w:r>
      <w:r w:rsidRPr="00B562C0">
        <w:rPr>
          <w:rFonts w:ascii="PT Astra Serif" w:eastAsia="Noto Sans CJK SC" w:hAnsi="PT Astra Serif" w:cs="Lohit Devanagari"/>
          <w:sz w:val="28"/>
          <w:szCs w:val="28"/>
        </w:rPr>
        <w:t> </w:t>
      </w:r>
    </w:p>
    <w:p w:rsidR="00B562C0" w:rsidRPr="00B562C0" w:rsidRDefault="00B562C0" w:rsidP="00B562C0">
      <w:pPr>
        <w:shd w:val="clear" w:color="auto" w:fill="FFFFFF"/>
        <w:suppressAutoHyphens w:val="0"/>
        <w:ind w:left="15" w:right="90" w:firstLine="690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b/>
          <w:color w:val="000000"/>
          <w:sz w:val="28"/>
          <w:szCs w:val="28"/>
        </w:rPr>
        <w:t>Раздел 1</w:t>
      </w:r>
      <w:r w:rsidRPr="00B562C0">
        <w:rPr>
          <w:rFonts w:ascii="PT Astra Serif" w:eastAsia="Noto Sans CJK SC" w:hAnsi="PT Astra Serif" w:cs="Lohit Devanagari"/>
          <w:color w:val="000000"/>
          <w:sz w:val="28"/>
          <w:szCs w:val="28"/>
        </w:rPr>
        <w:t>«Организационная структура субъекта бюджетной отчетности», включающий:</w:t>
      </w:r>
      <w:r w:rsidRPr="00B562C0">
        <w:rPr>
          <w:rFonts w:ascii="PT Astra Serif" w:eastAsia="Noto Sans CJK SC" w:hAnsi="PT Astra Serif" w:cs="Lohit Devanagari"/>
          <w:sz w:val="28"/>
          <w:szCs w:val="28"/>
        </w:rPr>
        <w:t> </w:t>
      </w:r>
    </w:p>
    <w:p w:rsidR="00B562C0" w:rsidRPr="00B562C0" w:rsidRDefault="00B562C0" w:rsidP="00B562C0">
      <w:pPr>
        <w:shd w:val="clear" w:color="auto" w:fill="FFFFFF"/>
        <w:suppressAutoHyphens w:val="0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Сведения о направлениях деятельности (Таблица N 1);</w:t>
      </w:r>
    </w:p>
    <w:p w:rsidR="00B562C0" w:rsidRPr="00B562C0" w:rsidRDefault="00B562C0" w:rsidP="00B562C0">
      <w:pPr>
        <w:shd w:val="clear" w:color="auto" w:fill="FFFFFF"/>
        <w:suppressAutoHyphens w:val="0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Сведения об организационной структуре субъекта бюджетной отчетности (Таблица N 11).</w:t>
      </w:r>
    </w:p>
    <w:p w:rsidR="00B562C0" w:rsidRPr="00B562C0" w:rsidRDefault="00B562C0" w:rsidP="00B562C0">
      <w:pPr>
        <w:shd w:val="clear" w:color="auto" w:fill="FFFFFF"/>
        <w:suppressAutoHyphens w:val="0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:rsidR="00B562C0" w:rsidRPr="00B562C0" w:rsidRDefault="00B562C0" w:rsidP="00B562C0">
      <w:pPr>
        <w:shd w:val="clear" w:color="auto" w:fill="FFFFFF"/>
        <w:suppressAutoHyphens w:val="0"/>
        <w:ind w:left="735" w:right="90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b/>
          <w:color w:val="000000"/>
          <w:sz w:val="28"/>
          <w:szCs w:val="28"/>
        </w:rPr>
        <w:t>Раздел 2</w:t>
      </w:r>
      <w:r w:rsidRPr="00B562C0">
        <w:rPr>
          <w:rFonts w:ascii="PT Astra Serif" w:eastAsia="Noto Sans CJK SC" w:hAnsi="PT Astra Serif" w:cs="Lohit Devanagari"/>
          <w:color w:val="000000"/>
          <w:sz w:val="28"/>
          <w:szCs w:val="28"/>
        </w:rPr>
        <w:t xml:space="preserve"> «Результаты деятельности субъекта бюджетной отчетности» включающий:</w:t>
      </w:r>
      <w:r w:rsidRPr="00B562C0">
        <w:rPr>
          <w:rFonts w:ascii="PT Astra Serif" w:eastAsia="Noto Sans CJK SC" w:hAnsi="PT Astra Serif" w:cs="Lohit Devanagari"/>
          <w:sz w:val="28"/>
          <w:szCs w:val="28"/>
        </w:rPr>
        <w:t> </w:t>
      </w:r>
    </w:p>
    <w:p w:rsidR="00B562C0" w:rsidRPr="00B562C0" w:rsidRDefault="00B562C0" w:rsidP="00B562C0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Сведения о результатах деятельности субъекта бюджетной отчетности (Таблица N 12).</w:t>
      </w:r>
    </w:p>
    <w:p w:rsidR="00B562C0" w:rsidRPr="00B562C0" w:rsidRDefault="00B562C0" w:rsidP="00B562C0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B562C0" w:rsidRPr="00B562C0" w:rsidRDefault="00B562C0" w:rsidP="00B562C0">
      <w:pPr>
        <w:shd w:val="clear" w:color="auto" w:fill="FFFFFF"/>
        <w:suppressAutoHyphens w:val="0"/>
        <w:ind w:left="735" w:right="90"/>
        <w:jc w:val="both"/>
        <w:rPr>
          <w:rFonts w:ascii="PT Astra Serif" w:eastAsia="Noto Sans CJK SC" w:hAnsi="PT Astra Serif" w:cs="Lohit Devanagari"/>
          <w:color w:val="000000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b/>
          <w:color w:val="000000"/>
          <w:sz w:val="28"/>
          <w:szCs w:val="28"/>
        </w:rPr>
        <w:t>Раздел 3</w:t>
      </w:r>
      <w:r w:rsidRPr="00B562C0">
        <w:rPr>
          <w:rFonts w:ascii="PT Astra Serif" w:eastAsia="Noto Sans CJK SC" w:hAnsi="PT Astra Serif" w:cs="Lohit Devanagari"/>
          <w:color w:val="000000"/>
          <w:sz w:val="28"/>
          <w:szCs w:val="28"/>
        </w:rPr>
        <w:t xml:space="preserve"> «Анализ отчета об исполнении бюджета субъектом бюджетной отчетности», включающий:</w:t>
      </w:r>
    </w:p>
    <w:p w:rsidR="00B562C0" w:rsidRPr="00B562C0" w:rsidRDefault="00B562C0" w:rsidP="00B562C0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color w:val="000000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color w:val="000000"/>
          <w:sz w:val="28"/>
          <w:szCs w:val="28"/>
        </w:rPr>
        <w:t>Сведения об исполнении текстовых статей закона (решения) о бюджете (Таблица N 3);</w:t>
      </w:r>
    </w:p>
    <w:p w:rsidR="00B562C0" w:rsidRPr="00B562C0" w:rsidRDefault="00B562C0" w:rsidP="00B562C0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color w:val="000000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color w:val="000000"/>
          <w:sz w:val="28"/>
          <w:szCs w:val="28"/>
        </w:rPr>
        <w:t>Сведения об исполнении бюджета (ф. 0503164);</w:t>
      </w:r>
    </w:p>
    <w:p w:rsidR="00B562C0" w:rsidRPr="00B562C0" w:rsidRDefault="00B562C0" w:rsidP="00B562C0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color w:val="000000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color w:val="000000"/>
          <w:sz w:val="28"/>
          <w:szCs w:val="28"/>
        </w:rPr>
        <w:t>Сведения об исполнении мероприятий в рамках целевых программ (ф. 0503166);</w:t>
      </w:r>
    </w:p>
    <w:p w:rsidR="00B562C0" w:rsidRPr="00B562C0" w:rsidRDefault="00B562C0" w:rsidP="00B562C0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color w:val="000000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color w:val="000000"/>
          <w:sz w:val="28"/>
          <w:szCs w:val="28"/>
        </w:rPr>
        <w:t>Анализ отчета об исполнении бюджета субъектом бюджетной отчетности (Таблица N 13);</w:t>
      </w:r>
    </w:p>
    <w:p w:rsidR="00B562C0" w:rsidRPr="00B562C0" w:rsidRDefault="00B562C0" w:rsidP="00B562C0">
      <w:pPr>
        <w:shd w:val="clear" w:color="auto" w:fill="FFFFFF"/>
        <w:suppressAutoHyphens w:val="0"/>
        <w:ind w:right="90"/>
        <w:jc w:val="both"/>
        <w:rPr>
          <w:rFonts w:ascii="PT Astra Serif" w:eastAsia="Noto Sans CJK SC" w:hAnsi="PT Astra Serif" w:cs="Lohit Devanagari"/>
          <w:sz w:val="28"/>
          <w:szCs w:val="28"/>
        </w:rPr>
      </w:pPr>
      <w:proofErr w:type="gramStart"/>
      <w:r w:rsidRPr="00B562C0">
        <w:rPr>
          <w:rFonts w:ascii="PT Astra Serif" w:eastAsia="Noto Sans CJK SC" w:hAnsi="PT Astra Serif" w:cs="Lohit Devanagari"/>
          <w:sz w:val="28"/>
          <w:szCs w:val="28"/>
        </w:rPr>
        <w:lastRenderedPageBreak/>
        <w:t>иную информацию, оказавшую существенное влияние и характеризующую результаты исполнения бюджета субъектом бюджетной отчетности за отчетный период, не нашедшую отражения в таблицах и приложениях, включаемых в раздел, в том числе информацию о ходе реализации государственными (муниципальными) бюджетными и автономными учреждениями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проектов)" за счет средств субсидии на</w:t>
      </w:r>
      <w:proofErr w:type="gramEnd"/>
      <w:r w:rsidRPr="00B562C0">
        <w:rPr>
          <w:rFonts w:ascii="PT Astra Serif" w:eastAsia="Noto Sans CJK SC" w:hAnsi="PT Astra Serif" w:cs="Lohit Devanagari"/>
          <w:sz w:val="28"/>
          <w:szCs w:val="28"/>
        </w:rPr>
        <w:t xml:space="preserve"> иные цели и субсидии на цели осуществления капитальных вложений.</w:t>
      </w:r>
    </w:p>
    <w:p w:rsidR="00B562C0" w:rsidRPr="00B562C0" w:rsidRDefault="00B562C0" w:rsidP="00B562C0">
      <w:pPr>
        <w:shd w:val="clear" w:color="auto" w:fill="FFFFFF"/>
        <w:suppressAutoHyphens w:val="0"/>
        <w:ind w:left="15" w:right="435" w:firstLine="690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b/>
          <w:color w:val="000000"/>
          <w:sz w:val="28"/>
          <w:szCs w:val="28"/>
        </w:rPr>
        <w:t>Раздел 4</w:t>
      </w:r>
      <w:r w:rsidRPr="00B562C0">
        <w:rPr>
          <w:rFonts w:ascii="PT Astra Serif" w:eastAsia="Noto Sans CJK SC" w:hAnsi="PT Astra Serif" w:cs="Lohit Devanagari"/>
          <w:color w:val="000000"/>
          <w:sz w:val="28"/>
          <w:szCs w:val="28"/>
        </w:rPr>
        <w:t xml:space="preserve"> «Анализ показателей бухгалтерской отчетности субъекта бюджетной отчетности», включающий:</w:t>
      </w:r>
      <w:r w:rsidRPr="00B562C0">
        <w:rPr>
          <w:rFonts w:ascii="PT Astra Serif" w:eastAsia="Noto Sans CJK SC" w:hAnsi="PT Astra Serif" w:cs="Lohit Devanagari"/>
          <w:sz w:val="28"/>
          <w:szCs w:val="28"/>
        </w:rPr>
        <w:t> </w:t>
      </w:r>
    </w:p>
    <w:p w:rsidR="00B562C0" w:rsidRPr="00B562C0" w:rsidRDefault="00B562C0" w:rsidP="00B562C0">
      <w:pPr>
        <w:shd w:val="clear" w:color="auto" w:fill="FFFFFF"/>
        <w:suppressAutoHyphens w:val="0"/>
        <w:ind w:right="435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Сведения о движении нефинансовых активов (ф. 0503168);</w:t>
      </w:r>
    </w:p>
    <w:p w:rsidR="00B562C0" w:rsidRPr="00B562C0" w:rsidRDefault="00B562C0" w:rsidP="00B562C0">
      <w:pPr>
        <w:shd w:val="clear" w:color="auto" w:fill="FFFFFF"/>
        <w:suppressAutoHyphens w:val="0"/>
        <w:ind w:right="435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Сведения по дебиторской и кредиторской задолженности (ф. 0503169);</w:t>
      </w:r>
    </w:p>
    <w:p w:rsidR="00B562C0" w:rsidRPr="00B562C0" w:rsidRDefault="00B562C0" w:rsidP="00B562C0">
      <w:pPr>
        <w:shd w:val="clear" w:color="auto" w:fill="FFFFFF"/>
        <w:suppressAutoHyphens w:val="0"/>
        <w:ind w:right="435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Сведения об изменении остатков валюты баланса (ф. 0503173);</w:t>
      </w:r>
    </w:p>
    <w:p w:rsidR="00B562C0" w:rsidRPr="00B562C0" w:rsidRDefault="00B562C0" w:rsidP="00B562C0">
      <w:pPr>
        <w:shd w:val="clear" w:color="auto" w:fill="FFFFFF"/>
        <w:suppressAutoHyphens w:val="0"/>
        <w:ind w:left="15" w:right="435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Сведения об остатках денежных средств на счетах получателя бюджетных средств (ф. 0503178);</w:t>
      </w:r>
    </w:p>
    <w:p w:rsidR="00B562C0" w:rsidRPr="00B562C0" w:rsidRDefault="00B562C0" w:rsidP="00B562C0">
      <w:pPr>
        <w:shd w:val="clear" w:color="auto" w:fill="FFFFFF"/>
        <w:suppressAutoHyphens w:val="0"/>
        <w:ind w:left="15" w:right="435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Анализ показателей отчетности субъекта бюджетной отчетности (Таблица N 14);</w:t>
      </w:r>
    </w:p>
    <w:p w:rsidR="00B562C0" w:rsidRPr="00B562C0" w:rsidRDefault="00B562C0" w:rsidP="00B562C0">
      <w:pPr>
        <w:shd w:val="clear" w:color="auto" w:fill="FFFFFF"/>
        <w:suppressAutoHyphens w:val="0"/>
        <w:ind w:left="15" w:right="435" w:firstLine="690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B562C0" w:rsidRPr="00B562C0" w:rsidRDefault="00B562C0" w:rsidP="00B562C0">
      <w:pPr>
        <w:shd w:val="clear" w:color="auto" w:fill="FFFFFF"/>
        <w:suppressAutoHyphens w:val="0"/>
        <w:ind w:left="15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b/>
          <w:sz w:val="28"/>
          <w:szCs w:val="28"/>
        </w:rPr>
        <w:t xml:space="preserve">          Раздел 5</w:t>
      </w:r>
      <w:r w:rsidRPr="00B562C0">
        <w:rPr>
          <w:rFonts w:ascii="PT Astra Serif" w:eastAsia="Noto Sans CJK SC" w:hAnsi="PT Astra Serif" w:cs="Lohit Devanagari"/>
          <w:sz w:val="28"/>
          <w:szCs w:val="28"/>
        </w:rPr>
        <w:t xml:space="preserve"> «Прочие вопросы деятельности субъекта бюджетной отчетности».</w:t>
      </w:r>
    </w:p>
    <w:p w:rsidR="00B562C0" w:rsidRPr="00B562C0" w:rsidRDefault="00B562C0" w:rsidP="00B562C0">
      <w:pPr>
        <w:shd w:val="clear" w:color="auto" w:fill="FFFFFF"/>
        <w:suppressAutoHyphens w:val="0"/>
        <w:ind w:left="15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Сведения об основных положениях учетной политики (Таблица N 4);</w:t>
      </w:r>
    </w:p>
    <w:p w:rsidR="00B562C0" w:rsidRPr="00B562C0" w:rsidRDefault="00B562C0" w:rsidP="00B562C0">
      <w:pPr>
        <w:shd w:val="clear" w:color="auto" w:fill="FFFFFF"/>
        <w:suppressAutoHyphens w:val="0"/>
        <w:ind w:left="15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Сведения о проведении инвентаризаций (Таблица N 6);</w:t>
      </w:r>
    </w:p>
    <w:p w:rsidR="00B562C0" w:rsidRPr="00B562C0" w:rsidRDefault="00B562C0" w:rsidP="00B562C0">
      <w:pPr>
        <w:shd w:val="clear" w:color="auto" w:fill="FFFFFF"/>
        <w:suppressAutoHyphens w:val="0"/>
        <w:ind w:left="15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Сведения об исполнении судебных решений по денежным обязательствам бюджета (ф. 0503296);</w:t>
      </w:r>
    </w:p>
    <w:p w:rsidR="00B562C0" w:rsidRPr="00B562C0" w:rsidRDefault="00B562C0" w:rsidP="00B562C0">
      <w:pPr>
        <w:shd w:val="clear" w:color="auto" w:fill="FFFFFF"/>
        <w:suppressAutoHyphens w:val="0"/>
        <w:ind w:left="15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Прочие вопросы деятельности субъекта бюджетной отчетности (Таблица N 16);</w:t>
      </w:r>
    </w:p>
    <w:p w:rsidR="00B562C0" w:rsidRPr="00B562C0" w:rsidRDefault="00B562C0" w:rsidP="00B562C0">
      <w:pPr>
        <w:shd w:val="clear" w:color="auto" w:fill="FFFFFF"/>
        <w:suppressAutoHyphens w:val="0"/>
        <w:ind w:left="15"/>
        <w:jc w:val="both"/>
        <w:rPr>
          <w:rFonts w:ascii="PT Astra Serif" w:eastAsia="Noto Sans CJK SC" w:hAnsi="PT Astra Serif" w:cs="Lohit Devanagari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sz w:val="28"/>
          <w:szCs w:val="28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B562C0" w:rsidRPr="00B562C0" w:rsidRDefault="00B562C0" w:rsidP="00B562C0">
      <w:pPr>
        <w:suppressAutoHyphens w:val="0"/>
        <w:rPr>
          <w:rFonts w:ascii="PT Astra Serif" w:eastAsia="Noto Sans CJK SC" w:hAnsi="PT Astra Serif" w:cs="Lohit Devanagari"/>
          <w:color w:val="auto"/>
          <w:sz w:val="28"/>
          <w:szCs w:val="28"/>
        </w:rPr>
      </w:pPr>
    </w:p>
    <w:p w:rsidR="00B562C0" w:rsidRPr="00B562C0" w:rsidRDefault="00B562C0" w:rsidP="00B562C0">
      <w:pPr>
        <w:suppressAutoHyphens w:val="0"/>
        <w:rPr>
          <w:rFonts w:ascii="PT Astra Serif" w:eastAsia="Noto Sans CJK SC" w:hAnsi="PT Astra Serif" w:cs="Lohit Devanagari"/>
          <w:color w:val="auto"/>
          <w:sz w:val="28"/>
          <w:szCs w:val="28"/>
        </w:rPr>
      </w:pPr>
      <w:r w:rsidRPr="00B562C0">
        <w:rPr>
          <w:rFonts w:ascii="PT Astra Serif" w:eastAsia="Noto Sans CJK SC" w:hAnsi="PT Astra Serif" w:cs="Lohit Devanagari"/>
          <w:color w:val="auto"/>
          <w:sz w:val="28"/>
          <w:szCs w:val="28"/>
        </w:rPr>
        <w:t>Замечаний по составлению пояснительной записки с приложениями нет. </w:t>
      </w:r>
    </w:p>
    <w:p w:rsidR="00091E7A" w:rsidRPr="001D3540" w:rsidRDefault="00091E7A">
      <w:pPr>
        <w:pStyle w:val="13"/>
        <w:spacing w:before="0" w:after="188" w:line="260" w:lineRule="exact"/>
        <w:ind w:left="740"/>
        <w:jc w:val="center"/>
        <w:rPr>
          <w:rFonts w:ascii="PT Astra Serif" w:hAnsi="PT Astra Serif"/>
          <w:color w:val="000000"/>
          <w:sz w:val="28"/>
          <w:szCs w:val="28"/>
          <w:highlight w:val="yellow"/>
        </w:rPr>
      </w:pPr>
    </w:p>
    <w:p w:rsidR="009525AA" w:rsidRPr="001E6336" w:rsidRDefault="009525AA" w:rsidP="00E2084E">
      <w:pPr>
        <w:pStyle w:val="13"/>
        <w:spacing w:before="0" w:after="0" w:line="260" w:lineRule="exact"/>
        <w:rPr>
          <w:rFonts w:ascii="PT Astra Serif" w:hAnsi="PT Astra Serif"/>
        </w:rPr>
      </w:pPr>
    </w:p>
    <w:p w:rsidR="00091E7A" w:rsidRPr="001E6336" w:rsidRDefault="00745F90">
      <w:pPr>
        <w:pStyle w:val="Standard"/>
        <w:numPr>
          <w:ilvl w:val="0"/>
          <w:numId w:val="1"/>
        </w:numPr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Организация бюджетного процесса в муниципальном образовании </w:t>
      </w:r>
      <w:proofErr w:type="spellStart"/>
      <w:r w:rsidRPr="001E6336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091E7A" w:rsidRPr="001E6336" w:rsidRDefault="00091E7A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091E7A" w:rsidRPr="001E6336" w:rsidRDefault="00745F90">
      <w:pPr>
        <w:pStyle w:val="Standard"/>
        <w:ind w:firstLine="567"/>
        <w:jc w:val="both"/>
        <w:rPr>
          <w:rFonts w:ascii="PT Astra Serif" w:hAnsi="PT Astra Serif"/>
        </w:rPr>
      </w:pPr>
      <w:proofErr w:type="gramStart"/>
      <w:r w:rsidRPr="001E6336">
        <w:rPr>
          <w:rFonts w:ascii="PT Astra Serif" w:hAnsi="PT Astra Serif"/>
          <w:sz w:val="28"/>
          <w:szCs w:val="28"/>
        </w:rPr>
        <w:t xml:space="preserve">Бюджетный процесс в муниципальном образовании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основывался на положениях Бюджетного кодекса Российской Федерации, бюджетного законодательства Тульской области, </w:t>
      </w:r>
      <w:r w:rsidRPr="001E6336">
        <w:rPr>
          <w:rFonts w:ascii="PT Astra Serif" w:hAnsi="PT Astra Serif"/>
          <w:sz w:val="28"/>
          <w:szCs w:val="28"/>
        </w:rPr>
        <w:lastRenderedPageBreak/>
        <w:t xml:space="preserve">Устава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района, принятого решением Собрания депутатов </w:t>
      </w:r>
      <w:r w:rsidRPr="001E6336">
        <w:rPr>
          <w:rFonts w:ascii="PT Astra Serif" w:hAnsi="PT Astra Serif"/>
          <w:bCs/>
          <w:sz w:val="28"/>
          <w:szCs w:val="28"/>
        </w:rPr>
        <w:t>от 18 апреля 2006 года № 8/18 (с изменениями и дополнениями)</w:t>
      </w:r>
      <w:r w:rsidRPr="001E6336">
        <w:rPr>
          <w:rFonts w:ascii="PT Astra Serif" w:hAnsi="PT Astra Serif"/>
          <w:sz w:val="28"/>
          <w:szCs w:val="28"/>
        </w:rPr>
        <w:t xml:space="preserve">, а также Положения о бюджетном процессе в муниципальном образовании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района, утвержденного решением Собрания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</w:t>
      </w:r>
      <w:r w:rsidR="00480578">
        <w:rPr>
          <w:rFonts w:ascii="PT Astra Serif" w:hAnsi="PT Astra Serif"/>
          <w:sz w:val="28"/>
          <w:szCs w:val="28"/>
        </w:rPr>
        <w:t>т</w:t>
      </w:r>
      <w:proofErr w:type="gramEnd"/>
      <w:r w:rsidR="00480578">
        <w:rPr>
          <w:rFonts w:ascii="PT Astra Serif" w:hAnsi="PT Astra Serif"/>
          <w:sz w:val="28"/>
          <w:szCs w:val="28"/>
        </w:rPr>
        <w:t xml:space="preserve"> 2</w:t>
      </w:r>
      <w:r w:rsidR="00474617">
        <w:rPr>
          <w:rFonts w:ascii="PT Astra Serif" w:hAnsi="PT Astra Serif"/>
          <w:sz w:val="28"/>
          <w:szCs w:val="28"/>
        </w:rPr>
        <w:t>4</w:t>
      </w:r>
      <w:r w:rsidR="00480578">
        <w:rPr>
          <w:rFonts w:ascii="PT Astra Serif" w:hAnsi="PT Astra Serif"/>
          <w:sz w:val="28"/>
          <w:szCs w:val="28"/>
        </w:rPr>
        <w:t xml:space="preserve"> декабря 20</w:t>
      </w:r>
      <w:r w:rsidR="00474617">
        <w:rPr>
          <w:rFonts w:ascii="PT Astra Serif" w:hAnsi="PT Astra Serif"/>
          <w:sz w:val="28"/>
          <w:szCs w:val="28"/>
        </w:rPr>
        <w:t>21</w:t>
      </w:r>
      <w:r w:rsidR="00480578">
        <w:rPr>
          <w:rFonts w:ascii="PT Astra Serif" w:hAnsi="PT Astra Serif"/>
          <w:sz w:val="28"/>
          <w:szCs w:val="28"/>
        </w:rPr>
        <w:t xml:space="preserve"> года № </w:t>
      </w:r>
      <w:r w:rsidR="00474617">
        <w:rPr>
          <w:rFonts w:ascii="PT Astra Serif" w:hAnsi="PT Astra Serif"/>
          <w:sz w:val="28"/>
          <w:szCs w:val="28"/>
        </w:rPr>
        <w:t>47/146</w:t>
      </w:r>
      <w:r w:rsidR="0073161D">
        <w:rPr>
          <w:rFonts w:ascii="PT Astra Serif" w:hAnsi="PT Astra Serif"/>
          <w:sz w:val="28"/>
          <w:szCs w:val="28"/>
        </w:rPr>
        <w:t xml:space="preserve"> (внесение изменений от</w:t>
      </w:r>
      <w:r w:rsidR="000822FB">
        <w:rPr>
          <w:rFonts w:ascii="PT Astra Serif" w:hAnsi="PT Astra Serif"/>
          <w:sz w:val="28"/>
          <w:szCs w:val="28"/>
        </w:rPr>
        <w:t xml:space="preserve"> 05.04.2022 №50/156</w:t>
      </w:r>
      <w:r w:rsidR="0073161D">
        <w:rPr>
          <w:rFonts w:ascii="PT Astra Serif" w:hAnsi="PT Astra Serif"/>
          <w:sz w:val="28"/>
          <w:szCs w:val="28"/>
        </w:rPr>
        <w:t xml:space="preserve"> 17.11.2022 №61/175)</w:t>
      </w:r>
      <w:r w:rsidR="00474617">
        <w:rPr>
          <w:rFonts w:ascii="PT Astra Serif" w:hAnsi="PT Astra Serif"/>
          <w:sz w:val="28"/>
          <w:szCs w:val="28"/>
        </w:rPr>
        <w:t>.</w:t>
      </w:r>
      <w:r w:rsidRPr="001E6336">
        <w:rPr>
          <w:rFonts w:ascii="PT Astra Serif" w:hAnsi="PT Astra Serif"/>
          <w:sz w:val="28"/>
          <w:szCs w:val="28"/>
        </w:rPr>
        <w:t xml:space="preserve"> 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ab/>
        <w:t xml:space="preserve">Утверждение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480578">
        <w:rPr>
          <w:rFonts w:ascii="PT Astra Serif" w:hAnsi="PT Astra Serif"/>
          <w:sz w:val="28"/>
          <w:szCs w:val="28"/>
        </w:rPr>
        <w:t>2</w:t>
      </w:r>
      <w:r w:rsidR="000822FB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 обеспечено до начала финансового года (бюджет принят от 2</w:t>
      </w:r>
      <w:r w:rsidR="000822FB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>.12.20</w:t>
      </w:r>
      <w:r w:rsidR="005F19A8">
        <w:rPr>
          <w:rFonts w:ascii="PT Astra Serif" w:hAnsi="PT Astra Serif"/>
          <w:sz w:val="28"/>
          <w:szCs w:val="28"/>
        </w:rPr>
        <w:t>2</w:t>
      </w:r>
      <w:r w:rsidR="000822FB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года  № </w:t>
      </w:r>
      <w:r w:rsidR="000822FB">
        <w:rPr>
          <w:rFonts w:ascii="PT Astra Serif" w:hAnsi="PT Astra Serif"/>
          <w:sz w:val="28"/>
          <w:szCs w:val="28"/>
        </w:rPr>
        <w:t>64/180</w:t>
      </w:r>
      <w:r w:rsidRPr="001E6336">
        <w:rPr>
          <w:rFonts w:ascii="PT Astra Serif" w:hAnsi="PT Astra Serif"/>
          <w:sz w:val="28"/>
          <w:szCs w:val="28"/>
        </w:rPr>
        <w:t>).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в целом соответствует ст.184.1 Бюджетного кодекса РФ.</w:t>
      </w:r>
    </w:p>
    <w:p w:rsidR="00091E7A" w:rsidRPr="001E6336" w:rsidRDefault="00745F90">
      <w:pPr>
        <w:pStyle w:val="Standard"/>
        <w:ind w:firstLine="70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Согласно представленному проекту решения Собрания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 Заокского района «Об исполнении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480578">
        <w:rPr>
          <w:rFonts w:ascii="PT Astra Serif" w:hAnsi="PT Astra Serif"/>
          <w:sz w:val="28"/>
          <w:szCs w:val="28"/>
        </w:rPr>
        <w:t>2</w:t>
      </w:r>
      <w:r w:rsidR="000822FB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 и плановый период 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>202</w:t>
      </w:r>
      <w:r w:rsidR="000822FB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и 202</w:t>
      </w:r>
      <w:r w:rsidR="000822FB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годов</w:t>
      </w:r>
      <w:r w:rsidRPr="001D3540">
        <w:rPr>
          <w:rFonts w:ascii="PT Astra Serif" w:hAnsi="PT Astra Serif"/>
          <w:sz w:val="28"/>
          <w:szCs w:val="28"/>
          <w:shd w:val="clear" w:color="auto" w:fill="FFFFFF"/>
        </w:rPr>
        <w:t>» доходная часть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бюджета исполнена  в сумме </w:t>
      </w:r>
      <w:r w:rsidR="00C43A29">
        <w:rPr>
          <w:rFonts w:ascii="PT Astra Serif" w:hAnsi="PT Astra Serif"/>
          <w:sz w:val="28"/>
          <w:szCs w:val="28"/>
          <w:shd w:val="clear" w:color="auto" w:fill="FFFFFF"/>
        </w:rPr>
        <w:t>45052,0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тыс. рублей или </w:t>
      </w:r>
      <w:r w:rsidR="00C43A29">
        <w:rPr>
          <w:rFonts w:ascii="PT Astra Serif" w:hAnsi="PT Astra Serif"/>
          <w:sz w:val="28"/>
          <w:szCs w:val="28"/>
          <w:shd w:val="clear" w:color="auto" w:fill="FFFFFF"/>
        </w:rPr>
        <w:t>104,1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% от объема годовых назначений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C43A29">
        <w:rPr>
          <w:rFonts w:ascii="PT Astra Serif" w:hAnsi="PT Astra Serif"/>
          <w:sz w:val="28"/>
          <w:szCs w:val="28"/>
          <w:shd w:val="clear" w:color="auto" w:fill="FFFFFF"/>
        </w:rPr>
        <w:t>43295,2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рублей)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. Расходные обязательства бюджета исполнены в сумме  </w:t>
      </w:r>
      <w:r w:rsidR="00C43A29">
        <w:rPr>
          <w:rFonts w:ascii="PT Astra Serif" w:hAnsi="PT Astra Serif"/>
          <w:sz w:val="28"/>
          <w:szCs w:val="28"/>
          <w:shd w:val="clear" w:color="auto" w:fill="FFFFFF"/>
        </w:rPr>
        <w:t>51087,5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</w:t>
      </w:r>
      <w:r w:rsidR="00C43A29">
        <w:rPr>
          <w:rFonts w:ascii="PT Astra Serif" w:hAnsi="PT Astra Serif"/>
          <w:sz w:val="28"/>
          <w:szCs w:val="28"/>
          <w:shd w:val="clear" w:color="auto" w:fill="FFFFFF"/>
        </w:rPr>
        <w:t>94,6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% от объема годовых назначений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C43A29">
        <w:rPr>
          <w:rFonts w:ascii="PT Astra Serif" w:hAnsi="PT Astra Serif"/>
          <w:sz w:val="28"/>
          <w:szCs w:val="28"/>
          <w:shd w:val="clear" w:color="auto" w:fill="FFFFFF"/>
        </w:rPr>
        <w:t>54003,2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рублей)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ab/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С учетом исполнения расходной части бюджета  в итоге  сложился </w:t>
      </w:r>
      <w:r w:rsidR="00C43A29">
        <w:rPr>
          <w:rFonts w:ascii="PT Astra Serif" w:hAnsi="PT Astra Serif"/>
          <w:sz w:val="28"/>
          <w:szCs w:val="28"/>
          <w:shd w:val="clear" w:color="auto" w:fill="FFFFFF"/>
        </w:rPr>
        <w:t>дефицит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бюджета в размере </w:t>
      </w:r>
      <w:r w:rsidR="00C43A29">
        <w:rPr>
          <w:rFonts w:ascii="PT Astra Serif" w:hAnsi="PT Astra Serif"/>
          <w:sz w:val="28"/>
          <w:szCs w:val="28"/>
          <w:shd w:val="clear" w:color="auto" w:fill="FFFFFF"/>
        </w:rPr>
        <w:t>6035,5</w:t>
      </w:r>
      <w:r w:rsidR="00C43A29"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  <w:r w:rsidR="008C3E9B">
        <w:rPr>
          <w:rFonts w:ascii="PT Astra Serif" w:hAnsi="PT Astra Serif"/>
          <w:sz w:val="28"/>
          <w:szCs w:val="28"/>
          <w:shd w:val="clear" w:color="auto" w:fill="FFFFFF"/>
        </w:rPr>
        <w:t xml:space="preserve"> (остаток на 01.01.2023 – 16858,4 тыс. рублей)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091E7A" w:rsidRPr="001E6336" w:rsidRDefault="00745F90">
      <w:pPr>
        <w:pStyle w:val="Standard"/>
        <w:ind w:firstLine="36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color w:val="000000"/>
          <w:sz w:val="28"/>
          <w:szCs w:val="28"/>
        </w:rPr>
        <w:t xml:space="preserve">Осуществления закупок товаров, работ и услуг для муниципальных нужд поселения осуществляется в соответствии с Федеральным законом от 05.04.2013 </w:t>
      </w:r>
      <w:r w:rsidRPr="001E6336">
        <w:rPr>
          <w:rFonts w:ascii="PT Astra Serif" w:hAnsi="PT Astra Serif"/>
          <w:color w:val="000000"/>
          <w:sz w:val="28"/>
          <w:szCs w:val="28"/>
          <w:lang w:val="en-US"/>
        </w:rPr>
        <w:t>N</w:t>
      </w:r>
      <w:r w:rsidRPr="001E6336">
        <w:rPr>
          <w:rFonts w:ascii="PT Astra Serif" w:hAnsi="PT Astra Serif"/>
          <w:color w:val="000000"/>
          <w:sz w:val="28"/>
          <w:szCs w:val="28"/>
        </w:rPr>
        <w:t xml:space="preserve"> 44-ФЗ </w:t>
      </w:r>
      <w:r w:rsidR="007F6745" w:rsidRPr="001E6336">
        <w:rPr>
          <w:rFonts w:ascii="PT Astra Serif" w:hAnsi="PT Astra Serif"/>
          <w:color w:val="000000"/>
          <w:sz w:val="28"/>
          <w:szCs w:val="28"/>
        </w:rPr>
        <w:t>«</w:t>
      </w:r>
      <w:r w:rsidRPr="001E6336">
        <w:rPr>
          <w:rFonts w:ascii="PT Astra Serif" w:hAnsi="PT Astra Serif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F6745" w:rsidRPr="001E6336">
        <w:rPr>
          <w:rFonts w:ascii="PT Astra Serif" w:hAnsi="PT Astra Serif"/>
          <w:color w:val="000000"/>
          <w:sz w:val="28"/>
          <w:szCs w:val="28"/>
        </w:rPr>
        <w:t>»</w:t>
      </w:r>
      <w:r w:rsidRPr="001E6336">
        <w:rPr>
          <w:rFonts w:ascii="PT Astra Serif" w:hAnsi="PT Astra Serif"/>
          <w:color w:val="000000"/>
          <w:sz w:val="28"/>
          <w:szCs w:val="28"/>
        </w:rPr>
        <w:t>.</w:t>
      </w:r>
    </w:p>
    <w:p w:rsidR="00091E7A" w:rsidRPr="001E6336" w:rsidRDefault="00091E7A">
      <w:pPr>
        <w:pStyle w:val="13"/>
        <w:tabs>
          <w:tab w:val="left" w:pos="806"/>
        </w:tabs>
        <w:spacing w:before="0" w:after="0"/>
        <w:rPr>
          <w:rFonts w:ascii="PT Astra Serif" w:hAnsi="PT Astra Serif"/>
          <w:sz w:val="28"/>
          <w:szCs w:val="28"/>
        </w:rPr>
      </w:pP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Standard"/>
        <w:numPr>
          <w:ilvl w:val="0"/>
          <w:numId w:val="1"/>
        </w:numPr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Общие характеристики исполнения бюджета за 20</w:t>
      </w:r>
      <w:r w:rsidR="00480578">
        <w:rPr>
          <w:rFonts w:ascii="PT Astra Serif" w:hAnsi="PT Astra Serif"/>
          <w:b/>
          <w:sz w:val="28"/>
          <w:szCs w:val="28"/>
        </w:rPr>
        <w:t>2</w:t>
      </w:r>
      <w:r w:rsidR="00C43A29">
        <w:rPr>
          <w:rFonts w:ascii="PT Astra Serif" w:hAnsi="PT Astra Serif"/>
          <w:b/>
          <w:sz w:val="28"/>
          <w:szCs w:val="28"/>
        </w:rPr>
        <w:t>3</w:t>
      </w:r>
      <w:r w:rsidRPr="001E6336">
        <w:rPr>
          <w:rFonts w:ascii="PT Astra Serif" w:hAnsi="PT Astra Serif"/>
          <w:b/>
          <w:sz w:val="28"/>
          <w:szCs w:val="28"/>
        </w:rPr>
        <w:t xml:space="preserve"> год.</w:t>
      </w:r>
    </w:p>
    <w:p w:rsidR="00C43A29" w:rsidRDefault="00C43A29" w:rsidP="0048057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 w:rsidP="00480578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1E6336">
        <w:rPr>
          <w:rFonts w:ascii="PT Astra Serif" w:hAnsi="PT Astra Serif"/>
          <w:sz w:val="28"/>
          <w:szCs w:val="28"/>
        </w:rPr>
        <w:t xml:space="preserve">Первоначальный бюджет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480578">
        <w:rPr>
          <w:rFonts w:ascii="PT Astra Serif" w:hAnsi="PT Astra Serif"/>
          <w:sz w:val="28"/>
          <w:szCs w:val="28"/>
        </w:rPr>
        <w:t>2</w:t>
      </w:r>
      <w:r w:rsidR="00C43A29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C43A29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декабря 20</w:t>
      </w:r>
      <w:r w:rsidR="005F19A8">
        <w:rPr>
          <w:rFonts w:ascii="PT Astra Serif" w:hAnsi="PT Astra Serif"/>
          <w:sz w:val="28"/>
          <w:szCs w:val="28"/>
        </w:rPr>
        <w:t>2</w:t>
      </w:r>
      <w:r w:rsidR="00C43A29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года № </w:t>
      </w:r>
      <w:r w:rsidR="00C43A29">
        <w:rPr>
          <w:rFonts w:ascii="PT Astra Serif" w:hAnsi="PT Astra Serif"/>
          <w:sz w:val="28"/>
          <w:szCs w:val="28"/>
        </w:rPr>
        <w:t>64/180</w:t>
      </w:r>
      <w:r w:rsidRPr="001E6336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480578">
        <w:rPr>
          <w:rFonts w:ascii="PT Astra Serif" w:hAnsi="PT Astra Serif"/>
          <w:sz w:val="28"/>
          <w:szCs w:val="28"/>
        </w:rPr>
        <w:t>2</w:t>
      </w:r>
      <w:r w:rsidR="00C43A29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C43A29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и 202</w:t>
      </w:r>
      <w:r w:rsidR="00C43A29">
        <w:rPr>
          <w:rFonts w:ascii="PT Astra Serif" w:hAnsi="PT Astra Serif"/>
          <w:sz w:val="28"/>
          <w:szCs w:val="28"/>
        </w:rPr>
        <w:t>5</w:t>
      </w:r>
      <w:r w:rsidRPr="001E6336">
        <w:rPr>
          <w:rFonts w:ascii="PT Astra Serif" w:hAnsi="PT Astra Serif"/>
          <w:sz w:val="28"/>
          <w:szCs w:val="28"/>
        </w:rPr>
        <w:t xml:space="preserve"> годов» (далее – решение о бюджете) 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по доходам в сумме </w:t>
      </w:r>
      <w:r w:rsidR="00C43A29">
        <w:rPr>
          <w:rFonts w:ascii="PT Astra Serif" w:hAnsi="PT Astra Serif"/>
          <w:sz w:val="28"/>
          <w:szCs w:val="28"/>
          <w:shd w:val="clear" w:color="auto" w:fill="FFFFFF"/>
        </w:rPr>
        <w:t>40600,4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по расходам </w:t>
      </w:r>
      <w:r w:rsidR="00C43A29">
        <w:rPr>
          <w:rFonts w:ascii="PT Astra Serif" w:hAnsi="PT Astra Serif"/>
          <w:sz w:val="28"/>
          <w:szCs w:val="28"/>
          <w:shd w:val="clear" w:color="auto" w:fill="FFFFFF"/>
        </w:rPr>
        <w:t>40600,4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рублей.</w:t>
      </w:r>
      <w:proofErr w:type="gramEnd"/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ab/>
      </w:r>
      <w:r w:rsidRPr="001E6336">
        <w:rPr>
          <w:rFonts w:ascii="PT Astra Serif" w:hAnsi="PT Astra Serif"/>
          <w:sz w:val="28"/>
        </w:rPr>
        <w:t>В течение 20</w:t>
      </w:r>
      <w:r w:rsidR="00480578">
        <w:rPr>
          <w:rFonts w:ascii="PT Astra Serif" w:hAnsi="PT Astra Serif"/>
          <w:sz w:val="28"/>
        </w:rPr>
        <w:t>2</w:t>
      </w:r>
      <w:r w:rsidR="00C43A29">
        <w:rPr>
          <w:rFonts w:ascii="PT Astra Serif" w:hAnsi="PT Astra Serif"/>
          <w:sz w:val="28"/>
        </w:rPr>
        <w:t>3</w:t>
      </w:r>
      <w:r w:rsidR="00C461F7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</w:rPr>
        <w:t xml:space="preserve">года решениями Собрания депутатов вносились </w:t>
      </w:r>
      <w:proofErr w:type="gramStart"/>
      <w:r w:rsidRPr="001E6336">
        <w:rPr>
          <w:rFonts w:ascii="PT Astra Serif" w:hAnsi="PT Astra Serif"/>
          <w:sz w:val="28"/>
        </w:rPr>
        <w:t>изменения</w:t>
      </w:r>
      <w:proofErr w:type="gramEnd"/>
      <w:r w:rsidRPr="001E6336">
        <w:rPr>
          <w:rFonts w:ascii="PT Astra Serif" w:hAnsi="PT Astra Serif"/>
          <w:sz w:val="28"/>
        </w:rPr>
        <w:t xml:space="preserve"> и дополнения в бюджет муниципального образования </w:t>
      </w:r>
      <w:proofErr w:type="spellStart"/>
      <w:r w:rsidRPr="001E6336">
        <w:rPr>
          <w:rFonts w:ascii="PT Astra Serif" w:hAnsi="PT Astra Serif"/>
          <w:sz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Заокского района </w:t>
      </w:r>
      <w:r w:rsidRPr="001E6336">
        <w:rPr>
          <w:rFonts w:ascii="PT Astra Serif" w:hAnsi="PT Astra Serif"/>
          <w:sz w:val="28"/>
          <w:shd w:val="clear" w:color="auto" w:fill="FFFFFF"/>
        </w:rPr>
        <w:t xml:space="preserve">вносились </w:t>
      </w:r>
      <w:r w:rsidR="007D6F6A">
        <w:rPr>
          <w:rFonts w:ascii="PT Astra Serif" w:hAnsi="PT Astra Serif"/>
          <w:sz w:val="28"/>
          <w:shd w:val="clear" w:color="auto" w:fill="FFFFFF"/>
        </w:rPr>
        <w:t>2</w:t>
      </w:r>
      <w:r w:rsidRPr="001E6336">
        <w:rPr>
          <w:rFonts w:ascii="PT Astra Serif" w:hAnsi="PT Astra Serif"/>
          <w:sz w:val="28"/>
          <w:shd w:val="clear" w:color="auto" w:fill="FFFFFF"/>
        </w:rPr>
        <w:t xml:space="preserve"> раза: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proofErr w:type="gramStart"/>
      <w:r w:rsidRPr="001E6336">
        <w:rPr>
          <w:rFonts w:ascii="PT Astra Serif" w:hAnsi="PT Astra Serif"/>
          <w:sz w:val="28"/>
          <w:highlight w:val="white"/>
        </w:rPr>
        <w:t xml:space="preserve">от </w:t>
      </w:r>
      <w:r w:rsidR="00C43A29">
        <w:rPr>
          <w:rFonts w:ascii="PT Astra Serif" w:hAnsi="PT Astra Serif"/>
          <w:sz w:val="28"/>
          <w:highlight w:val="white"/>
        </w:rPr>
        <w:t>19</w:t>
      </w:r>
      <w:r w:rsidR="002A34F6">
        <w:rPr>
          <w:rFonts w:ascii="PT Astra Serif" w:hAnsi="PT Astra Serif"/>
          <w:sz w:val="28"/>
          <w:highlight w:val="white"/>
        </w:rPr>
        <w:t>.0</w:t>
      </w:r>
      <w:r w:rsidR="00C43A29">
        <w:rPr>
          <w:rFonts w:ascii="PT Astra Serif" w:hAnsi="PT Astra Serif"/>
          <w:sz w:val="28"/>
          <w:highlight w:val="white"/>
        </w:rPr>
        <w:t>6</w:t>
      </w:r>
      <w:r w:rsidR="002A34F6">
        <w:rPr>
          <w:rFonts w:ascii="PT Astra Serif" w:hAnsi="PT Astra Serif"/>
          <w:sz w:val="28"/>
          <w:highlight w:val="white"/>
        </w:rPr>
        <w:t>.202</w:t>
      </w:r>
      <w:r w:rsidR="00C43A29">
        <w:rPr>
          <w:rFonts w:ascii="PT Astra Serif" w:hAnsi="PT Astra Serif"/>
          <w:sz w:val="28"/>
          <w:highlight w:val="white"/>
        </w:rPr>
        <w:t>3</w:t>
      </w:r>
      <w:r w:rsidRPr="001E6336">
        <w:rPr>
          <w:rFonts w:ascii="PT Astra Serif" w:hAnsi="PT Astra Serif"/>
          <w:sz w:val="28"/>
          <w:highlight w:val="white"/>
        </w:rPr>
        <w:t xml:space="preserve"> года  № </w:t>
      </w:r>
      <w:r w:rsidR="00C43A29">
        <w:rPr>
          <w:rFonts w:ascii="PT Astra Serif" w:hAnsi="PT Astra Serif"/>
          <w:sz w:val="28"/>
        </w:rPr>
        <w:t>77/215</w:t>
      </w:r>
      <w:r w:rsidRPr="001E6336">
        <w:rPr>
          <w:rFonts w:ascii="PT Astra Serif" w:hAnsi="PT Astra Serif"/>
          <w:sz w:val="28"/>
        </w:rPr>
        <w:t xml:space="preserve"> «О внесении изменений и дополнений в решение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</w:rPr>
        <w:lastRenderedPageBreak/>
        <w:t>Заокского района от 2</w:t>
      </w:r>
      <w:r w:rsidR="00687F81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декабря 20</w:t>
      </w:r>
      <w:r w:rsidR="005F19A8">
        <w:rPr>
          <w:rFonts w:ascii="PT Astra Serif" w:hAnsi="PT Astra Serif"/>
          <w:sz w:val="28"/>
        </w:rPr>
        <w:t>2</w:t>
      </w:r>
      <w:r w:rsidR="00687F81">
        <w:rPr>
          <w:rFonts w:ascii="PT Astra Serif" w:hAnsi="PT Astra Serif"/>
          <w:sz w:val="28"/>
        </w:rPr>
        <w:t>2</w:t>
      </w:r>
      <w:r w:rsidRPr="001E6336">
        <w:rPr>
          <w:rFonts w:ascii="PT Astra Serif" w:hAnsi="PT Astra Serif"/>
          <w:sz w:val="28"/>
        </w:rPr>
        <w:t xml:space="preserve"> года № </w:t>
      </w:r>
      <w:r w:rsidR="00687F81">
        <w:rPr>
          <w:rFonts w:ascii="PT Astra Serif" w:hAnsi="PT Astra Serif"/>
          <w:sz w:val="28"/>
        </w:rPr>
        <w:t>64/180</w:t>
      </w:r>
      <w:r w:rsidRPr="001E6336">
        <w:rPr>
          <w:rFonts w:ascii="PT Astra Serif" w:hAnsi="PT Astra Serif"/>
          <w:sz w:val="28"/>
        </w:rPr>
        <w:t xml:space="preserve"> «О бюджете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Заокского района на 20</w:t>
      </w:r>
      <w:r w:rsidR="002A34F6">
        <w:rPr>
          <w:rFonts w:ascii="PT Astra Serif" w:hAnsi="PT Astra Serif"/>
          <w:sz w:val="28"/>
        </w:rPr>
        <w:t>2</w:t>
      </w:r>
      <w:r w:rsidR="00687F81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год и на плановый период 202</w:t>
      </w:r>
      <w:r w:rsidR="00687F81">
        <w:rPr>
          <w:rFonts w:ascii="PT Astra Serif" w:hAnsi="PT Astra Serif"/>
          <w:sz w:val="28"/>
        </w:rPr>
        <w:t>4</w:t>
      </w:r>
      <w:r w:rsidRPr="001E6336">
        <w:rPr>
          <w:rFonts w:ascii="PT Astra Serif" w:hAnsi="PT Astra Serif"/>
          <w:sz w:val="28"/>
        </w:rPr>
        <w:t xml:space="preserve"> и 202</w:t>
      </w:r>
      <w:r w:rsidR="00687F81">
        <w:rPr>
          <w:rFonts w:ascii="PT Astra Serif" w:hAnsi="PT Astra Serif"/>
          <w:sz w:val="28"/>
        </w:rPr>
        <w:t>5</w:t>
      </w:r>
      <w:r w:rsidRPr="001E6336">
        <w:rPr>
          <w:rFonts w:ascii="PT Astra Serif" w:hAnsi="PT Astra Serif"/>
          <w:sz w:val="28"/>
        </w:rPr>
        <w:t xml:space="preserve"> годов» по доходам в сумме </w:t>
      </w:r>
      <w:r w:rsidR="00687F81">
        <w:rPr>
          <w:rFonts w:ascii="PT Astra Serif" w:hAnsi="PT Astra Serif"/>
          <w:sz w:val="28"/>
        </w:rPr>
        <w:t>40634,3</w:t>
      </w:r>
      <w:r w:rsidRPr="001E6336">
        <w:rPr>
          <w:rFonts w:ascii="PT Astra Serif" w:hAnsi="PT Astra Serif"/>
          <w:sz w:val="28"/>
        </w:rPr>
        <w:t xml:space="preserve"> тыс. рублей и по расходам в сумме </w:t>
      </w:r>
      <w:r w:rsidR="00687F81">
        <w:rPr>
          <w:rFonts w:ascii="PT Astra Serif" w:hAnsi="PT Astra Serif"/>
          <w:sz w:val="28"/>
        </w:rPr>
        <w:t>56542,9</w:t>
      </w:r>
      <w:r w:rsidRPr="001E6336">
        <w:rPr>
          <w:rFonts w:ascii="PT Astra Serif" w:hAnsi="PT Astra Serif"/>
          <w:sz w:val="28"/>
        </w:rPr>
        <w:t xml:space="preserve"> тыс. рублей.</w:t>
      </w:r>
      <w:proofErr w:type="gramEnd"/>
      <w:r w:rsidR="005F19A8">
        <w:rPr>
          <w:rFonts w:ascii="PT Astra Serif" w:hAnsi="PT Astra Serif"/>
          <w:sz w:val="28"/>
        </w:rPr>
        <w:t xml:space="preserve"> Размер дефицита бюджета </w:t>
      </w:r>
      <w:r w:rsidR="005F19A8" w:rsidRPr="001E6336">
        <w:rPr>
          <w:rFonts w:ascii="PT Astra Serif" w:hAnsi="PT Astra Serif"/>
          <w:sz w:val="28"/>
        </w:rPr>
        <w:t>муниципального образования</w:t>
      </w:r>
      <w:r w:rsidR="005F19A8">
        <w:rPr>
          <w:rFonts w:ascii="PT Astra Serif" w:hAnsi="PT Astra Serif"/>
          <w:sz w:val="28"/>
        </w:rPr>
        <w:t xml:space="preserve"> в сумме </w:t>
      </w:r>
      <w:r w:rsidR="00687F81">
        <w:rPr>
          <w:rFonts w:ascii="PT Astra Serif" w:hAnsi="PT Astra Serif"/>
          <w:sz w:val="28"/>
        </w:rPr>
        <w:t>15908,6</w:t>
      </w:r>
      <w:r w:rsidR="005F19A8">
        <w:rPr>
          <w:rFonts w:ascii="PT Astra Serif" w:hAnsi="PT Astra Serif"/>
          <w:sz w:val="28"/>
        </w:rPr>
        <w:t xml:space="preserve"> тыс. рублей</w:t>
      </w:r>
      <w:r w:rsidR="007D6F6A">
        <w:rPr>
          <w:rFonts w:ascii="PT Astra Serif" w:hAnsi="PT Astra Serif"/>
          <w:sz w:val="28"/>
        </w:rPr>
        <w:t xml:space="preserve">. Направить на финансирование  дефицита бюджета </w:t>
      </w:r>
      <w:r w:rsidR="007D6F6A" w:rsidRPr="001E6336">
        <w:rPr>
          <w:rFonts w:ascii="PT Astra Serif" w:hAnsi="PT Astra Serif"/>
          <w:sz w:val="28"/>
        </w:rPr>
        <w:t>муниципального образования</w:t>
      </w:r>
      <w:r w:rsidR="007D6F6A">
        <w:rPr>
          <w:rFonts w:ascii="PT Astra Serif" w:hAnsi="PT Astra Serif"/>
          <w:sz w:val="28"/>
        </w:rPr>
        <w:t xml:space="preserve"> изменение остатков средств на счетах по учету средств бюджета по состоянию на 01.01.202</w:t>
      </w:r>
      <w:r w:rsidR="00687F81">
        <w:rPr>
          <w:rFonts w:ascii="PT Astra Serif" w:hAnsi="PT Astra Serif"/>
          <w:sz w:val="28"/>
        </w:rPr>
        <w:t>3</w:t>
      </w:r>
      <w:r w:rsidR="007D6F6A">
        <w:rPr>
          <w:rFonts w:ascii="PT Astra Serif" w:hAnsi="PT Astra Serif"/>
          <w:sz w:val="28"/>
        </w:rPr>
        <w:t xml:space="preserve"> года в сумме </w:t>
      </w:r>
      <w:r w:rsidR="00591D2C">
        <w:rPr>
          <w:rFonts w:ascii="PT Astra Serif" w:hAnsi="PT Astra Serif"/>
          <w:sz w:val="28"/>
        </w:rPr>
        <w:t>16858,4</w:t>
      </w:r>
      <w:r w:rsidR="007D6F6A">
        <w:rPr>
          <w:rFonts w:ascii="PT Astra Serif" w:hAnsi="PT Astra Serif"/>
          <w:sz w:val="28"/>
        </w:rPr>
        <w:t xml:space="preserve"> тыс. рублей</w:t>
      </w:r>
    </w:p>
    <w:p w:rsidR="00091E7A" w:rsidRDefault="00745F90">
      <w:pPr>
        <w:pStyle w:val="Standard"/>
        <w:ind w:firstLine="567"/>
        <w:jc w:val="both"/>
        <w:rPr>
          <w:rFonts w:ascii="PT Astra Serif" w:hAnsi="PT Astra Serif"/>
          <w:sz w:val="28"/>
        </w:rPr>
      </w:pPr>
      <w:proofErr w:type="gramStart"/>
      <w:r w:rsidRPr="001E6336">
        <w:rPr>
          <w:rFonts w:ascii="PT Astra Serif" w:hAnsi="PT Astra Serif"/>
          <w:sz w:val="28"/>
        </w:rPr>
        <w:t xml:space="preserve">от </w:t>
      </w:r>
      <w:r w:rsidR="00687F81">
        <w:rPr>
          <w:rFonts w:ascii="PT Astra Serif" w:hAnsi="PT Astra Serif"/>
          <w:sz w:val="28"/>
        </w:rPr>
        <w:t>27</w:t>
      </w:r>
      <w:r w:rsidRPr="001E6336">
        <w:rPr>
          <w:rFonts w:ascii="PT Astra Serif" w:hAnsi="PT Astra Serif"/>
          <w:sz w:val="28"/>
        </w:rPr>
        <w:t>.12.20</w:t>
      </w:r>
      <w:r w:rsidR="00BA7122">
        <w:rPr>
          <w:rFonts w:ascii="PT Astra Serif" w:hAnsi="PT Astra Serif"/>
          <w:sz w:val="28"/>
        </w:rPr>
        <w:t>2</w:t>
      </w:r>
      <w:r w:rsidR="00687F81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года № </w:t>
      </w:r>
      <w:r w:rsidR="00687F81">
        <w:rPr>
          <w:rFonts w:ascii="PT Astra Serif" w:hAnsi="PT Astra Serif"/>
          <w:sz w:val="28"/>
        </w:rPr>
        <w:t>11/19</w:t>
      </w:r>
      <w:r w:rsidRPr="001E6336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>«О внесении изменений и дополнений в решение Собрания депутатов</w:t>
      </w:r>
      <w:r w:rsidRPr="001E6336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Заокского района от 2</w:t>
      </w:r>
      <w:r w:rsidR="00687F81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декабря 20</w:t>
      </w:r>
      <w:r w:rsidR="007D6F6A">
        <w:rPr>
          <w:rFonts w:ascii="PT Astra Serif" w:hAnsi="PT Astra Serif"/>
          <w:sz w:val="28"/>
        </w:rPr>
        <w:t>2</w:t>
      </w:r>
      <w:r w:rsidR="00687F81">
        <w:rPr>
          <w:rFonts w:ascii="PT Astra Serif" w:hAnsi="PT Astra Serif"/>
          <w:sz w:val="28"/>
        </w:rPr>
        <w:t>2</w:t>
      </w:r>
      <w:r w:rsidR="00E65E95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</w:rPr>
        <w:t xml:space="preserve">года № </w:t>
      </w:r>
      <w:r w:rsidR="00687F81">
        <w:rPr>
          <w:rFonts w:ascii="PT Astra Serif" w:hAnsi="PT Astra Serif"/>
          <w:sz w:val="28"/>
        </w:rPr>
        <w:t>64/180</w:t>
      </w:r>
      <w:r w:rsidRPr="001E6336">
        <w:rPr>
          <w:rFonts w:ascii="PT Astra Serif" w:hAnsi="PT Astra Serif"/>
          <w:sz w:val="28"/>
        </w:rPr>
        <w:t xml:space="preserve"> «О бюджете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Заокского района на 20</w:t>
      </w:r>
      <w:r w:rsidR="003E7C9A">
        <w:rPr>
          <w:rFonts w:ascii="PT Astra Serif" w:hAnsi="PT Astra Serif"/>
          <w:sz w:val="28"/>
        </w:rPr>
        <w:t>2</w:t>
      </w:r>
      <w:r w:rsidR="00687F81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год и на плановый период 202</w:t>
      </w:r>
      <w:r w:rsidR="00687F81">
        <w:rPr>
          <w:rFonts w:ascii="PT Astra Serif" w:hAnsi="PT Astra Serif"/>
          <w:sz w:val="28"/>
        </w:rPr>
        <w:t>4</w:t>
      </w:r>
      <w:r w:rsidRPr="001E6336">
        <w:rPr>
          <w:rFonts w:ascii="PT Astra Serif" w:hAnsi="PT Astra Serif"/>
          <w:sz w:val="28"/>
        </w:rPr>
        <w:t xml:space="preserve"> и 202</w:t>
      </w:r>
      <w:r w:rsidR="00687F81">
        <w:rPr>
          <w:rFonts w:ascii="PT Astra Serif" w:hAnsi="PT Astra Serif"/>
          <w:sz w:val="28"/>
        </w:rPr>
        <w:t>5</w:t>
      </w:r>
      <w:r w:rsidRPr="001E6336">
        <w:rPr>
          <w:rFonts w:ascii="PT Astra Serif" w:hAnsi="PT Astra Serif"/>
          <w:sz w:val="28"/>
        </w:rPr>
        <w:t xml:space="preserve"> годов»  по доходам сумма </w:t>
      </w:r>
      <w:r w:rsidR="00687F81">
        <w:rPr>
          <w:rFonts w:ascii="PT Astra Serif" w:hAnsi="PT Astra Serif"/>
          <w:sz w:val="28"/>
        </w:rPr>
        <w:t>43295,2</w:t>
      </w:r>
      <w:r w:rsidRPr="001E6336">
        <w:rPr>
          <w:rFonts w:ascii="PT Astra Serif" w:hAnsi="PT Astra Serif"/>
          <w:sz w:val="28"/>
        </w:rPr>
        <w:t xml:space="preserve"> тыс. рублей и по расходам в сумме </w:t>
      </w:r>
      <w:r w:rsidR="00687F81">
        <w:rPr>
          <w:rFonts w:ascii="PT Astra Serif" w:hAnsi="PT Astra Serif"/>
          <w:sz w:val="28"/>
        </w:rPr>
        <w:t>54003,2</w:t>
      </w:r>
      <w:r w:rsidR="003E7C9A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</w:rPr>
        <w:t>тыс. рублей</w:t>
      </w:r>
      <w:r w:rsidR="003E7C9A">
        <w:rPr>
          <w:rFonts w:ascii="PT Astra Serif" w:hAnsi="PT Astra Serif"/>
          <w:sz w:val="28"/>
        </w:rPr>
        <w:t>, размер дефицита</w:t>
      </w:r>
      <w:proofErr w:type="gramEnd"/>
      <w:r w:rsidR="003E7C9A">
        <w:rPr>
          <w:rFonts w:ascii="PT Astra Serif" w:hAnsi="PT Astra Serif"/>
          <w:sz w:val="28"/>
        </w:rPr>
        <w:t xml:space="preserve"> </w:t>
      </w:r>
      <w:r w:rsidR="00687F81">
        <w:rPr>
          <w:rFonts w:ascii="PT Astra Serif" w:hAnsi="PT Astra Serif"/>
          <w:sz w:val="28"/>
        </w:rPr>
        <w:t>10708,0</w:t>
      </w:r>
      <w:r w:rsidR="003E7C9A">
        <w:rPr>
          <w:rFonts w:ascii="PT Astra Serif" w:hAnsi="PT Astra Serif"/>
          <w:sz w:val="28"/>
        </w:rPr>
        <w:t xml:space="preserve"> тыс. рублей</w:t>
      </w:r>
      <w:r w:rsidRPr="001E6336">
        <w:rPr>
          <w:rFonts w:ascii="PT Astra Serif" w:hAnsi="PT Astra Serif"/>
          <w:sz w:val="28"/>
        </w:rPr>
        <w:t>.</w:t>
      </w:r>
    </w:p>
    <w:p w:rsidR="003E7C9A" w:rsidRPr="001E6336" w:rsidRDefault="003E7C9A">
      <w:pPr>
        <w:pStyle w:val="Standard"/>
        <w:ind w:firstLine="567"/>
        <w:jc w:val="both"/>
        <w:rPr>
          <w:rFonts w:ascii="PT Astra Serif" w:hAnsi="PT Astra Serif"/>
        </w:rPr>
      </w:pPr>
      <w:r w:rsidRPr="006E39A4">
        <w:rPr>
          <w:rFonts w:ascii="PT Astra Serif" w:hAnsi="PT Astra Serif"/>
          <w:sz w:val="28"/>
        </w:rPr>
        <w:t xml:space="preserve">На основании распоряжения главы администрации муниципального образования </w:t>
      </w:r>
      <w:proofErr w:type="spellStart"/>
      <w:r w:rsidRPr="006E39A4">
        <w:rPr>
          <w:rFonts w:ascii="PT Astra Serif" w:hAnsi="PT Astra Serif"/>
          <w:sz w:val="28"/>
        </w:rPr>
        <w:t>Малаховское</w:t>
      </w:r>
      <w:proofErr w:type="spellEnd"/>
      <w:r w:rsidRPr="006E39A4">
        <w:rPr>
          <w:rFonts w:ascii="PT Astra Serif" w:hAnsi="PT Astra Serif"/>
          <w:sz w:val="28"/>
        </w:rPr>
        <w:t xml:space="preserve"> Заокского района в 202</w:t>
      </w:r>
      <w:r w:rsidR="00687F81">
        <w:rPr>
          <w:rFonts w:ascii="PT Astra Serif" w:hAnsi="PT Astra Serif"/>
          <w:sz w:val="28"/>
        </w:rPr>
        <w:t>3</w:t>
      </w:r>
      <w:r w:rsidRPr="006E39A4">
        <w:rPr>
          <w:rFonts w:ascii="PT Astra Serif" w:hAnsi="PT Astra Serif"/>
          <w:sz w:val="28"/>
        </w:rPr>
        <w:t xml:space="preserve"> году вносились изменения в сводную бюджетную роспись от </w:t>
      </w:r>
      <w:r w:rsidR="00687F81">
        <w:rPr>
          <w:rFonts w:ascii="PT Astra Serif" w:hAnsi="PT Astra Serif"/>
          <w:sz w:val="28"/>
        </w:rPr>
        <w:t>24.04.2023</w:t>
      </w:r>
      <w:r w:rsidR="00860E55">
        <w:rPr>
          <w:rFonts w:ascii="PT Astra Serif" w:hAnsi="PT Astra Serif"/>
          <w:sz w:val="28"/>
        </w:rPr>
        <w:t xml:space="preserve"> №</w:t>
      </w:r>
      <w:r w:rsidR="00687F81">
        <w:rPr>
          <w:rFonts w:ascii="PT Astra Serif" w:hAnsi="PT Astra Serif"/>
          <w:sz w:val="28"/>
        </w:rPr>
        <w:t>7</w:t>
      </w:r>
      <w:r w:rsidRPr="006E39A4">
        <w:rPr>
          <w:rFonts w:ascii="PT Astra Serif" w:hAnsi="PT Astra Serif"/>
          <w:sz w:val="28"/>
        </w:rPr>
        <w:t xml:space="preserve">-р, </w:t>
      </w:r>
      <w:r w:rsidR="00666AE0">
        <w:rPr>
          <w:rFonts w:ascii="PT Astra Serif" w:hAnsi="PT Astra Serif"/>
          <w:sz w:val="28"/>
        </w:rPr>
        <w:t xml:space="preserve">от </w:t>
      </w:r>
      <w:r w:rsidR="00687F81">
        <w:rPr>
          <w:rFonts w:ascii="PT Astra Serif" w:hAnsi="PT Astra Serif"/>
          <w:sz w:val="28"/>
        </w:rPr>
        <w:t>12.07.2023</w:t>
      </w:r>
      <w:r w:rsidRPr="006E39A4">
        <w:rPr>
          <w:rFonts w:ascii="PT Astra Serif" w:hAnsi="PT Astra Serif"/>
          <w:sz w:val="28"/>
        </w:rPr>
        <w:t xml:space="preserve"> №</w:t>
      </w:r>
      <w:r w:rsidR="00687F81">
        <w:rPr>
          <w:rFonts w:ascii="PT Astra Serif" w:hAnsi="PT Astra Serif"/>
          <w:sz w:val="28"/>
        </w:rPr>
        <w:t>12</w:t>
      </w:r>
      <w:r w:rsidRPr="006E39A4">
        <w:rPr>
          <w:rFonts w:ascii="PT Astra Serif" w:hAnsi="PT Astra Serif"/>
          <w:sz w:val="28"/>
        </w:rPr>
        <w:t xml:space="preserve">-р, </w:t>
      </w:r>
      <w:r w:rsidRPr="00137921">
        <w:rPr>
          <w:rFonts w:ascii="PT Astra Serif" w:hAnsi="PT Astra Serif"/>
          <w:sz w:val="28"/>
        </w:rPr>
        <w:t xml:space="preserve">от </w:t>
      </w:r>
      <w:r w:rsidR="00687F81">
        <w:rPr>
          <w:rFonts w:ascii="PT Astra Serif" w:hAnsi="PT Astra Serif"/>
          <w:sz w:val="28"/>
        </w:rPr>
        <w:t>24.08.2023</w:t>
      </w:r>
      <w:r w:rsidR="006E39A4" w:rsidRPr="00137921">
        <w:rPr>
          <w:rFonts w:ascii="PT Astra Serif" w:hAnsi="PT Astra Serif"/>
          <w:sz w:val="28"/>
        </w:rPr>
        <w:t xml:space="preserve"> </w:t>
      </w:r>
      <w:r w:rsidRPr="00137921">
        <w:rPr>
          <w:rFonts w:ascii="PT Astra Serif" w:hAnsi="PT Astra Serif"/>
          <w:sz w:val="28"/>
        </w:rPr>
        <w:t xml:space="preserve"> №</w:t>
      </w:r>
      <w:r w:rsidR="00687F81">
        <w:rPr>
          <w:rFonts w:ascii="PT Astra Serif" w:hAnsi="PT Astra Serif"/>
          <w:sz w:val="28"/>
        </w:rPr>
        <w:t>02-02/14</w:t>
      </w:r>
      <w:r w:rsidRPr="00137921">
        <w:rPr>
          <w:rFonts w:ascii="PT Astra Serif" w:hAnsi="PT Astra Serif"/>
          <w:sz w:val="28"/>
        </w:rPr>
        <w:t xml:space="preserve">-р, </w:t>
      </w:r>
      <w:r w:rsidR="00860E55">
        <w:rPr>
          <w:rFonts w:ascii="PT Astra Serif" w:hAnsi="PT Astra Serif"/>
          <w:sz w:val="28"/>
        </w:rPr>
        <w:t xml:space="preserve">от </w:t>
      </w:r>
      <w:r w:rsidR="00687F81">
        <w:rPr>
          <w:rFonts w:ascii="PT Astra Serif" w:hAnsi="PT Astra Serif"/>
          <w:sz w:val="28"/>
        </w:rPr>
        <w:t>28.08.2023</w:t>
      </w:r>
      <w:r w:rsidRPr="006E39A4">
        <w:rPr>
          <w:rFonts w:ascii="PT Astra Serif" w:hAnsi="PT Astra Serif"/>
          <w:sz w:val="28"/>
        </w:rPr>
        <w:t xml:space="preserve"> №</w:t>
      </w:r>
      <w:r w:rsidR="00687F81">
        <w:rPr>
          <w:rFonts w:ascii="PT Astra Serif" w:hAnsi="PT Astra Serif"/>
          <w:sz w:val="28"/>
        </w:rPr>
        <w:t>02-02/</w:t>
      </w:r>
      <w:r w:rsidR="00860E55">
        <w:rPr>
          <w:rFonts w:ascii="PT Astra Serif" w:hAnsi="PT Astra Serif"/>
          <w:sz w:val="28"/>
        </w:rPr>
        <w:t>1</w:t>
      </w:r>
      <w:r w:rsidR="00687F81">
        <w:rPr>
          <w:rFonts w:ascii="PT Astra Serif" w:hAnsi="PT Astra Serif"/>
          <w:sz w:val="28"/>
        </w:rPr>
        <w:t>6</w:t>
      </w:r>
      <w:r w:rsidRPr="006E39A4">
        <w:rPr>
          <w:rFonts w:ascii="PT Astra Serif" w:hAnsi="PT Astra Serif"/>
          <w:sz w:val="28"/>
        </w:rPr>
        <w:t>-р.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         Последняя корректировка параметров бюджета принята </w:t>
      </w:r>
      <w:r w:rsidR="00687F81">
        <w:rPr>
          <w:rFonts w:ascii="PT Astra Serif" w:hAnsi="PT Astra Serif"/>
          <w:sz w:val="28"/>
        </w:rPr>
        <w:t>27</w:t>
      </w:r>
      <w:r w:rsidRPr="001E6336">
        <w:rPr>
          <w:rFonts w:ascii="PT Astra Serif" w:hAnsi="PT Astra Serif"/>
          <w:sz w:val="28"/>
        </w:rPr>
        <w:t>.12.20</w:t>
      </w:r>
      <w:r w:rsidR="00BA7122">
        <w:rPr>
          <w:rFonts w:ascii="PT Astra Serif" w:hAnsi="PT Astra Serif"/>
          <w:sz w:val="28"/>
        </w:rPr>
        <w:t>2</w:t>
      </w:r>
      <w:r w:rsidR="00687F81">
        <w:rPr>
          <w:rFonts w:ascii="PT Astra Serif" w:hAnsi="PT Astra Serif"/>
          <w:sz w:val="28"/>
        </w:rPr>
        <w:t>3</w:t>
      </w:r>
      <w:r w:rsidR="00137921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</w:rPr>
        <w:t>года.</w:t>
      </w:r>
    </w:p>
    <w:p w:rsidR="007856CA" w:rsidRPr="00F57E46" w:rsidRDefault="007856CA" w:rsidP="007856C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57E46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со ст. 217 и ст. 217.1 БК РФ исполнение бюджета организуется на основе сводной бюджетной росписи и кассового плана.</w:t>
      </w:r>
    </w:p>
    <w:p w:rsidR="007856CA" w:rsidRPr="00BE541B" w:rsidRDefault="007856CA" w:rsidP="007856CA">
      <w:pPr>
        <w:widowControl w:val="0"/>
        <w:tabs>
          <w:tab w:val="left" w:pos="993"/>
          <w:tab w:val="left" w:pos="1276"/>
        </w:tabs>
        <w:spacing w:before="12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соответствии со статьей 217 БК РФ </w:t>
      </w:r>
      <w:r w:rsidRPr="001C393C">
        <w:rPr>
          <w:kern w:val="28"/>
          <w:sz w:val="28"/>
          <w:szCs w:val="28"/>
        </w:rPr>
        <w:t xml:space="preserve">Порядок составления и ведения сводной бюджетной росписи </w:t>
      </w:r>
      <w:r w:rsidRPr="00BE541B">
        <w:rPr>
          <w:kern w:val="28"/>
          <w:sz w:val="28"/>
          <w:szCs w:val="28"/>
          <w:u w:val="single"/>
        </w:rPr>
        <w:t xml:space="preserve">устанавливается </w:t>
      </w:r>
      <w:r w:rsidRPr="00BE541B">
        <w:rPr>
          <w:kern w:val="28"/>
          <w:sz w:val="28"/>
          <w:szCs w:val="28"/>
        </w:rPr>
        <w:t>соответствующим</w:t>
      </w:r>
      <w:r w:rsidRPr="00BE541B">
        <w:rPr>
          <w:kern w:val="28"/>
          <w:sz w:val="28"/>
          <w:szCs w:val="28"/>
          <w:u w:val="single"/>
        </w:rPr>
        <w:t xml:space="preserve"> финансовым органом</w:t>
      </w:r>
      <w:r w:rsidRPr="00BE541B">
        <w:rPr>
          <w:kern w:val="28"/>
          <w:sz w:val="28"/>
          <w:szCs w:val="28"/>
        </w:rPr>
        <w:t xml:space="preserve">. </w:t>
      </w:r>
    </w:p>
    <w:p w:rsidR="007856CA" w:rsidRPr="007856CA" w:rsidRDefault="007856CA" w:rsidP="007856CA">
      <w:pPr>
        <w:widowControl w:val="0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7856CA">
        <w:rPr>
          <w:rFonts w:ascii="PT Astra Serif" w:hAnsi="PT Astra Serif"/>
          <w:kern w:val="28"/>
          <w:sz w:val="28"/>
          <w:szCs w:val="28"/>
        </w:rPr>
        <w:t xml:space="preserve">В МО </w:t>
      </w:r>
      <w:proofErr w:type="spellStart"/>
      <w:r w:rsidRPr="007856CA">
        <w:rPr>
          <w:rFonts w:ascii="PT Astra Serif" w:hAnsi="PT Astra Serif"/>
          <w:kern w:val="28"/>
          <w:sz w:val="28"/>
          <w:szCs w:val="28"/>
        </w:rPr>
        <w:t>Малаховское</w:t>
      </w:r>
      <w:proofErr w:type="spellEnd"/>
      <w:r w:rsidRPr="007856CA">
        <w:rPr>
          <w:rFonts w:ascii="PT Astra Serif" w:hAnsi="PT Astra Serif"/>
          <w:kern w:val="28"/>
          <w:sz w:val="28"/>
          <w:szCs w:val="28"/>
        </w:rPr>
        <w:t xml:space="preserve"> Заокского района Порядок составления и ведения сводной бюджетной росписи бюджета муниципального образования Заокский район </w:t>
      </w:r>
      <w:r w:rsidRPr="007856CA">
        <w:rPr>
          <w:rFonts w:ascii="PT Astra Serif" w:hAnsi="PT Astra Serif"/>
          <w:i/>
          <w:kern w:val="28"/>
          <w:sz w:val="28"/>
          <w:szCs w:val="28"/>
        </w:rPr>
        <w:t>утвержден Постановлением</w:t>
      </w:r>
      <w:r w:rsidRPr="007856CA">
        <w:rPr>
          <w:rFonts w:ascii="PT Astra Serif" w:hAnsi="PT Astra Serif"/>
          <w:kern w:val="28"/>
          <w:sz w:val="28"/>
          <w:szCs w:val="28"/>
        </w:rPr>
        <w:t xml:space="preserve"> администрации МО </w:t>
      </w:r>
      <w:proofErr w:type="spellStart"/>
      <w:r w:rsidRPr="007856CA">
        <w:rPr>
          <w:rFonts w:ascii="PT Astra Serif" w:hAnsi="PT Astra Serif"/>
          <w:kern w:val="28"/>
          <w:sz w:val="28"/>
          <w:szCs w:val="28"/>
        </w:rPr>
        <w:t>Малаховское</w:t>
      </w:r>
      <w:proofErr w:type="spellEnd"/>
      <w:r w:rsidRPr="007856CA">
        <w:rPr>
          <w:rFonts w:ascii="PT Astra Serif" w:hAnsi="PT Astra Serif"/>
          <w:kern w:val="28"/>
          <w:sz w:val="28"/>
          <w:szCs w:val="28"/>
        </w:rPr>
        <w:t xml:space="preserve"> Заокского района </w:t>
      </w:r>
      <w:r w:rsidRPr="007856CA">
        <w:rPr>
          <w:rFonts w:ascii="PT Astra Serif" w:hAnsi="PT Astra Serif"/>
          <w:sz w:val="28"/>
          <w:szCs w:val="28"/>
        </w:rPr>
        <w:t>от 2</w:t>
      </w:r>
      <w:r>
        <w:rPr>
          <w:rFonts w:ascii="PT Astra Serif" w:hAnsi="PT Astra Serif"/>
          <w:sz w:val="28"/>
          <w:szCs w:val="28"/>
        </w:rPr>
        <w:t>6</w:t>
      </w:r>
      <w:r w:rsidRPr="007856CA">
        <w:rPr>
          <w:rFonts w:ascii="PT Astra Serif" w:hAnsi="PT Astra Serif"/>
          <w:sz w:val="28"/>
          <w:szCs w:val="28"/>
        </w:rPr>
        <w:t>.09.2014 года  № 3</w:t>
      </w:r>
      <w:r>
        <w:rPr>
          <w:rFonts w:ascii="PT Astra Serif" w:hAnsi="PT Astra Serif"/>
          <w:sz w:val="28"/>
          <w:szCs w:val="28"/>
        </w:rPr>
        <w:t>18</w:t>
      </w:r>
      <w:r w:rsidRPr="007856CA">
        <w:rPr>
          <w:rFonts w:ascii="PT Astra Serif" w:hAnsi="PT Astra Serif"/>
          <w:kern w:val="28"/>
          <w:sz w:val="28"/>
          <w:szCs w:val="28"/>
        </w:rPr>
        <w:t>.</w:t>
      </w:r>
    </w:p>
    <w:p w:rsidR="007856CA" w:rsidRPr="007856CA" w:rsidRDefault="007856CA" w:rsidP="007856CA">
      <w:pPr>
        <w:widowControl w:val="0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7856CA">
        <w:rPr>
          <w:rFonts w:ascii="PT Astra Serif" w:hAnsi="PT Astra Serif"/>
          <w:kern w:val="28"/>
          <w:sz w:val="28"/>
          <w:szCs w:val="28"/>
        </w:rPr>
        <w:t>Анализ представленного документа выявил следующие недостатки:</w:t>
      </w:r>
    </w:p>
    <w:p w:rsidR="007856CA" w:rsidRPr="007856CA" w:rsidRDefault="007856CA" w:rsidP="007856CA">
      <w:pPr>
        <w:widowControl w:val="0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7856CA">
        <w:rPr>
          <w:rFonts w:ascii="PT Astra Serif" w:hAnsi="PT Astra Serif"/>
          <w:kern w:val="28"/>
          <w:sz w:val="28"/>
          <w:szCs w:val="28"/>
        </w:rPr>
        <w:t xml:space="preserve">– пунктом 3 Порядка составления и ведения сводной бюджетной росписи установлено, что сводная бюджетная роспись включает бюджетные ассигнования </w:t>
      </w:r>
      <w:r w:rsidRPr="007856CA">
        <w:rPr>
          <w:rFonts w:ascii="PT Astra Serif" w:hAnsi="PT Astra Serif"/>
          <w:kern w:val="28"/>
          <w:sz w:val="28"/>
          <w:szCs w:val="28"/>
          <w:u w:val="single"/>
        </w:rPr>
        <w:t>по доходам</w:t>
      </w:r>
      <w:r w:rsidRPr="007856CA">
        <w:rPr>
          <w:rFonts w:ascii="PT Astra Serif" w:hAnsi="PT Astra Serif"/>
          <w:kern w:val="28"/>
          <w:sz w:val="28"/>
          <w:szCs w:val="28"/>
        </w:rPr>
        <w:t xml:space="preserve"> местного бюджета, что не предусмотрено статьей 217 БК РФ;</w:t>
      </w:r>
    </w:p>
    <w:p w:rsidR="007856CA" w:rsidRPr="007856CA" w:rsidRDefault="007856CA" w:rsidP="007856CA">
      <w:pPr>
        <w:widowControl w:val="0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7856CA">
        <w:rPr>
          <w:rFonts w:ascii="PT Astra Serif" w:hAnsi="PT Astra Serif"/>
          <w:kern w:val="28"/>
          <w:sz w:val="28"/>
          <w:szCs w:val="28"/>
        </w:rPr>
        <w:t xml:space="preserve">– представленным Порядком составления и ведения сводной бюджетной росписи: </w:t>
      </w:r>
    </w:p>
    <w:p w:rsidR="007856CA" w:rsidRPr="007856CA" w:rsidRDefault="007856CA" w:rsidP="007856CA">
      <w:pPr>
        <w:widowControl w:val="0"/>
        <w:tabs>
          <w:tab w:val="left" w:pos="993"/>
          <w:tab w:val="left" w:pos="1276"/>
        </w:tabs>
        <w:ind w:firstLine="1134"/>
        <w:jc w:val="both"/>
        <w:rPr>
          <w:rFonts w:ascii="PT Astra Serif" w:hAnsi="PT Astra Serif"/>
          <w:kern w:val="28"/>
          <w:sz w:val="28"/>
          <w:szCs w:val="28"/>
        </w:rPr>
      </w:pPr>
      <w:r w:rsidRPr="007856CA">
        <w:rPr>
          <w:rFonts w:ascii="PT Astra Serif" w:hAnsi="PT Astra Serif"/>
          <w:kern w:val="28"/>
          <w:sz w:val="28"/>
          <w:szCs w:val="28"/>
        </w:rPr>
        <w:t xml:space="preserve">не предусмотрено утверждение лимитов бюджетных обязательств по главным распорядителям бюджетных средств; </w:t>
      </w:r>
    </w:p>
    <w:p w:rsidR="007856CA" w:rsidRPr="007856CA" w:rsidRDefault="007856CA" w:rsidP="007856CA">
      <w:pPr>
        <w:widowControl w:val="0"/>
        <w:tabs>
          <w:tab w:val="left" w:pos="993"/>
          <w:tab w:val="left" w:pos="1276"/>
        </w:tabs>
        <w:ind w:firstLine="1134"/>
        <w:jc w:val="both"/>
        <w:rPr>
          <w:rFonts w:ascii="PT Astra Serif" w:hAnsi="PT Astra Serif"/>
          <w:kern w:val="28"/>
          <w:sz w:val="28"/>
          <w:szCs w:val="28"/>
        </w:rPr>
      </w:pPr>
      <w:r w:rsidRPr="007856CA">
        <w:rPr>
          <w:rFonts w:ascii="PT Astra Serif" w:hAnsi="PT Astra Serif"/>
          <w:kern w:val="28"/>
          <w:sz w:val="28"/>
          <w:szCs w:val="28"/>
        </w:rPr>
        <w:t xml:space="preserve">не предусмотрен период доведения утвержденных показателей сводной бюджетной росписи и лимитов бюджетных обязательств до главных распорядителей бюджетных средств; </w:t>
      </w:r>
    </w:p>
    <w:p w:rsidR="007856CA" w:rsidRPr="007856CA" w:rsidRDefault="007856CA" w:rsidP="007856CA">
      <w:pPr>
        <w:widowControl w:val="0"/>
        <w:tabs>
          <w:tab w:val="left" w:pos="993"/>
          <w:tab w:val="left" w:pos="1276"/>
        </w:tabs>
        <w:ind w:firstLine="1134"/>
        <w:jc w:val="both"/>
        <w:rPr>
          <w:rFonts w:ascii="PT Astra Serif" w:hAnsi="PT Astra Serif"/>
          <w:kern w:val="28"/>
          <w:sz w:val="28"/>
          <w:szCs w:val="28"/>
        </w:rPr>
      </w:pPr>
      <w:r w:rsidRPr="007856CA">
        <w:rPr>
          <w:rFonts w:ascii="PT Astra Serif" w:hAnsi="PT Astra Serif"/>
          <w:kern w:val="28"/>
          <w:sz w:val="28"/>
          <w:szCs w:val="28"/>
        </w:rPr>
        <w:t>не предусмотрено включение бюджетных ассигнований по источникам финансирования дефицита бюджета;</w:t>
      </w:r>
    </w:p>
    <w:p w:rsidR="007856CA" w:rsidRPr="007856CA" w:rsidRDefault="007856CA" w:rsidP="007856CA">
      <w:pPr>
        <w:widowControl w:val="0"/>
        <w:tabs>
          <w:tab w:val="left" w:pos="993"/>
          <w:tab w:val="left" w:pos="1276"/>
        </w:tabs>
        <w:ind w:firstLine="1134"/>
        <w:jc w:val="both"/>
        <w:rPr>
          <w:rFonts w:ascii="PT Astra Serif" w:hAnsi="PT Astra Serif"/>
          <w:kern w:val="28"/>
          <w:sz w:val="28"/>
          <w:szCs w:val="28"/>
        </w:rPr>
      </w:pPr>
      <w:r w:rsidRPr="007856CA">
        <w:rPr>
          <w:rFonts w:ascii="PT Astra Serif" w:hAnsi="PT Astra Serif"/>
          <w:kern w:val="28"/>
          <w:sz w:val="28"/>
          <w:szCs w:val="28"/>
        </w:rPr>
        <w:t xml:space="preserve">не предусмотрен порядок составления, утверждения, ведения </w:t>
      </w:r>
      <w:r w:rsidRPr="007856CA">
        <w:rPr>
          <w:rFonts w:ascii="PT Astra Serif" w:hAnsi="PT Astra Serif"/>
          <w:kern w:val="28"/>
          <w:sz w:val="28"/>
          <w:szCs w:val="28"/>
        </w:rPr>
        <w:lastRenderedPageBreak/>
        <w:t>бюджетных росписей главных распорядителей (распорядителей) средств бюджета (главных администраторов);</w:t>
      </w:r>
    </w:p>
    <w:p w:rsidR="007856CA" w:rsidRPr="007856CA" w:rsidRDefault="007856CA" w:rsidP="007856CA">
      <w:pPr>
        <w:widowControl w:val="0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proofErr w:type="gramStart"/>
      <w:r w:rsidRPr="007856CA">
        <w:rPr>
          <w:rFonts w:ascii="PT Astra Serif" w:hAnsi="PT Astra Serif"/>
          <w:kern w:val="28"/>
          <w:sz w:val="28"/>
          <w:szCs w:val="28"/>
        </w:rPr>
        <w:t>– не предусмотрены формы сводной бюджетной росписи и лимитов бюджетных обязательств, бюджетной росписи и лимитов бюджетных обязательств главного распорядителя (распорядителя средств бюджета МО) (главного администратора источников); формы уведомлений о бюджетных ассигнования, о лимитах бюджетных обязательств.</w:t>
      </w:r>
      <w:proofErr w:type="gramEnd"/>
    </w:p>
    <w:p w:rsidR="00091E7A" w:rsidRPr="007856CA" w:rsidRDefault="00091E7A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091E7A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 w:rsidP="007D6F6A">
      <w:pPr>
        <w:pStyle w:val="Standard"/>
        <w:numPr>
          <w:ilvl w:val="0"/>
          <w:numId w:val="1"/>
        </w:numPr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Исполнение бюджета </w:t>
      </w:r>
      <w:proofErr w:type="spellStart"/>
      <w:r w:rsidRPr="001E6336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b/>
          <w:sz w:val="28"/>
          <w:szCs w:val="28"/>
        </w:rPr>
        <w:t xml:space="preserve"> Заокского района за 20</w:t>
      </w:r>
      <w:r w:rsidR="0030667B">
        <w:rPr>
          <w:rFonts w:ascii="PT Astra Serif" w:hAnsi="PT Astra Serif"/>
          <w:b/>
          <w:sz w:val="28"/>
          <w:szCs w:val="28"/>
        </w:rPr>
        <w:t>2</w:t>
      </w:r>
      <w:r w:rsidR="002C76AE">
        <w:rPr>
          <w:rFonts w:ascii="PT Astra Serif" w:hAnsi="PT Astra Serif"/>
          <w:b/>
          <w:sz w:val="28"/>
          <w:szCs w:val="28"/>
        </w:rPr>
        <w:t>3</w:t>
      </w:r>
      <w:r w:rsidRPr="001E6336">
        <w:rPr>
          <w:rFonts w:ascii="PT Astra Serif" w:hAnsi="PT Astra Serif"/>
          <w:b/>
          <w:sz w:val="28"/>
          <w:szCs w:val="28"/>
        </w:rPr>
        <w:t xml:space="preserve"> год.</w:t>
      </w:r>
    </w:p>
    <w:p w:rsidR="00091E7A" w:rsidRPr="001E6336" w:rsidRDefault="00091E7A">
      <w:pPr>
        <w:pStyle w:val="Standard"/>
        <w:ind w:left="360"/>
        <w:rPr>
          <w:rFonts w:ascii="PT Astra Serif" w:hAnsi="PT Astra Serif"/>
          <w:b/>
          <w:sz w:val="28"/>
          <w:szCs w:val="28"/>
        </w:rPr>
      </w:pPr>
    </w:p>
    <w:p w:rsidR="00091E7A" w:rsidRPr="001E6336" w:rsidRDefault="00745F90">
      <w:pPr>
        <w:pStyle w:val="Standard"/>
        <w:ind w:left="360" w:firstLine="34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Согласно годовому отчету об исполнении бюджета за 20</w:t>
      </w:r>
      <w:r w:rsidR="0030667B">
        <w:rPr>
          <w:rFonts w:ascii="PT Astra Serif" w:hAnsi="PT Astra Serif"/>
          <w:sz w:val="28"/>
          <w:szCs w:val="28"/>
        </w:rPr>
        <w:t>2</w:t>
      </w:r>
      <w:r w:rsidR="002C76AE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 исполнение по основным характеристикам составило:</w:t>
      </w:r>
    </w:p>
    <w:p w:rsidR="00091E7A" w:rsidRPr="00D62D67" w:rsidRDefault="00745F90">
      <w:pPr>
        <w:pStyle w:val="Standard"/>
        <w:ind w:left="360"/>
        <w:jc w:val="right"/>
        <w:rPr>
          <w:rFonts w:ascii="PT Astra Serif" w:hAnsi="PT Astra Serif"/>
        </w:rPr>
      </w:pPr>
      <w:r w:rsidRPr="00D62D67">
        <w:rPr>
          <w:rFonts w:ascii="PT Astra Serif" w:hAnsi="PT Astra Serif"/>
        </w:rPr>
        <w:t>Таблица №1</w:t>
      </w:r>
    </w:p>
    <w:p w:rsidR="00091E7A" w:rsidRPr="00D62D67" w:rsidRDefault="00745F90">
      <w:pPr>
        <w:pStyle w:val="Standard"/>
        <w:ind w:left="360"/>
        <w:jc w:val="right"/>
        <w:rPr>
          <w:rFonts w:ascii="PT Astra Serif" w:hAnsi="PT Astra Serif"/>
        </w:rPr>
      </w:pPr>
      <w:r w:rsidRPr="00D62D67">
        <w:rPr>
          <w:rFonts w:ascii="PT Astra Serif" w:hAnsi="PT Astra Serif"/>
        </w:rPr>
        <w:t>(тыс.</w:t>
      </w:r>
      <w:r w:rsidR="007F6745" w:rsidRPr="00D62D67">
        <w:rPr>
          <w:rFonts w:ascii="PT Astra Serif" w:hAnsi="PT Astra Serif"/>
        </w:rPr>
        <w:t xml:space="preserve"> </w:t>
      </w:r>
      <w:r w:rsidRPr="00D62D67">
        <w:rPr>
          <w:rFonts w:ascii="PT Astra Serif" w:hAnsi="PT Astra Serif"/>
        </w:rPr>
        <w:t>рублей)</w:t>
      </w:r>
    </w:p>
    <w:tbl>
      <w:tblPr>
        <w:tblW w:w="9570" w:type="dxa"/>
        <w:tblInd w:w="-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2246"/>
        <w:gridCol w:w="1417"/>
        <w:gridCol w:w="1272"/>
        <w:gridCol w:w="980"/>
        <w:gridCol w:w="1517"/>
        <w:gridCol w:w="1226"/>
        <w:gridCol w:w="912"/>
      </w:tblGrid>
      <w:tr w:rsidR="00091E7A" w:rsidRPr="001E6336" w:rsidTr="00137921">
        <w:tc>
          <w:tcPr>
            <w:tcW w:w="2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Основные характеристики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Исполнено</w:t>
            </w:r>
          </w:p>
          <w:p w:rsidR="00091E7A" w:rsidRPr="001E6336" w:rsidRDefault="007D6F6A" w:rsidP="00687F81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в 202</w:t>
            </w:r>
            <w:r w:rsidR="00687F81">
              <w:rPr>
                <w:rFonts w:ascii="PT Astra Serif" w:hAnsi="PT Astra Serif"/>
                <w:sz w:val="20"/>
                <w:szCs w:val="20"/>
              </w:rPr>
              <w:t>3</w:t>
            </w:r>
            <w:r w:rsidR="00745F90" w:rsidRPr="001E6336">
              <w:rPr>
                <w:rFonts w:ascii="PT Astra Serif" w:hAnsi="PT Astra Serif"/>
                <w:sz w:val="20"/>
                <w:szCs w:val="20"/>
              </w:rPr>
              <w:t xml:space="preserve"> году</w:t>
            </w:r>
          </w:p>
        </w:tc>
        <w:tc>
          <w:tcPr>
            <w:tcW w:w="1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 xml:space="preserve">Уточненные бюджетные назначения </w:t>
            </w:r>
          </w:p>
          <w:p w:rsidR="00091E7A" w:rsidRPr="001E6336" w:rsidRDefault="007D6F6A" w:rsidP="00687F81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202</w:t>
            </w:r>
            <w:r w:rsidR="00687F81">
              <w:rPr>
                <w:rFonts w:ascii="PT Astra Serif" w:hAnsi="PT Astra Serif"/>
                <w:sz w:val="20"/>
                <w:szCs w:val="20"/>
              </w:rPr>
              <w:t>3</w:t>
            </w:r>
            <w:r w:rsidR="00745F90" w:rsidRPr="001E6336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46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 w:rsidP="00687F81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Исполнение бюджета за 20</w:t>
            </w:r>
            <w:r w:rsidR="0030667B">
              <w:rPr>
                <w:rFonts w:ascii="PT Astra Serif" w:hAnsi="PT Astra Serif"/>
                <w:sz w:val="20"/>
                <w:szCs w:val="20"/>
              </w:rPr>
              <w:t>2</w:t>
            </w:r>
            <w:r w:rsidR="00687F81">
              <w:rPr>
                <w:rFonts w:ascii="PT Astra Serif" w:hAnsi="PT Astra Serif"/>
                <w:sz w:val="20"/>
                <w:szCs w:val="20"/>
              </w:rPr>
              <w:t>3</w:t>
            </w:r>
            <w:r w:rsidRPr="001E6336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</w:tr>
      <w:tr w:rsidR="00091E7A" w:rsidRPr="001E6336" w:rsidTr="00137921">
        <w:tc>
          <w:tcPr>
            <w:tcW w:w="2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 xml:space="preserve">Отклонения от утвержденного бюджета </w:t>
            </w:r>
          </w:p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(гр.4-гр3)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% исполнения (гр.4/гр.3)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7D6F6A" w:rsidRDefault="00745F90" w:rsidP="002C76AE">
            <w:pPr>
              <w:pStyle w:val="Standard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7D6F6A">
              <w:rPr>
                <w:rFonts w:ascii="PT Astra Serif" w:hAnsi="PT Astra Serif"/>
                <w:sz w:val="18"/>
                <w:szCs w:val="18"/>
              </w:rPr>
              <w:t>В % к 20</w:t>
            </w:r>
            <w:r w:rsidR="007D6F6A">
              <w:rPr>
                <w:rFonts w:ascii="PT Astra Serif" w:hAnsi="PT Astra Serif"/>
                <w:sz w:val="18"/>
                <w:szCs w:val="18"/>
              </w:rPr>
              <w:t>2</w:t>
            </w:r>
            <w:r w:rsidR="002C76AE">
              <w:rPr>
                <w:rFonts w:ascii="PT Astra Serif" w:hAnsi="PT Astra Serif"/>
                <w:sz w:val="18"/>
                <w:szCs w:val="18"/>
              </w:rPr>
              <w:t>2</w:t>
            </w:r>
            <w:r w:rsidRPr="007D6F6A">
              <w:rPr>
                <w:rFonts w:ascii="PT Astra Serif" w:hAnsi="PT Astra Serif"/>
                <w:sz w:val="18"/>
                <w:szCs w:val="18"/>
              </w:rPr>
              <w:t xml:space="preserve"> году</w:t>
            </w:r>
          </w:p>
        </w:tc>
      </w:tr>
      <w:tr w:rsidR="00091E7A" w:rsidRPr="001E6336" w:rsidTr="00137921">
        <w:trPr>
          <w:trHeight w:val="247"/>
        </w:trPr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745F9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745F9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137921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137921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137921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745F9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745F9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687F81" w:rsidRPr="001E6336" w:rsidTr="00137921"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687F81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</w:rPr>
              <w:t>Общий объем доходов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687F81" w:rsidP="0069315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38939,0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687F81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43295,2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2C76A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45052,0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2C76A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+1756,8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2C76AE" w:rsidP="007143D4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4,1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2C76A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115,7</w:t>
            </w:r>
          </w:p>
        </w:tc>
      </w:tr>
      <w:tr w:rsidR="00687F81" w:rsidRPr="001E6336" w:rsidTr="00137921"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687F81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</w:rPr>
              <w:t>Общий объем расходов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687F81" w:rsidP="0069315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37406,3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687F81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54003,2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2C76A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51087,5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2C76A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-2915,7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2C76AE" w:rsidP="007143D4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5,4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2C76A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136,6</w:t>
            </w:r>
          </w:p>
        </w:tc>
      </w:tr>
      <w:tr w:rsidR="00687F81" w:rsidRPr="001E6336" w:rsidTr="00137921"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687F81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</w:rPr>
              <w:t>Дефицит</w:t>
            </w:r>
            <w:proofErr w:type="gramStart"/>
            <w:r w:rsidRPr="00137921">
              <w:rPr>
                <w:rFonts w:ascii="PT Astra Serif" w:hAnsi="PT Astra Serif"/>
              </w:rPr>
              <w:t xml:space="preserve"> (-), </w:t>
            </w:r>
            <w:proofErr w:type="gramEnd"/>
            <w:r w:rsidRPr="00137921">
              <w:rPr>
                <w:rFonts w:ascii="PT Astra Serif" w:hAnsi="PT Astra Serif"/>
              </w:rPr>
              <w:t>профицит (+)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687F81" w:rsidP="0069315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+1532,7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2C76A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-10708,0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2C76A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-6035,5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687F81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687F81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F81" w:rsidRPr="00137921" w:rsidRDefault="00687F81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  <w:lang w:val="en-US"/>
              </w:rPr>
              <w:t>X</w:t>
            </w:r>
          </w:p>
        </w:tc>
      </w:tr>
    </w:tbl>
    <w:p w:rsidR="00091E7A" w:rsidRPr="001E6336" w:rsidRDefault="00091E7A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091E7A" w:rsidRDefault="00745F90">
      <w:pPr>
        <w:pStyle w:val="Standard"/>
        <w:ind w:left="360" w:firstLine="348"/>
        <w:jc w:val="both"/>
        <w:rPr>
          <w:rFonts w:ascii="PT Astra Serif" w:hAnsi="PT Astra Serif"/>
          <w:sz w:val="28"/>
          <w:szCs w:val="28"/>
        </w:rPr>
      </w:pPr>
      <w:r w:rsidRPr="00FB63DF">
        <w:rPr>
          <w:rFonts w:ascii="PT Astra Serif" w:hAnsi="PT Astra Serif"/>
          <w:b/>
          <w:sz w:val="28"/>
          <w:szCs w:val="28"/>
        </w:rPr>
        <w:t>Доходы</w:t>
      </w:r>
      <w:r w:rsidRPr="001E6336">
        <w:rPr>
          <w:rFonts w:ascii="PT Astra Serif" w:hAnsi="PT Astra Serif"/>
          <w:sz w:val="28"/>
          <w:szCs w:val="28"/>
        </w:rPr>
        <w:t xml:space="preserve">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 определены в сумме </w:t>
      </w:r>
      <w:r w:rsidR="002C76AE">
        <w:rPr>
          <w:rFonts w:ascii="PT Astra Serif" w:hAnsi="PT Astra Serif"/>
          <w:sz w:val="28"/>
          <w:szCs w:val="28"/>
        </w:rPr>
        <w:t>43295,2</w:t>
      </w:r>
      <w:r w:rsidRPr="001E6336">
        <w:rPr>
          <w:rFonts w:ascii="PT Astra Serif" w:hAnsi="PT Astra Serif"/>
          <w:sz w:val="28"/>
          <w:szCs w:val="28"/>
        </w:rPr>
        <w:t xml:space="preserve"> тыс. рублей. Поступило доходов </w:t>
      </w:r>
      <w:r w:rsidR="002C76AE">
        <w:rPr>
          <w:rFonts w:ascii="PT Astra Serif" w:hAnsi="PT Astra Serif"/>
          <w:sz w:val="28"/>
          <w:szCs w:val="28"/>
        </w:rPr>
        <w:t>45052,0</w:t>
      </w:r>
      <w:r w:rsidRPr="001E6336">
        <w:rPr>
          <w:rFonts w:ascii="PT Astra Serif" w:hAnsi="PT Astra Serif"/>
          <w:sz w:val="28"/>
          <w:szCs w:val="28"/>
        </w:rPr>
        <w:t xml:space="preserve"> тыс. рублей или </w:t>
      </w:r>
      <w:r w:rsidR="002C76AE">
        <w:rPr>
          <w:rFonts w:ascii="PT Astra Serif" w:hAnsi="PT Astra Serif"/>
          <w:sz w:val="28"/>
          <w:szCs w:val="28"/>
        </w:rPr>
        <w:t>104,1</w:t>
      </w:r>
      <w:r w:rsidRPr="001E6336">
        <w:rPr>
          <w:rFonts w:ascii="PT Astra Serif" w:hAnsi="PT Astra Serif"/>
          <w:sz w:val="28"/>
          <w:szCs w:val="28"/>
        </w:rPr>
        <w:t>%. К уровню 20</w:t>
      </w:r>
      <w:r w:rsidR="007D6F6A">
        <w:rPr>
          <w:rFonts w:ascii="PT Astra Serif" w:hAnsi="PT Astra Serif"/>
          <w:sz w:val="28"/>
          <w:szCs w:val="28"/>
        </w:rPr>
        <w:t>2</w:t>
      </w:r>
      <w:r w:rsidR="002C76AE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года поступление в бюджет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составило </w:t>
      </w:r>
      <w:r w:rsidR="002C76AE">
        <w:rPr>
          <w:rFonts w:ascii="PT Astra Serif" w:hAnsi="PT Astra Serif"/>
          <w:sz w:val="28"/>
          <w:szCs w:val="28"/>
        </w:rPr>
        <w:t>115,7</w:t>
      </w:r>
      <w:r w:rsidRPr="001E6336">
        <w:rPr>
          <w:rFonts w:ascii="PT Astra Serif" w:hAnsi="PT Astra Serif"/>
          <w:sz w:val="28"/>
          <w:szCs w:val="28"/>
        </w:rPr>
        <w:t>%.  (таблица №</w:t>
      </w:r>
      <w:r w:rsidR="00D62D67">
        <w:rPr>
          <w:rFonts w:ascii="PT Astra Serif" w:hAnsi="PT Astra Serif"/>
          <w:sz w:val="28"/>
          <w:szCs w:val="28"/>
        </w:rPr>
        <w:t>1</w:t>
      </w:r>
      <w:r w:rsidRPr="001E6336">
        <w:rPr>
          <w:rFonts w:ascii="PT Astra Serif" w:hAnsi="PT Astra Serif"/>
          <w:sz w:val="28"/>
          <w:szCs w:val="28"/>
        </w:rPr>
        <w:t>)</w:t>
      </w:r>
    </w:p>
    <w:p w:rsidR="00D62D67" w:rsidRDefault="00D62D67">
      <w:pPr>
        <w:pStyle w:val="Standard"/>
        <w:ind w:left="360" w:firstLine="348"/>
        <w:jc w:val="both"/>
        <w:rPr>
          <w:rFonts w:ascii="PT Astra Serif" w:hAnsi="PT Astra Serif"/>
        </w:rPr>
      </w:pPr>
    </w:p>
    <w:p w:rsidR="006C3140" w:rsidRDefault="006C3140">
      <w:pPr>
        <w:pStyle w:val="Standard"/>
        <w:ind w:left="360" w:firstLine="348"/>
        <w:jc w:val="both"/>
        <w:rPr>
          <w:rFonts w:ascii="PT Astra Serif" w:hAnsi="PT Astra Serif"/>
        </w:rPr>
      </w:pPr>
    </w:p>
    <w:p w:rsidR="006C3140" w:rsidRDefault="006C3140">
      <w:pPr>
        <w:pStyle w:val="Standard"/>
        <w:ind w:left="360" w:firstLine="348"/>
        <w:jc w:val="both"/>
        <w:rPr>
          <w:rFonts w:ascii="PT Astra Serif" w:hAnsi="PT Astra Serif"/>
        </w:rPr>
      </w:pPr>
    </w:p>
    <w:p w:rsidR="006C3140" w:rsidRDefault="006C3140">
      <w:pPr>
        <w:pStyle w:val="Standard"/>
        <w:ind w:left="360" w:firstLine="348"/>
        <w:jc w:val="both"/>
        <w:rPr>
          <w:rFonts w:ascii="PT Astra Serif" w:hAnsi="PT Astra Serif"/>
        </w:rPr>
      </w:pPr>
    </w:p>
    <w:p w:rsidR="006C3140" w:rsidRDefault="006C3140">
      <w:pPr>
        <w:pStyle w:val="Standard"/>
        <w:ind w:left="360" w:firstLine="348"/>
        <w:jc w:val="both"/>
        <w:rPr>
          <w:rFonts w:ascii="PT Astra Serif" w:hAnsi="PT Astra Serif"/>
        </w:rPr>
      </w:pPr>
    </w:p>
    <w:p w:rsidR="006C3140" w:rsidRPr="001E6336" w:rsidRDefault="006C3140">
      <w:pPr>
        <w:pStyle w:val="Standard"/>
        <w:ind w:left="360" w:firstLine="348"/>
        <w:jc w:val="both"/>
        <w:rPr>
          <w:rFonts w:ascii="PT Astra Serif" w:hAnsi="PT Astra Serif"/>
        </w:rPr>
      </w:pPr>
    </w:p>
    <w:p w:rsidR="00091E7A" w:rsidRPr="001E6336" w:rsidRDefault="00745F90">
      <w:pPr>
        <w:pStyle w:val="Standard"/>
        <w:ind w:left="360"/>
        <w:jc w:val="right"/>
        <w:rPr>
          <w:rFonts w:ascii="PT Astra Serif" w:hAnsi="PT Astra Serif"/>
        </w:rPr>
      </w:pPr>
      <w:r w:rsidRPr="001E6336">
        <w:rPr>
          <w:rFonts w:ascii="PT Astra Serif" w:hAnsi="PT Astra Serif"/>
        </w:rPr>
        <w:t>Таблица №2</w:t>
      </w:r>
    </w:p>
    <w:p w:rsidR="008D2B0D" w:rsidRPr="001E6336" w:rsidRDefault="00745F90">
      <w:pPr>
        <w:pStyle w:val="Standard"/>
        <w:ind w:left="360"/>
        <w:jc w:val="right"/>
        <w:rPr>
          <w:rFonts w:ascii="PT Astra Serif" w:hAnsi="PT Astra Serif"/>
        </w:rPr>
      </w:pPr>
      <w:r w:rsidRPr="001E6336">
        <w:rPr>
          <w:rFonts w:ascii="PT Astra Serif" w:hAnsi="PT Astra Serif"/>
        </w:rPr>
        <w:t>(тыс.</w:t>
      </w:r>
      <w:r w:rsidR="007F6745" w:rsidRPr="001E6336">
        <w:rPr>
          <w:rFonts w:ascii="PT Astra Serif" w:hAnsi="PT Astra Serif"/>
        </w:rPr>
        <w:t xml:space="preserve"> </w:t>
      </w:r>
      <w:r w:rsidRPr="001E6336">
        <w:rPr>
          <w:rFonts w:ascii="PT Astra Serif" w:hAnsi="PT Astra Serif"/>
        </w:rPr>
        <w:t>рублей)</w:t>
      </w:r>
    </w:p>
    <w:tbl>
      <w:tblPr>
        <w:tblW w:w="9638" w:type="dxa"/>
        <w:tblInd w:w="-10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2816"/>
        <w:gridCol w:w="1048"/>
        <w:gridCol w:w="902"/>
        <w:gridCol w:w="903"/>
        <w:gridCol w:w="893"/>
        <w:gridCol w:w="881"/>
        <w:gridCol w:w="884"/>
        <w:gridCol w:w="7"/>
        <w:gridCol w:w="640"/>
        <w:gridCol w:w="664"/>
      </w:tblGrid>
      <w:tr w:rsidR="00091E7A" w:rsidRPr="001E6336" w:rsidTr="00EE315F">
        <w:trPr>
          <w:trHeight w:val="270"/>
        </w:trPr>
        <w:tc>
          <w:tcPr>
            <w:tcW w:w="281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104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D6F6A" w:rsidP="002C76AE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</w:t>
            </w:r>
            <w:r w:rsidR="002C76AE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г. исполнение </w:t>
            </w:r>
            <w:proofErr w:type="spellStart"/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0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2C76AE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8D2B0D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2C76AE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перв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0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2C76AE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8D2B0D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2C76AE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уточн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266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2C76AE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8D2B0D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2C76AE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  исполнение</w:t>
            </w:r>
          </w:p>
        </w:tc>
        <w:tc>
          <w:tcPr>
            <w:tcW w:w="13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Структура, %</w:t>
            </w:r>
          </w:p>
        </w:tc>
      </w:tr>
      <w:tr w:rsidR="002C76AE" w:rsidRPr="001E6336" w:rsidTr="00EE315F">
        <w:trPr>
          <w:trHeight w:val="465"/>
        </w:trPr>
        <w:tc>
          <w:tcPr>
            <w:tcW w:w="281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>
            <w:pPr>
              <w:rPr>
                <w:rFonts w:ascii="PT Astra Serif" w:hAnsi="PT Astra Serif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>
            <w:pPr>
              <w:rPr>
                <w:rFonts w:ascii="PT Astra Serif" w:hAnsi="PT Astra Serif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>
            <w:pPr>
              <w:rPr>
                <w:rFonts w:ascii="PT Astra Serif" w:hAnsi="PT Astra Serif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>
            <w:pPr>
              <w:rPr>
                <w:rFonts w:ascii="PT Astra Serif" w:hAnsi="PT Astra Serif"/>
              </w:rPr>
            </w:pP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тыс. руб.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% к плану на год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 w:rsidP="002C76AE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% к факту 2022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22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2C76AE" w:rsidRPr="001E6336" w:rsidRDefault="002C76AE" w:rsidP="002C76AE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23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</w:t>
            </w:r>
          </w:p>
        </w:tc>
      </w:tr>
      <w:tr w:rsidR="002C76AE" w:rsidRPr="001E6336" w:rsidTr="007143D4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1E6336" w:rsidRDefault="002C76AE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AD2197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37544,4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AD2197" w:rsidRDefault="002C76A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39144,1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AD2197" w:rsidRDefault="00F32956" w:rsidP="001F680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41710,8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AD2197" w:rsidRDefault="00F32956" w:rsidP="00C52B77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43467,6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AD2197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104,2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AD2197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115,8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AD2197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96,4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AD2197" w:rsidRDefault="008B09AB" w:rsidP="008B09AB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96,5</w:t>
            </w:r>
          </w:p>
        </w:tc>
      </w:tr>
      <w:tr w:rsidR="002C76AE" w:rsidRPr="001E6336" w:rsidTr="007143D4">
        <w:trPr>
          <w:trHeight w:val="262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1E6336" w:rsidRDefault="002C76AE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1279,3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1010,2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1243,9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1392,3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111,9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108,8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3,2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EC14E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3,1</w:t>
            </w:r>
          </w:p>
        </w:tc>
      </w:tr>
      <w:tr w:rsidR="002C76AE" w:rsidRPr="001E6336" w:rsidTr="007143D4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1E6336" w:rsidRDefault="002C76AE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НАЛОГИ НА СОВОКУПНЫЙ ДОХОД  ЕСХН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4,3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51,1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23,3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C76AE" w:rsidRPr="001E6336" w:rsidTr="007143D4">
        <w:trPr>
          <w:trHeight w:val="88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1E6336" w:rsidRDefault="002C76AE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 xml:space="preserve"> Налог на имущество физических лиц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5134,0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4992,2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6692,2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AD2197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7146,6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106,8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139,2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13,2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15,9</w:t>
            </w:r>
          </w:p>
        </w:tc>
      </w:tr>
      <w:tr w:rsidR="002C76AE" w:rsidRPr="001E6336" w:rsidTr="007143D4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1E6336" w:rsidRDefault="002C76AE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31126,6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3D1A8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33119,7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1F680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33769,7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34928,5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112,2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77,5</w:t>
            </w:r>
          </w:p>
        </w:tc>
      </w:tr>
      <w:tr w:rsidR="002C76AE" w:rsidRPr="001E6336" w:rsidTr="007143D4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1E6336" w:rsidRDefault="002C76AE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3D1A8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3,2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106,7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16 раз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C76AE" w:rsidRPr="001E6336" w:rsidTr="007143D4">
        <w:trPr>
          <w:trHeight w:val="370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1E6336" w:rsidRDefault="002C76AE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  <w:r w:rsidR="0069315E">
              <w:rPr>
                <w:rFonts w:ascii="PT Astra Serif" w:hAnsi="PT Astra Serif"/>
                <w:sz w:val="16"/>
                <w:szCs w:val="16"/>
              </w:rPr>
              <w:t xml:space="preserve"> до 1 января 2006 года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3D1A8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69315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C76AE" w:rsidRPr="001E6336" w:rsidTr="007143D4">
        <w:trPr>
          <w:trHeight w:val="75"/>
        </w:trPr>
        <w:tc>
          <w:tcPr>
            <w:tcW w:w="28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CE40BE" w:rsidRDefault="002C76AE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E40BE">
              <w:rPr>
                <w:rFonts w:ascii="PT Astra Serif" w:hAnsi="PT Astra Serif"/>
                <w:b/>
                <w:sz w:val="16"/>
                <w:szCs w:val="16"/>
              </w:rPr>
              <w:t>НЕНАЛОГОВЫЕ ДОХОДЫ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3D1A8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4,1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4,1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5E5DC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2C76AE" w:rsidRPr="001E6336" w:rsidTr="007143D4">
        <w:trPr>
          <w:trHeight w:val="250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1E6336" w:rsidRDefault="002C76AE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ШТРАФЫ</w:t>
            </w:r>
            <w:proofErr w:type="gramStart"/>
            <w:r w:rsidRPr="001E6336">
              <w:rPr>
                <w:rFonts w:ascii="PT Astra Serif" w:hAnsi="PT Astra Serif"/>
                <w:sz w:val="16"/>
                <w:szCs w:val="16"/>
              </w:rPr>
              <w:t>,С</w:t>
            </w:r>
            <w:proofErr w:type="gramEnd"/>
            <w:r w:rsidRPr="001E6336">
              <w:rPr>
                <w:rFonts w:ascii="PT Astra Serif" w:hAnsi="PT Astra Serif"/>
                <w:sz w:val="16"/>
                <w:szCs w:val="16"/>
              </w:rPr>
              <w:t>НАКЦИИ,ВОЗМЕЩЕНИЕ УЩЕРБА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3D1A8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4,1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4,1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C76AE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1E6336" w:rsidRDefault="002C76AE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1394,6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3D1A8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1456,3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1580,3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1580,3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113,3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3,6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3,5</w:t>
            </w:r>
          </w:p>
        </w:tc>
      </w:tr>
      <w:tr w:rsidR="002C76AE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1E6336" w:rsidRDefault="002C76AE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1036,1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3D1A8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930,8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930,8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930,8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89,8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2,7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</w:tr>
      <w:tr w:rsidR="002C76AE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1E6336" w:rsidRDefault="002C76AE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268,5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3D1A8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298,2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308,4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308,4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114,9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7D6F6A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7D6F6A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</w:tr>
      <w:tr w:rsidR="002C76AE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CE40BE" w:rsidRDefault="00193041">
            <w:pPr>
              <w:pStyle w:val="Standard"/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2C76AE" w:rsidRPr="00CE40BE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3D1A8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227,3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341,1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341,1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379,0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7D6F6A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7D6F6A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</w:tr>
      <w:tr w:rsidR="002C76AE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1E6336" w:rsidRDefault="002C76AE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38939,0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D62D67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40600,4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43295,2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45052,0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F3295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104,1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8D2B0D" w:rsidRDefault="008B09AB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115,7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5E5DC6" w:rsidRDefault="002C76AE" w:rsidP="0069315E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E5DC6"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C76AE" w:rsidRPr="005E5DC6" w:rsidRDefault="002C76AE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E5DC6"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</w:tr>
    </w:tbl>
    <w:p w:rsidR="00091E7A" w:rsidRPr="001E6336" w:rsidRDefault="00091E7A">
      <w:pPr>
        <w:pStyle w:val="Standard"/>
        <w:widowControl w:val="0"/>
        <w:ind w:firstLine="720"/>
        <w:jc w:val="both"/>
        <w:rPr>
          <w:rFonts w:ascii="PT Astra Serif" w:hAnsi="PT Astra Serif"/>
          <w:sz w:val="28"/>
          <w:u w:val="single"/>
        </w:rPr>
      </w:pP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u w:val="single"/>
        </w:rPr>
        <w:t>Налоговые доходы</w:t>
      </w:r>
      <w:r w:rsidRPr="001E6336">
        <w:rPr>
          <w:rFonts w:ascii="PT Astra Serif" w:hAnsi="PT Astra Serif"/>
          <w:sz w:val="28"/>
        </w:rPr>
        <w:t xml:space="preserve"> исполнены в сумме </w:t>
      </w:r>
      <w:r w:rsidR="0009388F">
        <w:rPr>
          <w:rFonts w:ascii="PT Astra Serif" w:hAnsi="PT Astra Serif"/>
          <w:sz w:val="28"/>
        </w:rPr>
        <w:t>43467,6</w:t>
      </w:r>
      <w:r w:rsidRPr="001E6336">
        <w:rPr>
          <w:rFonts w:ascii="PT Astra Serif" w:hAnsi="PT Astra Serif"/>
          <w:sz w:val="28"/>
        </w:rPr>
        <w:t xml:space="preserve"> тыс. руб</w:t>
      </w:r>
      <w:r w:rsidR="0009388F">
        <w:rPr>
          <w:rFonts w:ascii="PT Astra Serif" w:hAnsi="PT Astra Serif"/>
          <w:sz w:val="28"/>
        </w:rPr>
        <w:t>лей</w:t>
      </w:r>
      <w:r w:rsidRPr="001E6336">
        <w:rPr>
          <w:rFonts w:ascii="PT Astra Serif" w:hAnsi="PT Astra Serif"/>
          <w:sz w:val="28"/>
        </w:rPr>
        <w:t xml:space="preserve"> и составляют </w:t>
      </w:r>
      <w:r w:rsidR="00382237">
        <w:rPr>
          <w:rFonts w:ascii="PT Astra Serif" w:hAnsi="PT Astra Serif"/>
          <w:sz w:val="28"/>
        </w:rPr>
        <w:t>96,</w:t>
      </w:r>
      <w:r w:rsidR="0009388F">
        <w:rPr>
          <w:rFonts w:ascii="PT Astra Serif" w:hAnsi="PT Astra Serif"/>
          <w:sz w:val="28"/>
        </w:rPr>
        <w:t>5</w:t>
      </w:r>
      <w:r w:rsidRPr="001E6336">
        <w:rPr>
          <w:rFonts w:ascii="PT Astra Serif" w:hAnsi="PT Astra Serif"/>
          <w:sz w:val="28"/>
        </w:rPr>
        <w:t>% в структуре доходов. По отношению к уровню 20</w:t>
      </w:r>
      <w:r w:rsidR="00382237">
        <w:rPr>
          <w:rFonts w:ascii="PT Astra Serif" w:hAnsi="PT Astra Serif"/>
          <w:sz w:val="28"/>
        </w:rPr>
        <w:t>2</w:t>
      </w:r>
      <w:r w:rsidR="0009388F">
        <w:rPr>
          <w:rFonts w:ascii="PT Astra Serif" w:hAnsi="PT Astra Serif"/>
          <w:sz w:val="28"/>
        </w:rPr>
        <w:t>2</w:t>
      </w:r>
      <w:r w:rsidRPr="001E6336">
        <w:rPr>
          <w:rFonts w:ascii="PT Astra Serif" w:hAnsi="PT Astra Serif"/>
          <w:sz w:val="28"/>
        </w:rPr>
        <w:t xml:space="preserve"> года поступление налоговых доходов у</w:t>
      </w:r>
      <w:r w:rsidR="00AA5B2D">
        <w:rPr>
          <w:rFonts w:ascii="PT Astra Serif" w:hAnsi="PT Astra Serif"/>
          <w:sz w:val="28"/>
        </w:rPr>
        <w:t>велич</w:t>
      </w:r>
      <w:r w:rsidR="00382237">
        <w:rPr>
          <w:rFonts w:ascii="PT Astra Serif" w:hAnsi="PT Astra Serif"/>
          <w:sz w:val="28"/>
        </w:rPr>
        <w:t>илось</w:t>
      </w:r>
      <w:r w:rsidRPr="001E6336">
        <w:rPr>
          <w:rFonts w:ascii="PT Astra Serif" w:hAnsi="PT Astra Serif"/>
          <w:sz w:val="28"/>
        </w:rPr>
        <w:t xml:space="preserve"> на </w:t>
      </w:r>
      <w:r w:rsidR="0009388F">
        <w:rPr>
          <w:rFonts w:ascii="PT Astra Serif" w:hAnsi="PT Astra Serif"/>
          <w:sz w:val="28"/>
        </w:rPr>
        <w:t>15</w:t>
      </w:r>
      <w:r w:rsidR="00AA5B2D">
        <w:rPr>
          <w:rFonts w:ascii="PT Astra Serif" w:hAnsi="PT Astra Serif"/>
          <w:sz w:val="28"/>
        </w:rPr>
        <w:t>,8</w:t>
      </w:r>
      <w:r w:rsidRPr="001E6336">
        <w:rPr>
          <w:rFonts w:ascii="PT Astra Serif" w:hAnsi="PT Astra Serif"/>
          <w:sz w:val="28"/>
        </w:rPr>
        <w:t>%.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Налог на доходы физических лиц (далее НДФЛ) исполнен в сумме </w:t>
      </w:r>
      <w:r w:rsidR="0009388F">
        <w:rPr>
          <w:rFonts w:ascii="PT Astra Serif" w:hAnsi="PT Astra Serif"/>
          <w:sz w:val="28"/>
        </w:rPr>
        <w:t>1392,3</w:t>
      </w:r>
      <w:r w:rsidRPr="001E6336">
        <w:rPr>
          <w:rFonts w:ascii="PT Astra Serif" w:hAnsi="PT Astra Serif"/>
          <w:sz w:val="28"/>
        </w:rPr>
        <w:t xml:space="preserve"> тыс. рублей или </w:t>
      </w:r>
      <w:r w:rsidR="0009388F">
        <w:rPr>
          <w:rFonts w:ascii="PT Astra Serif" w:hAnsi="PT Astra Serif"/>
          <w:sz w:val="28"/>
        </w:rPr>
        <w:t>111,9</w:t>
      </w:r>
      <w:r w:rsidRPr="001E6336">
        <w:rPr>
          <w:rFonts w:ascii="PT Astra Serif" w:hAnsi="PT Astra Serif"/>
          <w:sz w:val="28"/>
        </w:rPr>
        <w:t>% к плану.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Единый сельскохозяйственный налог исполнен в сумме </w:t>
      </w:r>
      <w:r w:rsidR="0009388F">
        <w:rPr>
          <w:rFonts w:ascii="PT Astra Serif" w:hAnsi="PT Astra Serif"/>
          <w:sz w:val="28"/>
        </w:rPr>
        <w:t>1,0</w:t>
      </w:r>
      <w:r w:rsidRPr="001E6336">
        <w:rPr>
          <w:rFonts w:ascii="PT Astra Serif" w:hAnsi="PT Astra Serif"/>
          <w:sz w:val="28"/>
        </w:rPr>
        <w:t xml:space="preserve"> тыс. рублей или </w:t>
      </w:r>
      <w:r w:rsidR="0009388F">
        <w:rPr>
          <w:rFonts w:ascii="PT Astra Serif" w:hAnsi="PT Astra Serif"/>
          <w:sz w:val="28"/>
        </w:rPr>
        <w:t>51,1</w:t>
      </w:r>
      <w:r w:rsidRPr="001E6336">
        <w:rPr>
          <w:rFonts w:ascii="PT Astra Serif" w:hAnsi="PT Astra Serif"/>
          <w:sz w:val="28"/>
        </w:rPr>
        <w:t>% к плану.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Налог на имущество физических лиц исполнен в сумме </w:t>
      </w:r>
      <w:r w:rsidR="0009388F">
        <w:rPr>
          <w:rFonts w:ascii="PT Astra Serif" w:hAnsi="PT Astra Serif"/>
          <w:sz w:val="28"/>
        </w:rPr>
        <w:t>7146,6</w:t>
      </w:r>
      <w:r w:rsidRPr="001E6336">
        <w:rPr>
          <w:rFonts w:ascii="PT Astra Serif" w:hAnsi="PT Astra Serif"/>
          <w:sz w:val="28"/>
        </w:rPr>
        <w:t xml:space="preserve"> тыс. рублей или  </w:t>
      </w:r>
      <w:r w:rsidR="0009388F">
        <w:rPr>
          <w:rFonts w:ascii="PT Astra Serif" w:hAnsi="PT Astra Serif"/>
          <w:sz w:val="28"/>
        </w:rPr>
        <w:t>106,8</w:t>
      </w:r>
      <w:r w:rsidRPr="001E6336">
        <w:rPr>
          <w:rFonts w:ascii="PT Astra Serif" w:hAnsi="PT Astra Serif"/>
          <w:sz w:val="28"/>
        </w:rPr>
        <w:t>% к плану, к уровню 20</w:t>
      </w:r>
      <w:r w:rsidR="00382237">
        <w:rPr>
          <w:rFonts w:ascii="PT Astra Serif" w:hAnsi="PT Astra Serif"/>
          <w:sz w:val="28"/>
        </w:rPr>
        <w:t>2</w:t>
      </w:r>
      <w:r w:rsidR="0009388F">
        <w:rPr>
          <w:rFonts w:ascii="PT Astra Serif" w:hAnsi="PT Astra Serif"/>
          <w:sz w:val="28"/>
        </w:rPr>
        <w:t>2</w:t>
      </w:r>
      <w:r w:rsidRPr="001E6336">
        <w:rPr>
          <w:rFonts w:ascii="PT Astra Serif" w:hAnsi="PT Astra Serif"/>
          <w:sz w:val="28"/>
        </w:rPr>
        <w:t xml:space="preserve"> года </w:t>
      </w:r>
      <w:r w:rsidR="0009388F">
        <w:rPr>
          <w:rFonts w:ascii="PT Astra Serif" w:hAnsi="PT Astra Serif"/>
          <w:sz w:val="28"/>
        </w:rPr>
        <w:t>139,2</w:t>
      </w:r>
      <w:r w:rsidRPr="001E6336">
        <w:rPr>
          <w:rFonts w:ascii="PT Astra Serif" w:hAnsi="PT Astra Serif"/>
          <w:sz w:val="28"/>
        </w:rPr>
        <w:t>%.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Исполнение доходов по земельному налогу составило </w:t>
      </w:r>
      <w:r w:rsidR="0009388F">
        <w:rPr>
          <w:rFonts w:ascii="PT Astra Serif" w:hAnsi="PT Astra Serif"/>
          <w:sz w:val="28"/>
        </w:rPr>
        <w:t>34928,5</w:t>
      </w:r>
      <w:r w:rsidRPr="001E6336">
        <w:rPr>
          <w:rFonts w:ascii="PT Astra Serif" w:hAnsi="PT Astra Serif"/>
          <w:sz w:val="28"/>
        </w:rPr>
        <w:t xml:space="preserve"> тыс. руб. или </w:t>
      </w:r>
      <w:r w:rsidR="0009388F">
        <w:rPr>
          <w:rFonts w:ascii="PT Astra Serif" w:hAnsi="PT Astra Serif"/>
          <w:sz w:val="28"/>
        </w:rPr>
        <w:t>103,4</w:t>
      </w:r>
      <w:r w:rsidRPr="001E6336">
        <w:rPr>
          <w:rFonts w:ascii="PT Astra Serif" w:hAnsi="PT Astra Serif"/>
          <w:sz w:val="28"/>
        </w:rPr>
        <w:t xml:space="preserve">% к плану. </w:t>
      </w:r>
      <w:r w:rsidRPr="001E6336">
        <w:rPr>
          <w:rFonts w:ascii="PT Astra Serif" w:hAnsi="PT Astra Serif"/>
          <w:sz w:val="28"/>
          <w:szCs w:val="28"/>
        </w:rPr>
        <w:t>К уровню 20</w:t>
      </w:r>
      <w:r w:rsidR="00382237">
        <w:rPr>
          <w:rFonts w:ascii="PT Astra Serif" w:hAnsi="PT Astra Serif"/>
          <w:sz w:val="28"/>
          <w:szCs w:val="28"/>
        </w:rPr>
        <w:t>2</w:t>
      </w:r>
      <w:r w:rsidR="0009388F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года исполнение составляет </w:t>
      </w:r>
      <w:r w:rsidR="0009388F">
        <w:rPr>
          <w:rFonts w:ascii="PT Astra Serif" w:hAnsi="PT Astra Serif"/>
          <w:sz w:val="28"/>
          <w:szCs w:val="28"/>
        </w:rPr>
        <w:t>112,2</w:t>
      </w:r>
      <w:r w:rsidRPr="001E6336">
        <w:rPr>
          <w:rFonts w:ascii="PT Astra Serif" w:hAnsi="PT Astra Serif"/>
          <w:sz w:val="28"/>
          <w:szCs w:val="28"/>
        </w:rPr>
        <w:t>%.</w:t>
      </w:r>
    </w:p>
    <w:p w:rsidR="00091E7A" w:rsidRDefault="00745F90">
      <w:pPr>
        <w:pStyle w:val="Standard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6336">
        <w:rPr>
          <w:rFonts w:ascii="PT Astra Serif" w:hAnsi="PT Astra Serif"/>
          <w:sz w:val="28"/>
          <w:szCs w:val="28"/>
        </w:rPr>
        <w:t xml:space="preserve">Государственная пошлина составила </w:t>
      </w:r>
      <w:r w:rsidR="0009388F">
        <w:rPr>
          <w:rFonts w:ascii="PT Astra Serif" w:hAnsi="PT Astra Serif"/>
          <w:sz w:val="28"/>
          <w:szCs w:val="28"/>
        </w:rPr>
        <w:t>3</w:t>
      </w:r>
      <w:r w:rsidR="00A44643">
        <w:rPr>
          <w:rFonts w:ascii="PT Astra Serif" w:hAnsi="PT Astra Serif"/>
          <w:sz w:val="28"/>
          <w:szCs w:val="28"/>
        </w:rPr>
        <w:t>,</w:t>
      </w:r>
      <w:r w:rsidR="00941789">
        <w:rPr>
          <w:rFonts w:ascii="PT Astra Serif" w:hAnsi="PT Astra Serif"/>
          <w:sz w:val="28"/>
          <w:szCs w:val="28"/>
        </w:rPr>
        <w:t>2</w:t>
      </w:r>
      <w:r w:rsidR="00A44643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>тыс. руб. (</w:t>
      </w:r>
      <w:r w:rsidR="0009388F">
        <w:rPr>
          <w:rFonts w:ascii="PT Astra Serif" w:hAnsi="PT Astra Serif"/>
          <w:sz w:val="28"/>
          <w:szCs w:val="28"/>
        </w:rPr>
        <w:t>106,7</w:t>
      </w:r>
      <w:r w:rsidRPr="001E6336">
        <w:rPr>
          <w:rFonts w:ascii="PT Astra Serif" w:hAnsi="PT Astra Serif"/>
          <w:sz w:val="28"/>
          <w:szCs w:val="28"/>
        </w:rPr>
        <w:t xml:space="preserve"> % плана).  К уровню 20</w:t>
      </w:r>
      <w:r w:rsidR="00382237">
        <w:rPr>
          <w:rFonts w:ascii="PT Astra Serif" w:hAnsi="PT Astra Serif"/>
          <w:sz w:val="28"/>
          <w:szCs w:val="28"/>
        </w:rPr>
        <w:t>2</w:t>
      </w:r>
      <w:r w:rsidR="0009388F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года исполнение </w:t>
      </w:r>
      <w:r w:rsidR="0009388F">
        <w:rPr>
          <w:rFonts w:ascii="PT Astra Serif" w:hAnsi="PT Astra Serif"/>
          <w:sz w:val="28"/>
          <w:szCs w:val="28"/>
        </w:rPr>
        <w:t>увеличилось в 16 раз.</w:t>
      </w:r>
    </w:p>
    <w:p w:rsidR="0009388F" w:rsidRDefault="00745F90" w:rsidP="00226A81">
      <w:pPr>
        <w:pStyle w:val="Standard"/>
        <w:widowControl w:val="0"/>
        <w:ind w:firstLine="709"/>
        <w:jc w:val="both"/>
        <w:rPr>
          <w:rFonts w:ascii="PT Astra Serif" w:hAnsi="PT Astra Serif"/>
          <w:sz w:val="28"/>
        </w:rPr>
      </w:pPr>
      <w:r w:rsidRPr="001E6336">
        <w:rPr>
          <w:rFonts w:ascii="PT Astra Serif" w:hAnsi="PT Astra Serif"/>
          <w:sz w:val="28"/>
          <w:u w:val="single"/>
        </w:rPr>
        <w:t>Неналоговые доходы</w:t>
      </w:r>
      <w:r w:rsidRPr="001E6336">
        <w:rPr>
          <w:rFonts w:ascii="PT Astra Serif" w:hAnsi="PT Astra Serif"/>
          <w:sz w:val="28"/>
        </w:rPr>
        <w:t xml:space="preserve"> в 20</w:t>
      </w:r>
      <w:r w:rsidR="00226A81">
        <w:rPr>
          <w:rFonts w:ascii="PT Astra Serif" w:hAnsi="PT Astra Serif"/>
          <w:sz w:val="28"/>
        </w:rPr>
        <w:t>2</w:t>
      </w:r>
      <w:r w:rsidR="0009388F">
        <w:rPr>
          <w:rFonts w:ascii="PT Astra Serif" w:hAnsi="PT Astra Serif"/>
          <w:sz w:val="28"/>
        </w:rPr>
        <w:t>3</w:t>
      </w:r>
      <w:r w:rsidR="009C3646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</w:rPr>
        <w:t xml:space="preserve">году </w:t>
      </w:r>
      <w:r w:rsidR="0009388F" w:rsidRPr="001E6336">
        <w:rPr>
          <w:rFonts w:ascii="PT Astra Serif" w:hAnsi="PT Astra Serif"/>
          <w:sz w:val="28"/>
        </w:rPr>
        <w:t xml:space="preserve">исполнены в сумме </w:t>
      </w:r>
      <w:r w:rsidR="0009388F">
        <w:rPr>
          <w:rFonts w:ascii="PT Astra Serif" w:hAnsi="PT Astra Serif"/>
          <w:sz w:val="28"/>
        </w:rPr>
        <w:t>4,1</w:t>
      </w:r>
      <w:r w:rsidR="0009388F" w:rsidRPr="001E6336">
        <w:rPr>
          <w:rFonts w:ascii="PT Astra Serif" w:hAnsi="PT Astra Serif"/>
          <w:sz w:val="28"/>
        </w:rPr>
        <w:t xml:space="preserve"> тыс. руб</w:t>
      </w:r>
      <w:r w:rsidR="0009388F">
        <w:rPr>
          <w:rFonts w:ascii="PT Astra Serif" w:hAnsi="PT Astra Serif"/>
          <w:sz w:val="28"/>
        </w:rPr>
        <w:t>лей</w:t>
      </w:r>
      <w:r w:rsidR="0009388F" w:rsidRPr="001E6336">
        <w:rPr>
          <w:rFonts w:ascii="PT Astra Serif" w:hAnsi="PT Astra Serif"/>
          <w:sz w:val="28"/>
        </w:rPr>
        <w:t>.</w:t>
      </w:r>
    </w:p>
    <w:p w:rsidR="00FB63DF" w:rsidRDefault="00226A81" w:rsidP="00226A81">
      <w:pPr>
        <w:pStyle w:val="Standard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Штрафы, санкции, возмещение ущерба </w:t>
      </w:r>
      <w:r w:rsidR="0009388F" w:rsidRPr="001E6336">
        <w:rPr>
          <w:rFonts w:ascii="PT Astra Serif" w:hAnsi="PT Astra Serif"/>
          <w:sz w:val="28"/>
        </w:rPr>
        <w:t xml:space="preserve">исполнены в сумме </w:t>
      </w:r>
      <w:r w:rsidR="0009388F">
        <w:rPr>
          <w:rFonts w:ascii="PT Astra Serif" w:hAnsi="PT Astra Serif"/>
          <w:sz w:val="28"/>
        </w:rPr>
        <w:t>4,1</w:t>
      </w:r>
      <w:r w:rsidR="0009388F" w:rsidRPr="001E6336">
        <w:rPr>
          <w:rFonts w:ascii="PT Astra Serif" w:hAnsi="PT Astra Serif"/>
          <w:sz w:val="28"/>
        </w:rPr>
        <w:t xml:space="preserve"> тыс. руб</w:t>
      </w:r>
      <w:r w:rsidR="0009388F">
        <w:rPr>
          <w:rFonts w:ascii="PT Astra Serif" w:hAnsi="PT Astra Serif"/>
          <w:sz w:val="28"/>
        </w:rPr>
        <w:t>лей или 100,0% к плану</w:t>
      </w:r>
      <w:r w:rsidR="0009388F" w:rsidRPr="001E6336">
        <w:rPr>
          <w:rFonts w:ascii="PT Astra Serif" w:hAnsi="PT Astra Serif"/>
          <w:sz w:val="28"/>
        </w:rPr>
        <w:t>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>В 20</w:t>
      </w:r>
      <w:r w:rsidR="00226A81">
        <w:rPr>
          <w:rFonts w:ascii="PT Astra Serif" w:hAnsi="PT Astra Serif"/>
          <w:sz w:val="28"/>
        </w:rPr>
        <w:t>2</w:t>
      </w:r>
      <w:r w:rsidR="0009388F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году </w:t>
      </w:r>
      <w:r w:rsidRPr="001E6336">
        <w:rPr>
          <w:rFonts w:ascii="PT Astra Serif" w:hAnsi="PT Astra Serif"/>
          <w:sz w:val="28"/>
          <w:u w:val="single"/>
        </w:rPr>
        <w:t>безвозмездные поступления</w:t>
      </w:r>
      <w:r w:rsidRPr="001E6336">
        <w:rPr>
          <w:rFonts w:ascii="PT Astra Serif" w:hAnsi="PT Astra Serif"/>
          <w:sz w:val="28"/>
        </w:rPr>
        <w:t xml:space="preserve"> исполнены в сумме </w:t>
      </w:r>
      <w:r w:rsidR="0009388F">
        <w:rPr>
          <w:rFonts w:ascii="PT Astra Serif" w:hAnsi="PT Astra Serif"/>
          <w:sz w:val="28"/>
        </w:rPr>
        <w:t>1580,3</w:t>
      </w:r>
      <w:r w:rsidR="00226A81">
        <w:rPr>
          <w:rFonts w:ascii="PT Astra Serif" w:hAnsi="PT Astra Serif"/>
          <w:sz w:val="28"/>
        </w:rPr>
        <w:t xml:space="preserve"> </w:t>
      </w:r>
      <w:r w:rsidR="00FB63DF">
        <w:rPr>
          <w:rFonts w:ascii="PT Astra Serif" w:hAnsi="PT Astra Serif"/>
          <w:sz w:val="28"/>
        </w:rPr>
        <w:t xml:space="preserve">тыс. руб. или </w:t>
      </w:r>
      <w:r w:rsidRPr="001E6336">
        <w:rPr>
          <w:rFonts w:ascii="PT Astra Serif" w:hAnsi="PT Astra Serif"/>
          <w:sz w:val="28"/>
        </w:rPr>
        <w:t xml:space="preserve"> </w:t>
      </w:r>
      <w:r w:rsidR="00FB63DF">
        <w:rPr>
          <w:rFonts w:ascii="PT Astra Serif" w:hAnsi="PT Astra Serif"/>
          <w:sz w:val="28"/>
        </w:rPr>
        <w:t>100,0</w:t>
      </w:r>
      <w:r w:rsidRPr="001E6336">
        <w:rPr>
          <w:rFonts w:ascii="PT Astra Serif" w:hAnsi="PT Astra Serif"/>
          <w:sz w:val="28"/>
        </w:rPr>
        <w:t xml:space="preserve">% плана, или </w:t>
      </w:r>
      <w:r w:rsidR="00FB63DF">
        <w:rPr>
          <w:rFonts w:ascii="PT Astra Serif" w:hAnsi="PT Astra Serif"/>
          <w:sz w:val="28"/>
        </w:rPr>
        <w:t>3,</w:t>
      </w:r>
      <w:r w:rsidR="0009388F">
        <w:rPr>
          <w:rFonts w:ascii="PT Astra Serif" w:hAnsi="PT Astra Serif"/>
          <w:sz w:val="28"/>
        </w:rPr>
        <w:t>5</w:t>
      </w:r>
      <w:r w:rsidRPr="001E6336">
        <w:rPr>
          <w:rFonts w:ascii="PT Astra Serif" w:hAnsi="PT Astra Serif"/>
          <w:sz w:val="28"/>
        </w:rPr>
        <w:t>% в структуре доходов. По отношению к уровню 20</w:t>
      </w:r>
      <w:r w:rsidR="00FB63DF">
        <w:rPr>
          <w:rFonts w:ascii="PT Astra Serif" w:hAnsi="PT Astra Serif"/>
          <w:sz w:val="28"/>
        </w:rPr>
        <w:t>2</w:t>
      </w:r>
      <w:r w:rsidR="0009388F">
        <w:rPr>
          <w:rFonts w:ascii="PT Astra Serif" w:hAnsi="PT Astra Serif"/>
          <w:sz w:val="28"/>
        </w:rPr>
        <w:t>2</w:t>
      </w:r>
      <w:r w:rsidRPr="001E6336">
        <w:rPr>
          <w:rFonts w:ascii="PT Astra Serif" w:hAnsi="PT Astra Serif"/>
          <w:sz w:val="28"/>
        </w:rPr>
        <w:t xml:space="preserve"> года объем безвозмездных поступлений </w:t>
      </w:r>
      <w:r w:rsidR="00226A81">
        <w:rPr>
          <w:rFonts w:ascii="PT Astra Serif" w:hAnsi="PT Astra Serif"/>
          <w:sz w:val="28"/>
        </w:rPr>
        <w:t xml:space="preserve">исполнен </w:t>
      </w:r>
      <w:r w:rsidRPr="001E6336">
        <w:rPr>
          <w:rFonts w:ascii="PT Astra Serif" w:hAnsi="PT Astra Serif"/>
          <w:sz w:val="28"/>
        </w:rPr>
        <w:t xml:space="preserve">на </w:t>
      </w:r>
      <w:r w:rsidR="0009388F">
        <w:rPr>
          <w:rFonts w:ascii="PT Astra Serif" w:hAnsi="PT Astra Serif"/>
          <w:sz w:val="28"/>
        </w:rPr>
        <w:t>113,3</w:t>
      </w:r>
      <w:r w:rsidRPr="001E6336">
        <w:rPr>
          <w:rFonts w:ascii="PT Astra Serif" w:hAnsi="PT Astra Serif"/>
          <w:sz w:val="28"/>
        </w:rPr>
        <w:t>%.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ab/>
      </w:r>
      <w:proofErr w:type="gramStart"/>
      <w:r w:rsidRPr="001E6336">
        <w:rPr>
          <w:rFonts w:ascii="PT Astra Serif" w:hAnsi="PT Astra Serif"/>
          <w:sz w:val="28"/>
          <w:szCs w:val="28"/>
        </w:rPr>
        <w:t xml:space="preserve">В структуре доходов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 Заокского района налоговые доходы занимают </w:t>
      </w:r>
      <w:r w:rsidR="00FB63DF">
        <w:rPr>
          <w:rFonts w:ascii="PT Astra Serif" w:hAnsi="PT Astra Serif"/>
          <w:sz w:val="28"/>
          <w:szCs w:val="28"/>
        </w:rPr>
        <w:t>96,</w:t>
      </w:r>
      <w:r w:rsidR="0009388F">
        <w:rPr>
          <w:rFonts w:ascii="PT Astra Serif" w:hAnsi="PT Astra Serif"/>
          <w:sz w:val="28"/>
          <w:szCs w:val="28"/>
        </w:rPr>
        <w:t>5</w:t>
      </w:r>
      <w:r w:rsidRPr="001E6336">
        <w:rPr>
          <w:rFonts w:ascii="PT Astra Serif" w:hAnsi="PT Astra Serif"/>
          <w:sz w:val="28"/>
          <w:szCs w:val="28"/>
        </w:rPr>
        <w:t xml:space="preserve">% в общем объеме доходов бюджета и исполнены на </w:t>
      </w:r>
      <w:r w:rsidR="0009388F">
        <w:rPr>
          <w:rFonts w:ascii="PT Astra Serif" w:hAnsi="PT Astra Serif"/>
          <w:sz w:val="28"/>
          <w:szCs w:val="28"/>
        </w:rPr>
        <w:t>104,2</w:t>
      </w:r>
      <w:r w:rsidRPr="001E6336">
        <w:rPr>
          <w:rFonts w:ascii="PT Astra Serif" w:hAnsi="PT Astra Serif"/>
          <w:sz w:val="28"/>
          <w:szCs w:val="28"/>
        </w:rPr>
        <w:t xml:space="preserve">%. Удельный вес неналоговых доходов в общем объеме доходов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составляет </w:t>
      </w:r>
      <w:r w:rsidR="00226A81">
        <w:rPr>
          <w:rFonts w:ascii="PT Astra Serif" w:hAnsi="PT Astra Serif"/>
          <w:sz w:val="28"/>
          <w:szCs w:val="28"/>
        </w:rPr>
        <w:t>0,</w:t>
      </w:r>
      <w:r w:rsidR="00F84555">
        <w:rPr>
          <w:rFonts w:ascii="PT Astra Serif" w:hAnsi="PT Astra Serif"/>
          <w:sz w:val="28"/>
          <w:szCs w:val="28"/>
        </w:rPr>
        <w:t>0</w:t>
      </w:r>
      <w:r w:rsidRPr="001E6336">
        <w:rPr>
          <w:rFonts w:ascii="PT Astra Serif" w:hAnsi="PT Astra Serif"/>
          <w:sz w:val="28"/>
          <w:szCs w:val="28"/>
        </w:rPr>
        <w:t xml:space="preserve">%. Удельный вес безвозмездных поступлений  в общем объеме доходов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составляет </w:t>
      </w:r>
      <w:r w:rsidR="00FB63DF">
        <w:rPr>
          <w:rFonts w:ascii="PT Astra Serif" w:hAnsi="PT Astra Serif"/>
          <w:sz w:val="28"/>
          <w:szCs w:val="28"/>
        </w:rPr>
        <w:t>3,</w:t>
      </w:r>
      <w:r w:rsidR="0009388F">
        <w:rPr>
          <w:rFonts w:ascii="PT Astra Serif" w:hAnsi="PT Astra Serif"/>
          <w:sz w:val="28"/>
          <w:szCs w:val="28"/>
        </w:rPr>
        <w:t>5</w:t>
      </w:r>
      <w:r w:rsidRPr="001E6336">
        <w:rPr>
          <w:rFonts w:ascii="PT Astra Serif" w:hAnsi="PT Astra Serif"/>
          <w:sz w:val="28"/>
          <w:szCs w:val="28"/>
        </w:rPr>
        <w:t xml:space="preserve"> %. </w:t>
      </w:r>
      <w:proofErr w:type="gramEnd"/>
    </w:p>
    <w:p w:rsidR="00091E7A" w:rsidRDefault="00757E1E">
      <w:pPr>
        <w:pStyle w:val="Standard"/>
        <w:ind w:left="36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Диаграмма №</w:t>
      </w:r>
      <w:r w:rsidR="00745F90" w:rsidRPr="001E6336">
        <w:rPr>
          <w:rFonts w:ascii="PT Astra Serif" w:hAnsi="PT Astra Serif"/>
          <w:sz w:val="28"/>
          <w:szCs w:val="28"/>
        </w:rPr>
        <w:t>1</w:t>
      </w:r>
    </w:p>
    <w:p w:rsidR="00757E1E" w:rsidRPr="00757E1E" w:rsidRDefault="00757E1E">
      <w:pPr>
        <w:pStyle w:val="Standard"/>
        <w:ind w:left="360"/>
        <w:jc w:val="right"/>
        <w:rPr>
          <w:rFonts w:ascii="PT Astra Serif" w:hAnsi="PT Astra Serif"/>
        </w:rPr>
      </w:pPr>
      <w:r w:rsidRPr="00757E1E">
        <w:rPr>
          <w:rFonts w:ascii="PT Astra Serif" w:hAnsi="PT Astra Serif"/>
        </w:rPr>
        <w:t>тыс. рублей</w:t>
      </w:r>
    </w:p>
    <w:p w:rsidR="00091E7A" w:rsidRPr="001E6336" w:rsidRDefault="00091E7A">
      <w:pPr>
        <w:pStyle w:val="Standard"/>
        <w:ind w:left="360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Standard"/>
        <w:ind w:left="360"/>
        <w:jc w:val="right"/>
        <w:rPr>
          <w:rFonts w:ascii="PT Astra Serif" w:hAnsi="PT Astra Serif"/>
          <w:sz w:val="28"/>
          <w:szCs w:val="28"/>
        </w:rPr>
      </w:pPr>
      <w:r w:rsidRPr="001E6336">
        <w:rPr>
          <w:rFonts w:ascii="PT Astra Serif" w:hAnsi="PT Astra Serif"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0AC3720D" wp14:editId="06FB17D8">
            <wp:extent cx="5486400" cy="6361044"/>
            <wp:effectExtent l="0" t="0" r="19050" b="209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7E1E" w:rsidRDefault="00757E1E" w:rsidP="000A1AE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57E1E" w:rsidRDefault="00757E1E" w:rsidP="000A1AE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A1AE9" w:rsidRDefault="000A1AE9" w:rsidP="000A1AE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доходной части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за период 202</w:t>
      </w:r>
      <w:r w:rsidR="0009388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-202</w:t>
      </w:r>
      <w:r w:rsidR="0009388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09388F" w:rsidRDefault="0009388F" w:rsidP="00757E1E">
      <w:pPr>
        <w:ind w:firstLine="720"/>
        <w:jc w:val="right"/>
        <w:rPr>
          <w:rFonts w:ascii="PT Astra Serif" w:hAnsi="PT Astra Serif"/>
          <w:sz w:val="28"/>
          <w:szCs w:val="28"/>
        </w:rPr>
      </w:pPr>
    </w:p>
    <w:p w:rsidR="0009388F" w:rsidRDefault="0009388F" w:rsidP="00757E1E">
      <w:pPr>
        <w:ind w:firstLine="720"/>
        <w:jc w:val="right"/>
        <w:rPr>
          <w:rFonts w:ascii="PT Astra Serif" w:hAnsi="PT Astra Serif"/>
          <w:sz w:val="28"/>
          <w:szCs w:val="28"/>
        </w:rPr>
      </w:pPr>
    </w:p>
    <w:p w:rsidR="0009388F" w:rsidRDefault="0009388F" w:rsidP="00757E1E">
      <w:pPr>
        <w:ind w:firstLine="720"/>
        <w:jc w:val="right"/>
        <w:rPr>
          <w:rFonts w:ascii="PT Astra Serif" w:hAnsi="PT Astra Serif"/>
          <w:sz w:val="28"/>
          <w:szCs w:val="28"/>
        </w:rPr>
      </w:pPr>
    </w:p>
    <w:p w:rsidR="0009388F" w:rsidRDefault="0009388F" w:rsidP="00757E1E">
      <w:pPr>
        <w:ind w:firstLine="720"/>
        <w:jc w:val="right"/>
        <w:rPr>
          <w:rFonts w:ascii="PT Astra Serif" w:hAnsi="PT Astra Serif"/>
          <w:sz w:val="28"/>
          <w:szCs w:val="28"/>
        </w:rPr>
      </w:pPr>
    </w:p>
    <w:p w:rsidR="00757E1E" w:rsidRDefault="00757E1E" w:rsidP="00757E1E">
      <w:pPr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Диаграмма №2</w:t>
      </w:r>
    </w:p>
    <w:p w:rsidR="00091E7A" w:rsidRDefault="000A1AE9" w:rsidP="000A1AE9">
      <w:pPr>
        <w:pStyle w:val="Standard"/>
        <w:ind w:left="360"/>
        <w:jc w:val="right"/>
        <w:rPr>
          <w:rFonts w:ascii="PT Astra Serif" w:hAnsi="PT Astra Serif"/>
        </w:rPr>
      </w:pPr>
      <w:r w:rsidRPr="000A1AE9">
        <w:rPr>
          <w:rFonts w:ascii="PT Astra Serif" w:hAnsi="PT Astra Serif"/>
        </w:rPr>
        <w:t>тыс. рублей</w:t>
      </w:r>
    </w:p>
    <w:p w:rsidR="00582D91" w:rsidRDefault="00582D91" w:rsidP="000A1AE9">
      <w:pPr>
        <w:pStyle w:val="Standard"/>
        <w:ind w:left="360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7A8FBEDA" wp14:editId="5AA550ED">
            <wp:extent cx="5724525" cy="3995738"/>
            <wp:effectExtent l="0" t="0" r="9525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2D91" w:rsidRPr="000A1AE9" w:rsidRDefault="00582D91" w:rsidP="000A1AE9">
      <w:pPr>
        <w:pStyle w:val="Standard"/>
        <w:ind w:left="360"/>
        <w:jc w:val="right"/>
        <w:rPr>
          <w:rFonts w:ascii="PT Astra Serif" w:hAnsi="PT Astra Serif"/>
        </w:rPr>
      </w:pPr>
    </w:p>
    <w:p w:rsidR="00091E7A" w:rsidRDefault="00091E7A">
      <w:pPr>
        <w:pStyle w:val="Standard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FB63DF">
        <w:rPr>
          <w:rFonts w:ascii="PT Astra Serif" w:hAnsi="PT Astra Serif"/>
          <w:b/>
          <w:sz w:val="28"/>
          <w:szCs w:val="28"/>
          <w:shd w:val="clear" w:color="auto" w:fill="FFFFFF"/>
        </w:rPr>
        <w:t>Расходы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  <w:shd w:val="clear" w:color="auto" w:fill="FFFFFF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Заокского района исполнены в сумме </w:t>
      </w:r>
      <w:r w:rsidR="008201CC">
        <w:rPr>
          <w:rFonts w:ascii="PT Astra Serif" w:hAnsi="PT Astra Serif"/>
          <w:sz w:val="28"/>
          <w:szCs w:val="28"/>
          <w:shd w:val="clear" w:color="auto" w:fill="FFFFFF"/>
        </w:rPr>
        <w:t>51087,5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что составляет </w:t>
      </w:r>
      <w:r w:rsidR="008201CC">
        <w:rPr>
          <w:rFonts w:ascii="PT Astra Serif" w:hAnsi="PT Astra Serif"/>
          <w:sz w:val="28"/>
          <w:szCs w:val="28"/>
          <w:shd w:val="clear" w:color="auto" w:fill="FFFFFF"/>
        </w:rPr>
        <w:t>94,6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% к уточненным бюджетным назначениям. Исполнение по расходам к уровню </w:t>
      </w:r>
      <w:r w:rsidRPr="0038382B">
        <w:rPr>
          <w:rFonts w:ascii="PT Astra Serif" w:hAnsi="PT Astra Serif"/>
          <w:sz w:val="28"/>
          <w:szCs w:val="28"/>
          <w:shd w:val="clear" w:color="auto" w:fill="FFFFFF"/>
        </w:rPr>
        <w:t>20</w:t>
      </w:r>
      <w:r w:rsidR="00FB63DF" w:rsidRPr="0038382B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38382B" w:rsidRPr="0038382B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38382B">
        <w:rPr>
          <w:rFonts w:ascii="PT Astra Serif" w:hAnsi="PT Astra Serif"/>
          <w:sz w:val="28"/>
          <w:szCs w:val="28"/>
          <w:shd w:val="clear" w:color="auto" w:fill="FFFFFF"/>
        </w:rPr>
        <w:t xml:space="preserve"> года составляет </w:t>
      </w:r>
      <w:r w:rsidR="0038382B" w:rsidRPr="0038382B">
        <w:rPr>
          <w:rFonts w:ascii="PT Astra Serif" w:hAnsi="PT Astra Serif"/>
          <w:sz w:val="28"/>
          <w:szCs w:val="28"/>
          <w:shd w:val="clear" w:color="auto" w:fill="FFFFFF"/>
        </w:rPr>
        <w:t>136,6</w:t>
      </w:r>
      <w:r w:rsidRPr="0038382B">
        <w:rPr>
          <w:rFonts w:ascii="PT Astra Serif" w:hAnsi="PT Astra Serif"/>
          <w:sz w:val="28"/>
          <w:szCs w:val="28"/>
          <w:shd w:val="clear" w:color="auto" w:fill="FFFFFF"/>
        </w:rPr>
        <w:t xml:space="preserve"> % (таблица №3).</w:t>
      </w:r>
    </w:p>
    <w:p w:rsidR="007143D4" w:rsidRDefault="00745F90">
      <w:pPr>
        <w:pStyle w:val="Standard"/>
        <w:ind w:left="360"/>
        <w:jc w:val="right"/>
        <w:rPr>
          <w:rFonts w:ascii="PT Astra Serif" w:hAnsi="PT Astra Serif"/>
        </w:rPr>
      </w:pPr>
      <w:r w:rsidRPr="007143D4">
        <w:rPr>
          <w:rFonts w:ascii="PT Astra Serif" w:hAnsi="PT Astra Serif"/>
        </w:rPr>
        <w:t>таблица № 3</w:t>
      </w:r>
      <w:r w:rsidR="00465206" w:rsidRPr="007143D4">
        <w:rPr>
          <w:rFonts w:ascii="PT Astra Serif" w:hAnsi="PT Astra Serif"/>
        </w:rPr>
        <w:t xml:space="preserve"> </w:t>
      </w:r>
    </w:p>
    <w:p w:rsidR="008201CC" w:rsidRPr="007143D4" w:rsidRDefault="00465206">
      <w:pPr>
        <w:pStyle w:val="Standard"/>
        <w:ind w:left="360"/>
        <w:jc w:val="right"/>
        <w:rPr>
          <w:rFonts w:ascii="PT Astra Serif" w:hAnsi="PT Astra Serif"/>
        </w:rPr>
      </w:pPr>
      <w:r w:rsidRPr="007143D4">
        <w:rPr>
          <w:rFonts w:ascii="PT Astra Serif" w:hAnsi="PT Astra Serif"/>
        </w:rPr>
        <w:t>(</w:t>
      </w:r>
      <w:r w:rsidR="00745F90" w:rsidRPr="007143D4">
        <w:rPr>
          <w:rFonts w:ascii="PT Astra Serif" w:hAnsi="PT Astra Serif"/>
        </w:rPr>
        <w:t>тыс. рублей)</w:t>
      </w:r>
    </w:p>
    <w:tbl>
      <w:tblPr>
        <w:tblW w:w="9639" w:type="dxa"/>
        <w:tblInd w:w="-3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2494"/>
        <w:gridCol w:w="1059"/>
        <w:gridCol w:w="934"/>
        <w:gridCol w:w="939"/>
        <w:gridCol w:w="939"/>
        <w:gridCol w:w="939"/>
        <w:gridCol w:w="939"/>
        <w:gridCol w:w="8"/>
        <w:gridCol w:w="658"/>
        <w:gridCol w:w="730"/>
      </w:tblGrid>
      <w:tr w:rsidR="00091E7A" w:rsidRPr="001E6336" w:rsidTr="000211FE">
        <w:trPr>
          <w:trHeight w:val="270"/>
        </w:trPr>
        <w:tc>
          <w:tcPr>
            <w:tcW w:w="249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Наименование расходов</w:t>
            </w:r>
          </w:p>
        </w:tc>
        <w:tc>
          <w:tcPr>
            <w:tcW w:w="105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8201CC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C764A8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8201CC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г. исполнение тыс.</w:t>
            </w:r>
            <w:r w:rsidR="00FC76E9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руб.</w:t>
            </w:r>
          </w:p>
        </w:tc>
        <w:tc>
          <w:tcPr>
            <w:tcW w:w="9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8201CC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211FE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8201CC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перв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. план тыс.</w:t>
            </w:r>
            <w:r w:rsidR="00FC76E9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руб.</w:t>
            </w:r>
          </w:p>
        </w:tc>
        <w:tc>
          <w:tcPr>
            <w:tcW w:w="93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8201CC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211FE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8201CC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уточн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. план тыс.</w:t>
            </w:r>
            <w:r w:rsidR="00FC76E9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руб.</w:t>
            </w:r>
          </w:p>
        </w:tc>
        <w:tc>
          <w:tcPr>
            <w:tcW w:w="282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8201CC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211FE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8201CC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   исполнение</w:t>
            </w:r>
          </w:p>
        </w:tc>
        <w:tc>
          <w:tcPr>
            <w:tcW w:w="138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Структура, %</w:t>
            </w:r>
          </w:p>
        </w:tc>
      </w:tr>
      <w:tr w:rsidR="008201CC" w:rsidRPr="001E6336" w:rsidTr="000211FE">
        <w:trPr>
          <w:trHeight w:val="465"/>
        </w:trPr>
        <w:tc>
          <w:tcPr>
            <w:tcW w:w="249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201CC" w:rsidRPr="001E6336" w:rsidRDefault="008201CC">
            <w:pPr>
              <w:rPr>
                <w:rFonts w:ascii="PT Astra Serif" w:hAnsi="PT Astra Serif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201CC" w:rsidRPr="001E6336" w:rsidRDefault="008201CC">
            <w:pPr>
              <w:rPr>
                <w:rFonts w:ascii="PT Astra Serif" w:hAnsi="PT Astra Serif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201CC" w:rsidRPr="001E6336" w:rsidRDefault="008201CC">
            <w:pPr>
              <w:rPr>
                <w:rFonts w:ascii="PT Astra Serif" w:hAnsi="PT Astra Serif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201CC" w:rsidRPr="001E6336" w:rsidRDefault="008201CC">
            <w:pPr>
              <w:rPr>
                <w:rFonts w:ascii="PT Astra Serif" w:hAnsi="PT Astra Serif"/>
              </w:rPr>
            </w:pP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201CC" w:rsidRPr="001E6336" w:rsidRDefault="008201CC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201CC" w:rsidRPr="001E6336" w:rsidRDefault="008201CC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% к плану на год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201CC" w:rsidRPr="001E6336" w:rsidRDefault="008201CC" w:rsidP="008201CC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% к факту 2022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201CC" w:rsidRPr="001E633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22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201CC" w:rsidRPr="001E6336" w:rsidRDefault="008201CC" w:rsidP="008201CC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23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</w:t>
            </w:r>
          </w:p>
        </w:tc>
      </w:tr>
      <w:tr w:rsidR="008201CC" w:rsidRPr="001E6336" w:rsidTr="000211FE">
        <w:trPr>
          <w:trHeight w:val="379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8195,0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13513,0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8201CC" w:rsidP="007C5A18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10505,5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8201CC" w:rsidP="00596AC8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10027,8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95,4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122,4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22,0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19,6</w:t>
            </w:r>
          </w:p>
        </w:tc>
      </w:tr>
      <w:tr w:rsidR="008201CC" w:rsidRPr="001E6336" w:rsidTr="000211FE">
        <w:trPr>
          <w:trHeight w:val="543"/>
        </w:trPr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6360,2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8679,5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8023,3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7545,7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94,0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118,6</w:t>
            </w:r>
          </w:p>
        </w:tc>
        <w:tc>
          <w:tcPr>
            <w:tcW w:w="66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17,0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14,8</w:t>
            </w:r>
          </w:p>
        </w:tc>
      </w:tr>
      <w:tr w:rsidR="008201CC" w:rsidRPr="001E6336" w:rsidTr="00443E5D">
        <w:trPr>
          <w:trHeight w:val="743"/>
        </w:trPr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75,3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79,5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79,5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79,5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105,6</w:t>
            </w:r>
          </w:p>
        </w:tc>
        <w:tc>
          <w:tcPr>
            <w:tcW w:w="66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</w:tr>
      <w:tr w:rsidR="008201CC" w:rsidRPr="00516E04" w:rsidTr="007D2E42">
        <w:trPr>
          <w:trHeight w:val="44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1CC" w:rsidRPr="00516E04" w:rsidRDefault="008201CC" w:rsidP="003F52C2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  <w:highlight w:val="white"/>
              </w:rPr>
            </w:pPr>
            <w:r w:rsidRPr="00516E04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Обеспечение проведение выборов и референдумов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1CC" w:rsidRPr="00516E04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1CC" w:rsidRPr="00516E04" w:rsidRDefault="0097516A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1CC" w:rsidRPr="00516E04" w:rsidRDefault="008201CC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1361,4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1CC" w:rsidRPr="00516E04" w:rsidRDefault="008201CC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1361,4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1CC" w:rsidRPr="00516E04" w:rsidRDefault="008201CC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1CC" w:rsidRPr="00516E04" w:rsidRDefault="00AA6E7F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1CC" w:rsidRPr="00516E04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1CC" w:rsidRPr="00516E04" w:rsidRDefault="00AA6E7F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2,7</w:t>
            </w:r>
          </w:p>
        </w:tc>
      </w:tr>
      <w:tr w:rsidR="0097516A" w:rsidRPr="00516E04" w:rsidTr="007D2E42">
        <w:trPr>
          <w:trHeight w:val="44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16A" w:rsidRPr="00516E04" w:rsidRDefault="0097516A" w:rsidP="003F52C2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Резервные фонды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16A" w:rsidRDefault="0097516A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16A" w:rsidRDefault="0097516A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16A" w:rsidRDefault="0097516A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16A" w:rsidRDefault="0097516A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16A" w:rsidRDefault="0097516A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16A" w:rsidRPr="00516E04" w:rsidRDefault="0097516A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16A" w:rsidRDefault="0097516A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16A" w:rsidRPr="00516E04" w:rsidRDefault="0097516A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201CC" w:rsidRPr="001E6336" w:rsidTr="00443E5D">
        <w:trPr>
          <w:trHeight w:val="75"/>
        </w:trPr>
        <w:tc>
          <w:tcPr>
            <w:tcW w:w="249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1759,4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2954,0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1041,3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1041,2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59,2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2,0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268,5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298,2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308,4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308,4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114,9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0,7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0,6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268,5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298,2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308,4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308,4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114,9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Default="008201CC">
            <w:pPr>
              <w:pStyle w:val="Standard"/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</w:p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Национальная безопасность и </w:t>
            </w: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8201CC" w:rsidRPr="00443E5D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1000,9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1625,0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1138,0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1057,2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92,9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105,6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8201CC" w:rsidRPr="00443E5D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2,7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2,1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1000,9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1625,0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1138,0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1057,2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92,9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105,6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2,7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219,0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420,0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133,0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133,0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60,7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0,6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0,3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207,5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64,1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11,5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46520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24591,4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97516A" w:rsidP="00EF768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20211,3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38076,7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36133,0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94,9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146,9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65,7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443E5D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70,7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23784,1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19199,8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37065,2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CE5BC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35121,5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94,8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147,7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63,6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68,7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вопросы в области ЖКХ (трансферты на водителя и уборщицу)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807,4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1011,4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1011,5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1011,5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125,3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2,0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 w:rsidP="007C5A18">
            <w:pPr>
              <w:pStyle w:val="Standard"/>
              <w:widowControl w:val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Охрана </w:t>
            </w: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окружающей среды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EF768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523,8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523,8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 10 раз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0,1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1,0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>
            <w:pPr>
              <w:pStyle w:val="Standard"/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EF768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523,8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523,8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10 раз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97516A" w:rsidRPr="0097516A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>
            <w:pPr>
              <w:pStyle w:val="Standard"/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7516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16A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EF768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16A">
              <w:rPr>
                <w:rFonts w:ascii="PT Astra Serif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97516A" w:rsidRPr="0097516A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>
            <w:pPr>
              <w:pStyle w:val="Standard"/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16A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EF768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16A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97516A" w:rsidRPr="0097516A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2309,7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512541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2845,3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250D18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2793,4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2380,0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85,2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103,0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6,2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4,7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2309,7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512541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2845,3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2793,4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2380,0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103,0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6,2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4,7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502,5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512541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657,5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472,5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472,5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94,0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1,3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0,9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512541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257,5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145,0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512541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79,3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269,2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512541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480,0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51,9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51,9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19,3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0,7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C5A18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0,1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Физическая культура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269,2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512541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480,0</w:t>
            </w:r>
            <w:r w:rsidR="00AA6E7F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19,3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596AC8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37406,3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596AC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40600,4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596AC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54003,2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596AC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51087,5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596AC8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94,6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596AC8" w:rsidRDefault="00AA6E7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136,6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2038BD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038BD"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2038BD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038BD"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</w:tr>
      <w:tr w:rsidR="008201CC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1E6336" w:rsidRDefault="008201CC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"--", </w:t>
            </w:r>
            <w:proofErr w:type="gramEnd"/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профицит "+")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8B2B6C" w:rsidRDefault="008201CC" w:rsidP="009656F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+1532,7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97516A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8B2B6C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-10708,0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8B2B6C" w:rsidRDefault="0097516A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-6035,5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8201CC" w:rsidRPr="007E0956" w:rsidRDefault="008201CC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ab/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3F52C2">
        <w:rPr>
          <w:rFonts w:ascii="PT Astra Serif" w:hAnsi="PT Astra Serif"/>
          <w:sz w:val="28"/>
          <w:szCs w:val="28"/>
        </w:rPr>
        <w:t xml:space="preserve">Структуру расходов бюджета муниципального образования </w:t>
      </w:r>
      <w:proofErr w:type="spellStart"/>
      <w:r w:rsidRPr="003F52C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3F52C2">
        <w:rPr>
          <w:rFonts w:ascii="PT Astra Serif" w:hAnsi="PT Astra Serif"/>
          <w:sz w:val="28"/>
          <w:szCs w:val="28"/>
        </w:rPr>
        <w:t xml:space="preserve"> Заокского района можно увидеть в диаграмме   на </w:t>
      </w:r>
      <w:r w:rsidR="00757E1E">
        <w:rPr>
          <w:rFonts w:ascii="PT Astra Serif" w:hAnsi="PT Astra Serif"/>
          <w:sz w:val="28"/>
          <w:szCs w:val="28"/>
        </w:rPr>
        <w:t>диаграмме</w:t>
      </w:r>
      <w:r w:rsidRPr="003F52C2">
        <w:rPr>
          <w:rFonts w:ascii="PT Astra Serif" w:hAnsi="PT Astra Serif"/>
          <w:sz w:val="28"/>
          <w:szCs w:val="28"/>
        </w:rPr>
        <w:t xml:space="preserve"> №</w:t>
      </w:r>
      <w:r w:rsidR="00757E1E">
        <w:rPr>
          <w:rFonts w:ascii="PT Astra Serif" w:hAnsi="PT Astra Serif"/>
          <w:sz w:val="28"/>
          <w:szCs w:val="28"/>
        </w:rPr>
        <w:t>3</w:t>
      </w:r>
      <w:r w:rsidRPr="003F52C2">
        <w:rPr>
          <w:rFonts w:ascii="PT Astra Serif" w:hAnsi="PT Astra Serif"/>
          <w:sz w:val="28"/>
          <w:szCs w:val="28"/>
        </w:rPr>
        <w:t>.</w:t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 w:rsidP="00757E1E">
      <w:pPr>
        <w:pStyle w:val="Standard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Диаграмма №3</w:t>
      </w:r>
    </w:p>
    <w:p w:rsidR="00757E1E" w:rsidRPr="001E6336" w:rsidRDefault="00757E1E" w:rsidP="00757E1E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57E1E">
        <w:rPr>
          <w:rFonts w:ascii="PT Astra Serif" w:hAnsi="PT Astra Serif"/>
        </w:rPr>
        <w:t>тыс. рублей</w:t>
      </w:r>
    </w:p>
    <w:p w:rsidR="00091E7A" w:rsidRPr="001E6336" w:rsidRDefault="003F52C2" w:rsidP="005D04D0">
      <w:pPr>
        <w:pStyle w:val="Standard"/>
        <w:ind w:left="360"/>
        <w:jc w:val="righ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5E7C4397" wp14:editId="6039ED44">
            <wp:extent cx="5486400" cy="6623437"/>
            <wp:effectExtent l="0" t="0" r="1905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3BED" w:rsidRDefault="00DC3BED">
      <w:pPr>
        <w:pStyle w:val="Standard"/>
        <w:ind w:left="360" w:firstLine="34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DC3BED" w:rsidRDefault="00DC3BED">
      <w:pPr>
        <w:pStyle w:val="Standard"/>
        <w:ind w:left="360" w:firstLine="34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091E7A" w:rsidRPr="001E6336" w:rsidRDefault="00745F90">
      <w:pPr>
        <w:pStyle w:val="Standard"/>
        <w:ind w:left="360" w:firstLine="34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Наибольший удельный вес в расходной части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  <w:shd w:val="clear" w:color="auto" w:fill="FFFFFF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Заокского района принадлежит отрасли </w:t>
      </w:r>
      <w:r w:rsidR="00E95732" w:rsidRPr="001E6336">
        <w:rPr>
          <w:rFonts w:ascii="PT Astra Serif" w:hAnsi="PT Astra Serif"/>
          <w:i/>
          <w:sz w:val="28"/>
          <w:szCs w:val="28"/>
          <w:shd w:val="clear" w:color="auto" w:fill="FFFFFF"/>
        </w:rPr>
        <w:t>«Жилищно-коммунальное хозяйство»</w:t>
      </w:r>
      <w:r w:rsidR="00E95732"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="00E95732">
        <w:rPr>
          <w:rFonts w:ascii="PT Astra Serif" w:hAnsi="PT Astra Serif"/>
          <w:sz w:val="28"/>
          <w:szCs w:val="28"/>
          <w:shd w:val="clear" w:color="auto" w:fill="FFFFFF"/>
        </w:rPr>
        <w:t>70,7</w:t>
      </w:r>
      <w:r w:rsidR="00E95732"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%</w:t>
      </w:r>
      <w:r w:rsidR="00E95732">
        <w:rPr>
          <w:rFonts w:ascii="PT Astra Serif" w:hAnsi="PT Astra Serif"/>
          <w:sz w:val="28"/>
          <w:szCs w:val="28"/>
          <w:shd w:val="clear" w:color="auto" w:fill="FFFFFF"/>
        </w:rPr>
        <w:t xml:space="preserve"> и </w:t>
      </w:r>
      <w:r w:rsidRPr="001E6336">
        <w:rPr>
          <w:rFonts w:ascii="PT Astra Serif" w:hAnsi="PT Astra Serif"/>
          <w:i/>
          <w:sz w:val="28"/>
          <w:szCs w:val="28"/>
          <w:shd w:val="clear" w:color="auto" w:fill="FFFFFF"/>
        </w:rPr>
        <w:t>«Общегосударственные вопросы»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="00E95732">
        <w:rPr>
          <w:rFonts w:ascii="PT Astra Serif" w:hAnsi="PT Astra Serif"/>
          <w:sz w:val="28"/>
          <w:szCs w:val="28"/>
          <w:shd w:val="clear" w:color="auto" w:fill="FFFFFF"/>
        </w:rPr>
        <w:t>19,6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%.</w:t>
      </w:r>
    </w:p>
    <w:p w:rsidR="00091E7A" w:rsidRPr="001E6336" w:rsidRDefault="00745F90">
      <w:pPr>
        <w:pStyle w:val="Standard"/>
        <w:ind w:firstLine="70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shd w:val="clear" w:color="auto" w:fill="FFFFFF"/>
        </w:rPr>
        <w:t>Бюджетные расходы по ра</w:t>
      </w:r>
      <w:r w:rsidRPr="001E6336">
        <w:rPr>
          <w:rFonts w:ascii="PT Astra Serif" w:hAnsi="PT Astra Serif"/>
          <w:sz w:val="28"/>
          <w:szCs w:val="28"/>
        </w:rPr>
        <w:t xml:space="preserve">зделу  </w:t>
      </w:r>
      <w:r w:rsidRPr="00387FD9">
        <w:rPr>
          <w:rFonts w:ascii="PT Astra Serif" w:hAnsi="PT Astra Serif"/>
          <w:b/>
          <w:i/>
          <w:sz w:val="28"/>
          <w:szCs w:val="28"/>
        </w:rPr>
        <w:t>0100</w:t>
      </w:r>
      <w:r w:rsidRPr="001E63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1E6336">
        <w:rPr>
          <w:rFonts w:ascii="PT Astra Serif" w:hAnsi="PT Astra Serif"/>
          <w:sz w:val="28"/>
          <w:szCs w:val="28"/>
        </w:rPr>
        <w:t xml:space="preserve"> составили </w:t>
      </w:r>
      <w:r w:rsidR="00387FD9">
        <w:rPr>
          <w:rFonts w:ascii="PT Astra Serif" w:hAnsi="PT Astra Serif"/>
          <w:sz w:val="28"/>
          <w:szCs w:val="28"/>
        </w:rPr>
        <w:t>10027,8</w:t>
      </w:r>
      <w:r w:rsidRPr="001E6336">
        <w:rPr>
          <w:rFonts w:ascii="PT Astra Serif" w:hAnsi="PT Astra Serif"/>
          <w:sz w:val="28"/>
          <w:szCs w:val="28"/>
        </w:rPr>
        <w:t xml:space="preserve"> тыс. рублей или </w:t>
      </w:r>
      <w:r w:rsidR="00387FD9">
        <w:rPr>
          <w:rFonts w:ascii="PT Astra Serif" w:hAnsi="PT Astra Serif"/>
          <w:sz w:val="28"/>
          <w:szCs w:val="28"/>
        </w:rPr>
        <w:t>95,4</w:t>
      </w:r>
      <w:r w:rsidRPr="001E6336">
        <w:rPr>
          <w:rFonts w:ascii="PT Astra Serif" w:hAnsi="PT Astra Serif"/>
          <w:sz w:val="28"/>
          <w:szCs w:val="28"/>
        </w:rPr>
        <w:t xml:space="preserve"> % от плановых бюджетных назначений или </w:t>
      </w:r>
      <w:r w:rsidR="00387FD9">
        <w:rPr>
          <w:rFonts w:ascii="PT Astra Serif" w:hAnsi="PT Astra Serif"/>
          <w:sz w:val="28"/>
          <w:szCs w:val="28"/>
        </w:rPr>
        <w:t>122,4</w:t>
      </w:r>
      <w:r w:rsidRPr="001E6336">
        <w:rPr>
          <w:rFonts w:ascii="PT Astra Serif" w:hAnsi="PT Astra Serif"/>
          <w:sz w:val="28"/>
          <w:szCs w:val="28"/>
        </w:rPr>
        <w:t>% к исполнению 20</w:t>
      </w:r>
      <w:r w:rsidR="00B5038C">
        <w:rPr>
          <w:rFonts w:ascii="PT Astra Serif" w:hAnsi="PT Astra Serif"/>
          <w:sz w:val="28"/>
          <w:szCs w:val="28"/>
        </w:rPr>
        <w:t>2</w:t>
      </w:r>
      <w:r w:rsidR="00387FD9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года.</w:t>
      </w:r>
    </w:p>
    <w:p w:rsidR="00B5038C" w:rsidRDefault="00B5038C" w:rsidP="00B5038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5038C" w:rsidRPr="001E6336" w:rsidRDefault="00C42010" w:rsidP="00B5038C">
      <w:pPr>
        <w:pStyle w:val="Standard"/>
        <w:ind w:firstLine="708"/>
        <w:jc w:val="both"/>
        <w:rPr>
          <w:rFonts w:ascii="PT Astra Serif" w:hAnsi="PT Astra Serif"/>
        </w:rPr>
      </w:pPr>
      <w:r w:rsidRPr="00C42010">
        <w:rPr>
          <w:rFonts w:ascii="PT Astra Serif" w:hAnsi="PT Astra Serif"/>
          <w:sz w:val="28"/>
          <w:szCs w:val="28"/>
        </w:rPr>
        <w:t xml:space="preserve">По </w:t>
      </w:r>
      <w:r w:rsidRPr="00BD221D">
        <w:rPr>
          <w:rFonts w:ascii="PT Astra Serif" w:hAnsi="PT Astra Serif"/>
          <w:i/>
          <w:sz w:val="28"/>
          <w:szCs w:val="28"/>
        </w:rPr>
        <w:t xml:space="preserve">подразделу </w:t>
      </w:r>
      <w:r w:rsidR="00387FD9" w:rsidRPr="00BD221D">
        <w:rPr>
          <w:rFonts w:ascii="PT Astra Serif" w:hAnsi="PT Astra Serif"/>
          <w:i/>
          <w:sz w:val="28"/>
          <w:szCs w:val="28"/>
        </w:rPr>
        <w:t>01</w:t>
      </w:r>
      <w:r w:rsidRPr="00BD221D">
        <w:rPr>
          <w:rFonts w:ascii="PT Astra Serif" w:hAnsi="PT Astra Serif"/>
          <w:i/>
          <w:sz w:val="28"/>
          <w:szCs w:val="28"/>
        </w:rPr>
        <w:t>04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Pr="00387FD9">
        <w:rPr>
          <w:rFonts w:ascii="PT Astra Serif" w:hAnsi="PT Astra Serif"/>
          <w:i/>
          <w:sz w:val="28"/>
          <w:szCs w:val="28"/>
        </w:rPr>
        <w:t xml:space="preserve">«Функционирование Правительства РФ, высших исполнительных органов государственной власти субъектов РФ, местных </w:t>
      </w:r>
      <w:r w:rsidRPr="00387FD9">
        <w:rPr>
          <w:rFonts w:ascii="PT Astra Serif" w:hAnsi="PT Astra Serif"/>
          <w:i/>
          <w:sz w:val="28"/>
          <w:szCs w:val="28"/>
        </w:rPr>
        <w:lastRenderedPageBreak/>
        <w:t>администраций»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="00B5038C">
        <w:rPr>
          <w:rFonts w:ascii="PT Astra Serif" w:hAnsi="PT Astra Serif"/>
          <w:sz w:val="28"/>
          <w:szCs w:val="28"/>
        </w:rPr>
        <w:t>р</w:t>
      </w:r>
      <w:r w:rsidRPr="00C42010">
        <w:rPr>
          <w:rFonts w:ascii="PT Astra Serif" w:hAnsi="PT Astra Serif"/>
          <w:sz w:val="28"/>
          <w:szCs w:val="28"/>
        </w:rPr>
        <w:t xml:space="preserve">асходы по плану составили </w:t>
      </w:r>
      <w:r w:rsidR="00387FD9">
        <w:rPr>
          <w:rFonts w:ascii="PT Astra Serif" w:hAnsi="PT Astra Serif"/>
          <w:sz w:val="28"/>
          <w:szCs w:val="28"/>
        </w:rPr>
        <w:t>8023,3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 рублей,   кассовые расходы </w:t>
      </w:r>
      <w:r w:rsidR="000D24D3">
        <w:rPr>
          <w:rFonts w:ascii="PT Astra Serif" w:hAnsi="PT Astra Serif"/>
          <w:sz w:val="28"/>
          <w:szCs w:val="28"/>
        </w:rPr>
        <w:t xml:space="preserve">составили </w:t>
      </w:r>
      <w:r w:rsidR="00387FD9">
        <w:rPr>
          <w:rFonts w:ascii="PT Astra Serif" w:hAnsi="PT Astra Serif"/>
          <w:sz w:val="28"/>
          <w:szCs w:val="28"/>
        </w:rPr>
        <w:t>7545,7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на обеспечение деятельности администрации муниципального образования </w:t>
      </w:r>
      <w:proofErr w:type="spellStart"/>
      <w:r w:rsidRPr="00C4201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42010">
        <w:rPr>
          <w:rFonts w:ascii="PT Astra Serif" w:hAnsi="PT Astra Serif"/>
          <w:sz w:val="28"/>
          <w:szCs w:val="28"/>
        </w:rPr>
        <w:t xml:space="preserve"> Заокского района.</w:t>
      </w:r>
      <w:r w:rsidR="00B5038C" w:rsidRPr="00B5038C">
        <w:rPr>
          <w:rFonts w:ascii="PT Astra Serif" w:hAnsi="PT Astra Serif"/>
          <w:sz w:val="28"/>
          <w:szCs w:val="28"/>
        </w:rPr>
        <w:t xml:space="preserve"> </w:t>
      </w:r>
    </w:p>
    <w:p w:rsidR="00E15DA4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По </w:t>
      </w:r>
      <w:r w:rsidRPr="00BD221D">
        <w:rPr>
          <w:rFonts w:ascii="PT Astra Serif" w:hAnsi="PT Astra Serif"/>
          <w:i/>
          <w:sz w:val="28"/>
          <w:szCs w:val="28"/>
        </w:rPr>
        <w:t xml:space="preserve">подразделу </w:t>
      </w:r>
      <w:r w:rsidR="00387FD9" w:rsidRPr="00BD221D">
        <w:rPr>
          <w:rFonts w:ascii="PT Astra Serif" w:hAnsi="PT Astra Serif"/>
          <w:i/>
          <w:sz w:val="28"/>
          <w:szCs w:val="28"/>
        </w:rPr>
        <w:t>01</w:t>
      </w:r>
      <w:r w:rsidRPr="00BD221D">
        <w:rPr>
          <w:rFonts w:ascii="PT Astra Serif" w:hAnsi="PT Astra Serif"/>
          <w:i/>
          <w:sz w:val="28"/>
          <w:szCs w:val="28"/>
        </w:rPr>
        <w:t>06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Pr="00387FD9">
        <w:rPr>
          <w:rFonts w:ascii="PT Astra Serif" w:hAnsi="PT Astra Serif"/>
          <w:i/>
          <w:sz w:val="28"/>
          <w:szCs w:val="28"/>
        </w:rPr>
        <w:t>«Обеспечение деятельности финансовых, налоговых и таможенных органов и органов финансовог</w:t>
      </w:r>
      <w:proofErr w:type="gramStart"/>
      <w:r w:rsidRPr="00387FD9">
        <w:rPr>
          <w:rFonts w:ascii="PT Astra Serif" w:hAnsi="PT Astra Serif"/>
          <w:i/>
          <w:sz w:val="28"/>
          <w:szCs w:val="28"/>
        </w:rPr>
        <w:t>о(</w:t>
      </w:r>
      <w:proofErr w:type="gramEnd"/>
      <w:r w:rsidRPr="00387FD9">
        <w:rPr>
          <w:rFonts w:ascii="PT Astra Serif" w:hAnsi="PT Astra Serif"/>
          <w:i/>
          <w:sz w:val="28"/>
          <w:szCs w:val="28"/>
        </w:rPr>
        <w:t>финансово-бюджетного) надзора»</w:t>
      </w:r>
      <w:r w:rsidRPr="00C42010">
        <w:rPr>
          <w:rFonts w:ascii="PT Astra Serif" w:hAnsi="PT Astra Serif"/>
          <w:sz w:val="28"/>
          <w:szCs w:val="28"/>
        </w:rPr>
        <w:t xml:space="preserve"> предусмотрены межбюджетные трансферты, перечисляемые в бюджет МО Заокский район в сумме </w:t>
      </w:r>
      <w:r w:rsidR="00E15DA4">
        <w:rPr>
          <w:rFonts w:ascii="PT Astra Serif" w:hAnsi="PT Astra Serif"/>
          <w:sz w:val="28"/>
          <w:szCs w:val="28"/>
        </w:rPr>
        <w:t>79,5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на проведение внешнего муниципального контроля, согласно переданным полномочиям. Кассовые расходы,  составили </w:t>
      </w:r>
      <w:r w:rsidR="00E15DA4">
        <w:rPr>
          <w:rFonts w:ascii="PT Astra Serif" w:hAnsi="PT Astra Serif"/>
          <w:sz w:val="28"/>
          <w:szCs w:val="28"/>
        </w:rPr>
        <w:t>79,5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</w:t>
      </w:r>
      <w:r w:rsidR="00E15DA4" w:rsidRPr="00E15DA4">
        <w:rPr>
          <w:rFonts w:ascii="PT Astra Serif" w:hAnsi="PT Astra Serif"/>
          <w:sz w:val="28"/>
          <w:szCs w:val="28"/>
        </w:rPr>
        <w:t xml:space="preserve"> </w:t>
      </w:r>
      <w:r w:rsidR="00E15DA4" w:rsidRPr="006D0232">
        <w:rPr>
          <w:rFonts w:ascii="PT Astra Serif" w:hAnsi="PT Astra Serif"/>
          <w:sz w:val="28"/>
          <w:szCs w:val="28"/>
        </w:rPr>
        <w:t>Расходы согласно Соглашени</w:t>
      </w:r>
      <w:r w:rsidR="00E15DA4">
        <w:rPr>
          <w:rFonts w:ascii="PT Astra Serif" w:hAnsi="PT Astra Serif"/>
          <w:sz w:val="28"/>
          <w:szCs w:val="28"/>
        </w:rPr>
        <w:t>ю</w:t>
      </w:r>
      <w:r w:rsidR="00E15DA4" w:rsidRPr="006D0232">
        <w:rPr>
          <w:rFonts w:ascii="PT Astra Serif" w:hAnsi="PT Astra Serif"/>
          <w:sz w:val="28"/>
          <w:szCs w:val="28"/>
        </w:rPr>
        <w:t xml:space="preserve"> о передачи полномочий по осуществлению внешнего муниципального финансового контроля от </w:t>
      </w:r>
      <w:r w:rsidR="00E15DA4">
        <w:rPr>
          <w:rFonts w:ascii="PT Astra Serif" w:hAnsi="PT Astra Serif"/>
          <w:sz w:val="28"/>
          <w:szCs w:val="28"/>
        </w:rPr>
        <w:t>15.12.2023</w:t>
      </w:r>
      <w:r w:rsidR="00E15DA4" w:rsidRPr="006D0232">
        <w:rPr>
          <w:rFonts w:ascii="PT Astra Serif" w:hAnsi="PT Astra Serif"/>
          <w:sz w:val="28"/>
          <w:szCs w:val="28"/>
        </w:rPr>
        <w:t xml:space="preserve"> года  №</w:t>
      </w:r>
      <w:r w:rsidR="00E15DA4">
        <w:rPr>
          <w:rFonts w:ascii="PT Astra Serif" w:hAnsi="PT Astra Serif"/>
          <w:sz w:val="28"/>
          <w:szCs w:val="28"/>
        </w:rPr>
        <w:t>3,</w:t>
      </w:r>
      <w:r w:rsidR="00E15DA4" w:rsidRPr="00E15DA4">
        <w:rPr>
          <w:rFonts w:ascii="PT Astra Serif" w:hAnsi="PT Astra Serif"/>
          <w:sz w:val="28"/>
          <w:szCs w:val="28"/>
        </w:rPr>
        <w:t xml:space="preserve"> </w:t>
      </w:r>
      <w:r w:rsidR="00E15DA4" w:rsidRPr="00C42010">
        <w:rPr>
          <w:rFonts w:ascii="PT Astra Serif" w:hAnsi="PT Astra Serif"/>
          <w:sz w:val="28"/>
          <w:szCs w:val="28"/>
        </w:rPr>
        <w:t xml:space="preserve">предусмотрены межбюджетные трансферты, перечисляемые в бюджет МО Заокский район в сумме </w:t>
      </w:r>
      <w:r w:rsidR="00E15DA4">
        <w:rPr>
          <w:rFonts w:ascii="PT Astra Serif" w:hAnsi="PT Astra Serif"/>
          <w:sz w:val="28"/>
          <w:szCs w:val="28"/>
        </w:rPr>
        <w:t>79,5 тыс.</w:t>
      </w:r>
      <w:r w:rsidR="00E15DA4" w:rsidRPr="00C42010">
        <w:rPr>
          <w:rFonts w:ascii="PT Astra Serif" w:hAnsi="PT Astra Serif"/>
          <w:sz w:val="28"/>
          <w:szCs w:val="28"/>
        </w:rPr>
        <w:t xml:space="preserve"> рублей на проведение внешнего муниципального контроля, согласно переданным полномочиям.</w:t>
      </w:r>
    </w:p>
    <w:p w:rsidR="00E15DA4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</w:t>
      </w:r>
    </w:p>
    <w:p w:rsidR="00E15DA4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По </w:t>
      </w:r>
      <w:r w:rsidRPr="00BD221D">
        <w:rPr>
          <w:rFonts w:ascii="PT Astra Serif" w:hAnsi="PT Astra Serif"/>
          <w:i/>
          <w:sz w:val="28"/>
          <w:szCs w:val="28"/>
        </w:rPr>
        <w:t xml:space="preserve">подразделу </w:t>
      </w:r>
      <w:r w:rsidR="00E15DA4" w:rsidRPr="00BD221D">
        <w:rPr>
          <w:rFonts w:ascii="PT Astra Serif" w:hAnsi="PT Astra Serif"/>
          <w:i/>
          <w:sz w:val="28"/>
          <w:szCs w:val="28"/>
        </w:rPr>
        <w:t>01</w:t>
      </w:r>
      <w:r w:rsidRPr="00BD221D">
        <w:rPr>
          <w:rFonts w:ascii="PT Astra Serif" w:hAnsi="PT Astra Serif"/>
          <w:i/>
          <w:sz w:val="28"/>
          <w:szCs w:val="28"/>
        </w:rPr>
        <w:t>07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Pr="00E15DA4">
        <w:rPr>
          <w:rFonts w:ascii="PT Astra Serif" w:hAnsi="PT Astra Serif"/>
          <w:i/>
          <w:sz w:val="28"/>
          <w:szCs w:val="28"/>
        </w:rPr>
        <w:t>«Обеспечение проведения выборов и референдумов»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="00E15DA4">
        <w:rPr>
          <w:rFonts w:ascii="PT Astra Serif" w:hAnsi="PT Astra Serif"/>
          <w:sz w:val="28"/>
          <w:szCs w:val="28"/>
        </w:rPr>
        <w:t>бюджетные ассигнования исполнены в сумме 1361,4 тыс. рублей или 100,0 % плана.</w:t>
      </w:r>
    </w:p>
    <w:p w:rsidR="00E15DA4" w:rsidRPr="006D0232" w:rsidRDefault="00E15DA4" w:rsidP="00E15DA4">
      <w:pPr>
        <w:widowControl w:val="0"/>
        <w:ind w:firstLine="720"/>
        <w:jc w:val="both"/>
        <w:rPr>
          <w:rFonts w:ascii="PT Astra Serif" w:hAnsi="PT Astra Serif"/>
        </w:rPr>
      </w:pPr>
      <w:bookmarkStart w:id="2" w:name="__DdeLink__2877_321886178"/>
      <w:r w:rsidRPr="00383BC5">
        <w:rPr>
          <w:rFonts w:ascii="PT Astra Serif" w:hAnsi="PT Astra Serif"/>
          <w:sz w:val="28"/>
          <w:szCs w:val="28"/>
        </w:rPr>
        <w:t xml:space="preserve">Расходы в рамках муниципальной программы «Работа с населением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383BC5">
        <w:rPr>
          <w:rFonts w:ascii="PT Astra Serif" w:hAnsi="PT Astra Serif"/>
          <w:sz w:val="28"/>
          <w:szCs w:val="28"/>
        </w:rPr>
        <w:t xml:space="preserve"> Заокского района»</w:t>
      </w:r>
      <w:r>
        <w:rPr>
          <w:rFonts w:ascii="PT Astra Serif" w:hAnsi="PT Astra Serif"/>
          <w:sz w:val="28"/>
          <w:szCs w:val="28"/>
        </w:rPr>
        <w:t>,</w:t>
      </w:r>
      <w:r w:rsidRPr="00E15DA4">
        <w:rPr>
          <w:rFonts w:ascii="PT Astra Serif" w:hAnsi="PT Astra Serif"/>
          <w:sz w:val="28"/>
          <w:szCs w:val="28"/>
        </w:rPr>
        <w:t xml:space="preserve"> </w:t>
      </w:r>
      <w:r w:rsidRPr="00D96493">
        <w:rPr>
          <w:rFonts w:ascii="PT Astra Serif" w:hAnsi="PT Astra Serif"/>
          <w:sz w:val="28"/>
          <w:szCs w:val="28"/>
        </w:rPr>
        <w:t xml:space="preserve">утвержденной постановлением администрации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9649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23.12.2022</w:t>
      </w:r>
      <w:r w:rsidRPr="00D96493">
        <w:rPr>
          <w:rFonts w:ascii="PT Astra Serif" w:hAnsi="PT Astra Serif"/>
          <w:sz w:val="28"/>
          <w:szCs w:val="28"/>
        </w:rPr>
        <w:t xml:space="preserve"> года  № </w:t>
      </w:r>
      <w:r>
        <w:rPr>
          <w:rFonts w:ascii="PT Astra Serif" w:hAnsi="PT Astra Serif"/>
          <w:sz w:val="28"/>
          <w:szCs w:val="28"/>
        </w:rPr>
        <w:t>855</w:t>
      </w:r>
      <w:r w:rsidRPr="00D96493">
        <w:rPr>
          <w:rFonts w:ascii="PT Astra Serif" w:hAnsi="PT Astra Serif"/>
          <w:sz w:val="28"/>
          <w:szCs w:val="28"/>
        </w:rPr>
        <w:t xml:space="preserve">  </w:t>
      </w:r>
      <w:r w:rsidRPr="00383BC5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1361,4</w:t>
      </w:r>
      <w:r w:rsidRPr="00383BC5">
        <w:rPr>
          <w:rFonts w:ascii="PT Astra Serif" w:hAnsi="PT Astra Serif"/>
          <w:sz w:val="28"/>
          <w:szCs w:val="28"/>
        </w:rPr>
        <w:t xml:space="preserve"> тыс. рублей.</w:t>
      </w:r>
      <w:bookmarkEnd w:id="2"/>
    </w:p>
    <w:p w:rsidR="0066097E" w:rsidRDefault="0066097E" w:rsidP="0066097E">
      <w:pPr>
        <w:pStyle w:val="af4"/>
        <w:jc w:val="both"/>
        <w:rPr>
          <w:rFonts w:ascii="PT Astra Serif" w:hAnsi="PT Astra Serif"/>
          <w:sz w:val="28"/>
          <w:szCs w:val="28"/>
        </w:rPr>
      </w:pPr>
    </w:p>
    <w:p w:rsidR="0066097E" w:rsidRPr="00E36049" w:rsidRDefault="00FB43D3" w:rsidP="0066097E">
      <w:pPr>
        <w:pStyle w:val="af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6097E" w:rsidRPr="00FB6204">
        <w:rPr>
          <w:rFonts w:ascii="PT Astra Serif" w:hAnsi="PT Astra Serif"/>
          <w:sz w:val="28"/>
          <w:szCs w:val="28"/>
        </w:rPr>
        <w:t xml:space="preserve">По </w:t>
      </w:r>
      <w:r w:rsidR="0066097E" w:rsidRPr="00BD221D">
        <w:rPr>
          <w:rFonts w:ascii="PT Astra Serif" w:hAnsi="PT Astra Serif"/>
          <w:i/>
          <w:sz w:val="28"/>
          <w:szCs w:val="28"/>
        </w:rPr>
        <w:t>подразделу 0113</w:t>
      </w:r>
      <w:r w:rsidR="0066097E" w:rsidRPr="00FB6204">
        <w:rPr>
          <w:rFonts w:ascii="PT Astra Serif" w:hAnsi="PT Astra Serif"/>
          <w:sz w:val="28"/>
          <w:szCs w:val="28"/>
        </w:rPr>
        <w:t xml:space="preserve"> </w:t>
      </w:r>
      <w:r w:rsidR="0066097E" w:rsidRPr="00FB6204">
        <w:rPr>
          <w:rFonts w:ascii="PT Astra Serif" w:hAnsi="PT Astra Serif"/>
          <w:i/>
          <w:sz w:val="28"/>
          <w:szCs w:val="28"/>
        </w:rPr>
        <w:t>«Другие общегосударственные расходы».</w:t>
      </w:r>
      <w:r w:rsidR="0066097E" w:rsidRPr="00FB6204">
        <w:rPr>
          <w:rFonts w:ascii="PT Astra Serif" w:hAnsi="PT Astra Serif"/>
          <w:sz w:val="28"/>
          <w:szCs w:val="28"/>
        </w:rPr>
        <w:t xml:space="preserve"> Расходы по плану составили </w:t>
      </w:r>
      <w:r>
        <w:rPr>
          <w:rFonts w:ascii="PT Astra Serif" w:hAnsi="PT Astra Serif"/>
          <w:sz w:val="28"/>
          <w:szCs w:val="28"/>
        </w:rPr>
        <w:t>1041,3</w:t>
      </w:r>
      <w:r w:rsidR="0066097E" w:rsidRPr="00FB6204">
        <w:rPr>
          <w:rFonts w:ascii="PT Astra Serif" w:hAnsi="PT Astra Serif"/>
          <w:sz w:val="28"/>
          <w:szCs w:val="28"/>
        </w:rPr>
        <w:t xml:space="preserve"> тыс. рублей и выполнены в сумме </w:t>
      </w:r>
      <w:r w:rsidR="0066097E" w:rsidRPr="00E36049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1041,2</w:t>
      </w:r>
      <w:r w:rsidR="0066097E" w:rsidRPr="00E36049">
        <w:rPr>
          <w:rFonts w:ascii="PT Astra Serif" w:hAnsi="PT Astra Serif"/>
          <w:sz w:val="28"/>
          <w:szCs w:val="28"/>
        </w:rPr>
        <w:t xml:space="preserve"> тыс. рублей.</w:t>
      </w:r>
    </w:p>
    <w:p w:rsidR="0066097E" w:rsidRPr="00D96493" w:rsidRDefault="0066097E" w:rsidP="0066097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D96493">
        <w:rPr>
          <w:rFonts w:ascii="PT Astra Serif" w:hAnsi="PT Astra Serif"/>
          <w:sz w:val="28"/>
          <w:szCs w:val="28"/>
        </w:rPr>
        <w:t xml:space="preserve">Расходы в рамках муниципальной программы «Работа с населением муниципального образования </w:t>
      </w:r>
      <w:proofErr w:type="spellStart"/>
      <w:r w:rsidR="00FB43D3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96493">
        <w:rPr>
          <w:rFonts w:ascii="PT Astra Serif" w:hAnsi="PT Astra Serif"/>
          <w:sz w:val="28"/>
          <w:szCs w:val="28"/>
        </w:rPr>
        <w:t xml:space="preserve"> Заокского района» утвержденной постановлением администрации МО </w:t>
      </w:r>
      <w:proofErr w:type="spellStart"/>
      <w:r w:rsidR="00FB43D3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9649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23.12.2022</w:t>
      </w:r>
      <w:r w:rsidRPr="00D96493">
        <w:rPr>
          <w:rFonts w:ascii="PT Astra Serif" w:hAnsi="PT Astra Serif"/>
          <w:sz w:val="28"/>
          <w:szCs w:val="28"/>
        </w:rPr>
        <w:t xml:space="preserve"> года  № </w:t>
      </w:r>
      <w:r w:rsidR="00FB43D3">
        <w:rPr>
          <w:rFonts w:ascii="PT Astra Serif" w:hAnsi="PT Astra Serif"/>
          <w:sz w:val="28"/>
          <w:szCs w:val="28"/>
        </w:rPr>
        <w:t>855</w:t>
      </w:r>
      <w:r w:rsidRPr="00D96493">
        <w:rPr>
          <w:rFonts w:ascii="PT Astra Serif" w:hAnsi="PT Astra Serif"/>
          <w:sz w:val="28"/>
          <w:szCs w:val="28"/>
        </w:rPr>
        <w:t xml:space="preserve"> в сумме </w:t>
      </w:r>
      <w:r w:rsidR="00777AF8">
        <w:rPr>
          <w:rFonts w:ascii="PT Astra Serif" w:hAnsi="PT Astra Serif"/>
          <w:sz w:val="28"/>
          <w:szCs w:val="28"/>
        </w:rPr>
        <w:t>1030,9</w:t>
      </w:r>
      <w:r w:rsidRPr="00D96493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FB43D3" w:rsidRPr="000C7C9E" w:rsidRDefault="00FB43D3" w:rsidP="00FB43D3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0C7C9E">
        <w:rPr>
          <w:sz w:val="28"/>
          <w:szCs w:val="28"/>
        </w:rPr>
        <w:t>проведение мероприятий ко дню 9 мая – 306</w:t>
      </w:r>
      <w:r>
        <w:rPr>
          <w:sz w:val="28"/>
          <w:szCs w:val="28"/>
        </w:rPr>
        <w:t>,</w:t>
      </w:r>
      <w:r w:rsidRPr="000C7C9E">
        <w:rPr>
          <w:sz w:val="28"/>
          <w:szCs w:val="28"/>
        </w:rPr>
        <w:t>2</w:t>
      </w:r>
      <w:r>
        <w:rPr>
          <w:sz w:val="28"/>
          <w:szCs w:val="28"/>
        </w:rPr>
        <w:t xml:space="preserve"> тыс.</w:t>
      </w:r>
      <w:r w:rsidRPr="000C7C9E">
        <w:rPr>
          <w:sz w:val="28"/>
          <w:szCs w:val="28"/>
        </w:rPr>
        <w:t xml:space="preserve"> рублей,</w:t>
      </w:r>
    </w:p>
    <w:p w:rsidR="00FB43D3" w:rsidRPr="000C7C9E" w:rsidRDefault="00FB43D3" w:rsidP="00FB43D3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0C7C9E">
        <w:rPr>
          <w:sz w:val="28"/>
          <w:szCs w:val="28"/>
        </w:rPr>
        <w:t>проведение мероприятий последний звонок (чествование выпускников) – 56</w:t>
      </w:r>
      <w:r>
        <w:rPr>
          <w:sz w:val="28"/>
          <w:szCs w:val="28"/>
        </w:rPr>
        <w:t>,</w:t>
      </w:r>
      <w:r w:rsidR="00777AF8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0C7C9E">
        <w:rPr>
          <w:sz w:val="28"/>
          <w:szCs w:val="28"/>
        </w:rPr>
        <w:t xml:space="preserve"> рублей,  </w:t>
      </w:r>
    </w:p>
    <w:p w:rsidR="00FB43D3" w:rsidRPr="000C7C9E" w:rsidRDefault="00FB43D3" w:rsidP="00FB43D3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0C7C9E">
        <w:rPr>
          <w:sz w:val="28"/>
          <w:szCs w:val="28"/>
        </w:rPr>
        <w:t>мероприятия ко дню защиты детей – 2</w:t>
      </w:r>
      <w:r>
        <w:rPr>
          <w:sz w:val="28"/>
          <w:szCs w:val="28"/>
        </w:rPr>
        <w:t>,</w:t>
      </w:r>
      <w:r w:rsidRPr="000C7C9E">
        <w:rPr>
          <w:sz w:val="28"/>
          <w:szCs w:val="28"/>
        </w:rPr>
        <w:t>5</w:t>
      </w:r>
      <w:r>
        <w:rPr>
          <w:sz w:val="28"/>
          <w:szCs w:val="28"/>
        </w:rPr>
        <w:t xml:space="preserve"> тыс. </w:t>
      </w:r>
      <w:r w:rsidRPr="000C7C9E">
        <w:rPr>
          <w:sz w:val="28"/>
          <w:szCs w:val="28"/>
        </w:rPr>
        <w:t>рублей,</w:t>
      </w:r>
    </w:p>
    <w:p w:rsidR="00FB43D3" w:rsidRDefault="00FB43D3" w:rsidP="00FB43D3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0C7C9E">
        <w:rPr>
          <w:sz w:val="28"/>
          <w:szCs w:val="28"/>
        </w:rPr>
        <w:t>мероприятия ко дню знаний – 48</w:t>
      </w:r>
      <w:r>
        <w:rPr>
          <w:sz w:val="28"/>
          <w:szCs w:val="28"/>
        </w:rPr>
        <w:t xml:space="preserve">,2 тыс. </w:t>
      </w:r>
      <w:r w:rsidRPr="000C7C9E">
        <w:rPr>
          <w:sz w:val="28"/>
          <w:szCs w:val="28"/>
        </w:rPr>
        <w:t>рублей</w:t>
      </w:r>
    </w:p>
    <w:p w:rsidR="00FB43D3" w:rsidRPr="00FB43D3" w:rsidRDefault="00FB43D3" w:rsidP="00FB43D3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FB43D3">
        <w:rPr>
          <w:sz w:val="28"/>
          <w:szCs w:val="28"/>
        </w:rPr>
        <w:t>м</w:t>
      </w:r>
      <w:r>
        <w:rPr>
          <w:sz w:val="28"/>
          <w:szCs w:val="28"/>
        </w:rPr>
        <w:t>ероприятия ко дню деревни – 300,</w:t>
      </w:r>
      <w:r w:rsidRPr="00FB43D3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FB43D3">
        <w:rPr>
          <w:sz w:val="28"/>
          <w:szCs w:val="28"/>
        </w:rPr>
        <w:t xml:space="preserve"> рублей,</w:t>
      </w:r>
    </w:p>
    <w:p w:rsidR="00FB43D3" w:rsidRPr="000C7C9E" w:rsidRDefault="00FB43D3" w:rsidP="00FB43D3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0C7C9E">
        <w:rPr>
          <w:sz w:val="28"/>
          <w:szCs w:val="28"/>
        </w:rPr>
        <w:t>оказание материальной помощи – 50</w:t>
      </w:r>
      <w:r>
        <w:rPr>
          <w:sz w:val="28"/>
          <w:szCs w:val="28"/>
        </w:rPr>
        <w:t>,</w:t>
      </w:r>
      <w:r w:rsidRPr="000C7C9E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0C7C9E">
        <w:rPr>
          <w:sz w:val="28"/>
          <w:szCs w:val="28"/>
        </w:rPr>
        <w:t xml:space="preserve"> рублей,</w:t>
      </w:r>
    </w:p>
    <w:p w:rsidR="00FB43D3" w:rsidRDefault="00FB43D3" w:rsidP="00FB43D3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0C7C9E">
        <w:rPr>
          <w:sz w:val="28"/>
          <w:szCs w:val="28"/>
        </w:rPr>
        <w:t>выплаты старостам – 180</w:t>
      </w:r>
      <w:r>
        <w:rPr>
          <w:sz w:val="28"/>
          <w:szCs w:val="28"/>
        </w:rPr>
        <w:t>,</w:t>
      </w:r>
      <w:r w:rsidRPr="000C7C9E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0C7C9E">
        <w:rPr>
          <w:sz w:val="28"/>
          <w:szCs w:val="28"/>
        </w:rPr>
        <w:t xml:space="preserve"> рублей, </w:t>
      </w:r>
    </w:p>
    <w:p w:rsidR="00FB43D3" w:rsidRDefault="00FB43D3" w:rsidP="00FB43D3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ко дню пожилых – 4,0 тыс. рублей,</w:t>
      </w:r>
    </w:p>
    <w:p w:rsidR="00FB43D3" w:rsidRPr="000C7C9E" w:rsidRDefault="00FB43D3" w:rsidP="00FB43D3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новогодние мероприятия – 84,0 тыс. рублей,</w:t>
      </w:r>
    </w:p>
    <w:p w:rsidR="00777AF8" w:rsidRDefault="00777AF8" w:rsidP="00777AF8">
      <w:pPr>
        <w:pStyle w:val="af4"/>
        <w:ind w:left="720"/>
        <w:jc w:val="both"/>
        <w:rPr>
          <w:sz w:val="28"/>
          <w:szCs w:val="28"/>
        </w:rPr>
      </w:pPr>
    </w:p>
    <w:p w:rsidR="00FB43D3" w:rsidRPr="000C7C9E" w:rsidRDefault="00777AF8" w:rsidP="00777AF8">
      <w:pPr>
        <w:pStyle w:val="af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Непрограммные  мероприятия, </w:t>
      </w:r>
      <w:r w:rsidR="00FB43D3" w:rsidRPr="000C7C9E">
        <w:rPr>
          <w:sz w:val="28"/>
          <w:szCs w:val="28"/>
        </w:rPr>
        <w:t xml:space="preserve">уплата иных платежей – </w:t>
      </w:r>
      <w:r w:rsidR="00FB43D3">
        <w:rPr>
          <w:sz w:val="28"/>
          <w:szCs w:val="28"/>
        </w:rPr>
        <w:t>10,</w:t>
      </w:r>
      <w:r>
        <w:rPr>
          <w:sz w:val="28"/>
          <w:szCs w:val="28"/>
        </w:rPr>
        <w:t>4</w:t>
      </w:r>
      <w:r w:rsidR="00FB43D3">
        <w:rPr>
          <w:sz w:val="28"/>
          <w:szCs w:val="28"/>
        </w:rPr>
        <w:t xml:space="preserve"> тыс.</w:t>
      </w:r>
      <w:r w:rsidR="00FB43D3" w:rsidRPr="000C7C9E">
        <w:rPr>
          <w:sz w:val="28"/>
          <w:szCs w:val="28"/>
        </w:rPr>
        <w:t xml:space="preserve"> рублей.</w:t>
      </w:r>
    </w:p>
    <w:p w:rsidR="00A13D96" w:rsidRPr="00C42010" w:rsidRDefault="00A13D96" w:rsidP="00E40B9C">
      <w:pPr>
        <w:pStyle w:val="af4"/>
        <w:jc w:val="both"/>
        <w:rPr>
          <w:rFonts w:ascii="PT Astra Serif" w:hAnsi="PT Astra Serif"/>
          <w:sz w:val="28"/>
          <w:szCs w:val="28"/>
        </w:rPr>
      </w:pPr>
    </w:p>
    <w:p w:rsidR="00777AF8" w:rsidRPr="006D0232" w:rsidRDefault="00777AF8" w:rsidP="00777AF8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lastRenderedPageBreak/>
        <w:t xml:space="preserve">По разделу </w:t>
      </w:r>
      <w:r w:rsidRPr="00BD221D">
        <w:rPr>
          <w:rFonts w:ascii="PT Astra Serif" w:hAnsi="PT Astra Serif"/>
          <w:b/>
          <w:i/>
          <w:sz w:val="28"/>
        </w:rPr>
        <w:t xml:space="preserve">0200 </w:t>
      </w:r>
      <w:r w:rsidRPr="006D0232">
        <w:rPr>
          <w:rFonts w:ascii="PT Astra Serif" w:hAnsi="PT Astra Serif"/>
          <w:b/>
          <w:i/>
          <w:sz w:val="28"/>
        </w:rPr>
        <w:t>«Национальная оборона»</w:t>
      </w:r>
      <w:r w:rsidRPr="006D0232">
        <w:rPr>
          <w:rFonts w:ascii="PT Astra Serif" w:hAnsi="PT Astra Serif"/>
          <w:sz w:val="28"/>
        </w:rPr>
        <w:t xml:space="preserve"> бюджетные ассигнования исполнены в сумме </w:t>
      </w:r>
      <w:r w:rsidRPr="004333C6">
        <w:rPr>
          <w:rFonts w:ascii="PT Astra Serif" w:hAnsi="PT Astra Serif"/>
          <w:sz w:val="28"/>
        </w:rPr>
        <w:t>308,4 тыс. рублей</w:t>
      </w:r>
      <w:r w:rsidRPr="006D0232">
        <w:rPr>
          <w:rFonts w:ascii="PT Astra Serif" w:hAnsi="PT Astra Serif"/>
          <w:sz w:val="28"/>
        </w:rPr>
        <w:t>, или на 100,0% к плану и были направлены на осуществление первичного воинского учета на территории муниципального образования за счет субвенции из областного бюджета.</w:t>
      </w:r>
    </w:p>
    <w:p w:rsidR="00777AF8" w:rsidRPr="00C42010" w:rsidRDefault="00777AF8" w:rsidP="00777AF8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По </w:t>
      </w:r>
      <w:r w:rsidRPr="00BD221D">
        <w:rPr>
          <w:rFonts w:ascii="PT Astra Serif" w:hAnsi="PT Astra Serif"/>
          <w:i/>
          <w:sz w:val="28"/>
          <w:szCs w:val="28"/>
        </w:rPr>
        <w:t>подразделу 0203</w:t>
      </w:r>
      <w:r w:rsidRPr="004333C6">
        <w:rPr>
          <w:rFonts w:ascii="PT Astra Serif" w:hAnsi="PT Astra Serif"/>
          <w:i/>
          <w:sz w:val="28"/>
          <w:szCs w:val="28"/>
        </w:rPr>
        <w:t xml:space="preserve"> «Мобилизационная и вневойсковая подготовка»</w:t>
      </w:r>
      <w:r w:rsidRPr="00C42010">
        <w:rPr>
          <w:rFonts w:ascii="PT Astra Serif" w:hAnsi="PT Astra Serif"/>
          <w:sz w:val="28"/>
          <w:szCs w:val="28"/>
        </w:rPr>
        <w:t xml:space="preserve"> плановые расходы составили всего – </w:t>
      </w:r>
      <w:r>
        <w:rPr>
          <w:rFonts w:ascii="PT Astra Serif" w:hAnsi="PT Astra Serif"/>
          <w:sz w:val="28"/>
          <w:szCs w:val="28"/>
        </w:rPr>
        <w:t>308,4</w:t>
      </w:r>
      <w:r w:rsidRPr="00382C81">
        <w:rPr>
          <w:rFonts w:ascii="PT Astra Serif" w:hAnsi="PT Astra Serif"/>
          <w:sz w:val="28"/>
          <w:szCs w:val="28"/>
        </w:rPr>
        <w:t xml:space="preserve"> тыс. рублей</w:t>
      </w:r>
      <w:r w:rsidRPr="00C42010">
        <w:rPr>
          <w:rFonts w:ascii="PT Astra Serif" w:hAnsi="PT Astra Serif"/>
          <w:sz w:val="28"/>
          <w:szCs w:val="28"/>
        </w:rPr>
        <w:t xml:space="preserve">. На содержание одного  специалиста, осуществляющего первичный воинский учет  на территориях, где отсутствуют военные комиссариаты, кассовый расход составил </w:t>
      </w:r>
      <w:r>
        <w:rPr>
          <w:rFonts w:ascii="PT Astra Serif" w:hAnsi="PT Astra Serif"/>
          <w:sz w:val="28"/>
          <w:szCs w:val="28"/>
        </w:rPr>
        <w:t>308,4 тыс.</w:t>
      </w:r>
      <w:r w:rsidRPr="00C42010">
        <w:rPr>
          <w:rFonts w:ascii="PT Astra Serif" w:hAnsi="PT Astra Serif"/>
          <w:sz w:val="28"/>
          <w:szCs w:val="28"/>
        </w:rPr>
        <w:t xml:space="preserve"> рублей. </w:t>
      </w:r>
    </w:p>
    <w:p w:rsidR="00777AF8" w:rsidRDefault="00777AF8" w:rsidP="000D24D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D24D3" w:rsidRDefault="00C42010" w:rsidP="000D24D3">
      <w:pPr>
        <w:widowControl w:val="0"/>
        <w:ind w:firstLine="720"/>
        <w:jc w:val="both"/>
        <w:rPr>
          <w:rFonts w:ascii="PT Astra Serif" w:hAnsi="PT Astra Serif"/>
          <w:sz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</w:t>
      </w:r>
      <w:r w:rsidR="000D24D3" w:rsidRPr="003D2360">
        <w:rPr>
          <w:rFonts w:ascii="PT Astra Serif" w:hAnsi="PT Astra Serif"/>
          <w:sz w:val="28"/>
        </w:rPr>
        <w:t xml:space="preserve">По разделу </w:t>
      </w:r>
      <w:r w:rsidR="000D24D3" w:rsidRPr="00BD221D">
        <w:rPr>
          <w:rFonts w:ascii="PT Astra Serif" w:hAnsi="PT Astra Serif"/>
          <w:b/>
          <w:i/>
          <w:sz w:val="28"/>
        </w:rPr>
        <w:t>0300</w:t>
      </w:r>
      <w:r w:rsidR="000D24D3">
        <w:rPr>
          <w:rFonts w:ascii="PT Astra Serif" w:hAnsi="PT Astra Serif"/>
          <w:b/>
          <w:i/>
          <w:sz w:val="28"/>
        </w:rPr>
        <w:t xml:space="preserve"> </w:t>
      </w:r>
      <w:r w:rsidR="000D24D3" w:rsidRPr="006D0232">
        <w:rPr>
          <w:rFonts w:ascii="PT Astra Serif" w:hAnsi="PT Astra Serif"/>
          <w:b/>
          <w:i/>
          <w:sz w:val="28"/>
        </w:rPr>
        <w:t>«Национальная безопасность и правоохранительная деятельность»</w:t>
      </w:r>
      <w:r w:rsidR="000D24D3" w:rsidRPr="006D0232">
        <w:rPr>
          <w:rFonts w:ascii="PT Astra Serif" w:hAnsi="PT Astra Serif"/>
          <w:sz w:val="28"/>
        </w:rPr>
        <w:t xml:space="preserve"> бюджетные ассигнования исполнены в сумме </w:t>
      </w:r>
      <w:r w:rsidR="00777AF8">
        <w:rPr>
          <w:rFonts w:ascii="PT Astra Serif" w:hAnsi="PT Astra Serif"/>
          <w:sz w:val="28"/>
        </w:rPr>
        <w:t>1057,2</w:t>
      </w:r>
      <w:r w:rsidR="000D24D3" w:rsidRPr="006D0232">
        <w:rPr>
          <w:rFonts w:ascii="PT Astra Serif" w:hAnsi="PT Astra Serif"/>
          <w:sz w:val="28"/>
        </w:rPr>
        <w:t xml:space="preserve"> тыс. рублей, или на </w:t>
      </w:r>
      <w:r w:rsidR="00777AF8">
        <w:rPr>
          <w:rFonts w:ascii="PT Astra Serif" w:hAnsi="PT Astra Serif"/>
          <w:sz w:val="28"/>
        </w:rPr>
        <w:t>92,9</w:t>
      </w:r>
      <w:r w:rsidR="000D24D3" w:rsidRPr="006D0232">
        <w:rPr>
          <w:rFonts w:ascii="PT Astra Serif" w:hAnsi="PT Astra Serif"/>
          <w:sz w:val="28"/>
        </w:rPr>
        <w:t>% к плану.</w:t>
      </w:r>
    </w:p>
    <w:p w:rsid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По </w:t>
      </w:r>
      <w:r w:rsidRPr="00BD221D">
        <w:rPr>
          <w:rFonts w:ascii="PT Astra Serif" w:hAnsi="PT Astra Serif"/>
          <w:i/>
          <w:sz w:val="28"/>
          <w:szCs w:val="28"/>
        </w:rPr>
        <w:t xml:space="preserve">подразделу </w:t>
      </w:r>
      <w:r w:rsidR="00777AF8" w:rsidRPr="00BD221D">
        <w:rPr>
          <w:rFonts w:ascii="PT Astra Serif" w:hAnsi="PT Astra Serif"/>
          <w:i/>
          <w:sz w:val="28"/>
          <w:szCs w:val="28"/>
        </w:rPr>
        <w:t>03</w:t>
      </w:r>
      <w:r w:rsidRPr="00BD221D">
        <w:rPr>
          <w:rFonts w:ascii="PT Astra Serif" w:hAnsi="PT Astra Serif"/>
          <w:i/>
          <w:sz w:val="28"/>
          <w:szCs w:val="28"/>
        </w:rPr>
        <w:t>14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Pr="00777AF8">
        <w:rPr>
          <w:rFonts w:ascii="PT Astra Serif" w:hAnsi="PT Astra Serif"/>
          <w:i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 w:rsidRPr="00C42010">
        <w:rPr>
          <w:rFonts w:ascii="PT Astra Serif" w:hAnsi="PT Astra Serif"/>
          <w:sz w:val="28"/>
          <w:szCs w:val="28"/>
        </w:rPr>
        <w:t xml:space="preserve"> плановые  расходы составили всего – </w:t>
      </w:r>
      <w:r w:rsidR="00777AF8">
        <w:rPr>
          <w:rFonts w:ascii="PT Astra Serif" w:hAnsi="PT Astra Serif"/>
          <w:sz w:val="28"/>
          <w:szCs w:val="28"/>
        </w:rPr>
        <w:t>1138,0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 рублей.  Исполнено </w:t>
      </w:r>
      <w:r w:rsidR="00777AF8">
        <w:rPr>
          <w:rFonts w:ascii="PT Astra Serif" w:hAnsi="PT Astra Serif"/>
          <w:sz w:val="28"/>
          <w:szCs w:val="28"/>
        </w:rPr>
        <w:t>1057,2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="00C57E22">
        <w:rPr>
          <w:rFonts w:ascii="PT Astra Serif" w:hAnsi="PT Astra Serif"/>
          <w:sz w:val="28"/>
          <w:szCs w:val="28"/>
        </w:rPr>
        <w:t xml:space="preserve"> </w:t>
      </w:r>
      <w:r w:rsidRPr="00C42010">
        <w:rPr>
          <w:rFonts w:ascii="PT Astra Serif" w:hAnsi="PT Astra Serif"/>
          <w:sz w:val="28"/>
          <w:szCs w:val="28"/>
        </w:rPr>
        <w:t>рублей</w:t>
      </w:r>
      <w:r w:rsidR="00B64237">
        <w:rPr>
          <w:rFonts w:ascii="PT Astra Serif" w:hAnsi="PT Astra Serif"/>
          <w:sz w:val="28"/>
          <w:szCs w:val="28"/>
        </w:rPr>
        <w:t>.</w:t>
      </w:r>
    </w:p>
    <w:p w:rsidR="00777AF8" w:rsidRDefault="00777AF8" w:rsidP="00777AF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sz w:val="28"/>
          <w:szCs w:val="28"/>
        </w:rPr>
        <w:t>Расходы в рамках муниципальной программы «По обеспечению первичных мер пожарной безопасности муниципально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E54AE2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я</w:t>
      </w:r>
      <w:r w:rsidRPr="00E54AE2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54AE2">
        <w:rPr>
          <w:rFonts w:ascii="PT Astra Serif" w:hAnsi="PT Astra Serif"/>
          <w:sz w:val="28"/>
          <w:szCs w:val="28"/>
        </w:rPr>
        <w:t xml:space="preserve"> Заокского района»</w:t>
      </w:r>
      <w:r>
        <w:rPr>
          <w:rFonts w:ascii="PT Astra Serif" w:hAnsi="PT Astra Serif"/>
          <w:sz w:val="28"/>
          <w:szCs w:val="28"/>
        </w:rPr>
        <w:t>,</w:t>
      </w:r>
      <w:r w:rsidRPr="00747762">
        <w:rPr>
          <w:rFonts w:ascii="PT Astra Serif" w:hAnsi="PT Astra Serif"/>
          <w:sz w:val="28"/>
          <w:szCs w:val="28"/>
        </w:rPr>
        <w:t xml:space="preserve"> </w:t>
      </w:r>
      <w:r w:rsidRPr="008A5E7E">
        <w:rPr>
          <w:rFonts w:ascii="PT Astra Serif" w:hAnsi="PT Astra Serif"/>
          <w:sz w:val="28"/>
          <w:szCs w:val="28"/>
        </w:rPr>
        <w:t>утвержденной постановлением ад</w:t>
      </w:r>
      <w:r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от 23.12.2022 года </w:t>
      </w:r>
      <w:r w:rsidRPr="008A5E7E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852</w:t>
      </w:r>
      <w:r w:rsidRPr="008A5E7E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 сумме 727,8</w:t>
      </w:r>
      <w:r w:rsidRPr="00E36049">
        <w:rPr>
          <w:rFonts w:ascii="PT Astra Serif" w:hAnsi="PT Astra Serif"/>
          <w:sz w:val="28"/>
          <w:szCs w:val="28"/>
        </w:rPr>
        <w:t xml:space="preserve"> тыс. рублей,</w:t>
      </w:r>
      <w:r>
        <w:rPr>
          <w:rFonts w:ascii="PT Astra Serif" w:hAnsi="PT Astra Serif"/>
          <w:sz w:val="28"/>
          <w:szCs w:val="28"/>
        </w:rPr>
        <w:t xml:space="preserve"> в том числе:</w:t>
      </w:r>
    </w:p>
    <w:p w:rsidR="00CD6266" w:rsidRDefault="00777AF8" w:rsidP="00777AF8">
      <w:pPr>
        <w:pStyle w:val="af4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Оказание услуг по противопожарной о</w:t>
      </w:r>
      <w:r w:rsidRPr="004333C6">
        <w:rPr>
          <w:rFonts w:ascii="PT Astra Serif" w:hAnsi="PT Astra Serif"/>
          <w:sz w:val="28"/>
          <w:szCs w:val="28"/>
        </w:rPr>
        <w:t>пашк</w:t>
      </w:r>
      <w:r>
        <w:rPr>
          <w:rFonts w:ascii="PT Astra Serif" w:hAnsi="PT Astra Serif"/>
          <w:sz w:val="28"/>
          <w:szCs w:val="28"/>
        </w:rPr>
        <w:t>и</w:t>
      </w:r>
      <w:r w:rsidRPr="004333C6">
        <w:rPr>
          <w:rFonts w:ascii="PT Astra Serif" w:hAnsi="PT Astra Serif"/>
          <w:sz w:val="28"/>
          <w:szCs w:val="28"/>
        </w:rPr>
        <w:t xml:space="preserve"> населенных пунктов в сумме </w:t>
      </w:r>
      <w:r w:rsidR="008D1DC5">
        <w:rPr>
          <w:rFonts w:ascii="PT Astra Serif" w:hAnsi="PT Astra Serif"/>
          <w:sz w:val="28"/>
          <w:szCs w:val="28"/>
        </w:rPr>
        <w:t>358,6</w:t>
      </w:r>
      <w:r w:rsidRPr="004333C6">
        <w:rPr>
          <w:rFonts w:ascii="PT Astra Serif" w:hAnsi="PT Astra Serif"/>
          <w:sz w:val="28"/>
          <w:szCs w:val="28"/>
        </w:rPr>
        <w:t xml:space="preserve"> тыс. рублей</w:t>
      </w:r>
      <w:r w:rsidR="008D1DC5">
        <w:rPr>
          <w:rFonts w:ascii="PT Astra Serif" w:hAnsi="PT Astra Serif"/>
          <w:sz w:val="28"/>
          <w:szCs w:val="28"/>
        </w:rPr>
        <w:t>.</w:t>
      </w:r>
      <w:proofErr w:type="gramEnd"/>
    </w:p>
    <w:p w:rsidR="008D1DC5" w:rsidRDefault="008D1DC5" w:rsidP="00777AF8">
      <w:pPr>
        <w:pStyle w:val="af4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Очистка от снега подъездных дорог к пожарным водоемам в сумме 321,2 тыс. рублей.</w:t>
      </w:r>
    </w:p>
    <w:p w:rsidR="008D1DC5" w:rsidRDefault="008D1DC5" w:rsidP="00777AF8">
      <w:pPr>
        <w:pStyle w:val="af4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Обслуживание пожарных сигнализаций в административных зданиях в сумме 48,0 тыс. рублей.</w:t>
      </w:r>
    </w:p>
    <w:p w:rsidR="008D1DC5" w:rsidRDefault="00EC3C20" w:rsidP="008D1DC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>Расходы по программе «Обеспечение безопасности гидротехнических сооружений и предупреждение негативного воздействия вод на территории муниципального образовани</w:t>
      </w:r>
      <w:r w:rsidR="00B64237" w:rsidRPr="00D6330C">
        <w:rPr>
          <w:rFonts w:ascii="PT Astra Serif" w:hAnsi="PT Astra Serif"/>
          <w:sz w:val="28"/>
          <w:szCs w:val="28"/>
        </w:rPr>
        <w:t xml:space="preserve">я </w:t>
      </w:r>
      <w:proofErr w:type="spellStart"/>
      <w:r w:rsidR="00B64237" w:rsidRPr="00D6330C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B64237" w:rsidRPr="00D6330C">
        <w:rPr>
          <w:rFonts w:ascii="PT Astra Serif" w:hAnsi="PT Astra Serif"/>
          <w:sz w:val="28"/>
          <w:szCs w:val="28"/>
        </w:rPr>
        <w:t xml:space="preserve"> Заокского района» </w:t>
      </w:r>
      <w:r w:rsidR="008D1DC5" w:rsidRPr="008A5E7E">
        <w:rPr>
          <w:rFonts w:ascii="PT Astra Serif" w:hAnsi="PT Astra Serif"/>
          <w:sz w:val="28"/>
          <w:szCs w:val="28"/>
        </w:rPr>
        <w:t>утвержденной постановлением ад</w:t>
      </w:r>
      <w:r w:rsidR="008D1DC5"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 w:rsidR="008D1DC5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8D1DC5">
        <w:rPr>
          <w:rFonts w:ascii="PT Astra Serif" w:hAnsi="PT Astra Serif"/>
          <w:sz w:val="28"/>
          <w:szCs w:val="28"/>
        </w:rPr>
        <w:t xml:space="preserve"> от 23.12.2022 года </w:t>
      </w:r>
      <w:r w:rsidR="008D1DC5" w:rsidRPr="008A5E7E">
        <w:rPr>
          <w:rFonts w:ascii="PT Astra Serif" w:hAnsi="PT Astra Serif"/>
          <w:sz w:val="28"/>
          <w:szCs w:val="28"/>
        </w:rPr>
        <w:t xml:space="preserve"> №</w:t>
      </w:r>
      <w:r w:rsidR="008D1DC5">
        <w:rPr>
          <w:rFonts w:ascii="PT Astra Serif" w:hAnsi="PT Astra Serif"/>
          <w:sz w:val="28"/>
          <w:szCs w:val="28"/>
        </w:rPr>
        <w:t>851</w:t>
      </w:r>
      <w:r w:rsidR="008D1DC5" w:rsidRPr="008A5E7E">
        <w:rPr>
          <w:rFonts w:ascii="PT Astra Serif" w:hAnsi="PT Astra Serif"/>
          <w:sz w:val="28"/>
          <w:szCs w:val="28"/>
        </w:rPr>
        <w:t>,</w:t>
      </w:r>
      <w:r w:rsidR="008D1DC5">
        <w:rPr>
          <w:rFonts w:ascii="PT Astra Serif" w:hAnsi="PT Astra Serif"/>
          <w:sz w:val="28"/>
          <w:szCs w:val="28"/>
        </w:rPr>
        <w:t xml:space="preserve"> в сумме 199,4</w:t>
      </w:r>
      <w:r w:rsidR="008D1DC5" w:rsidRPr="00E36049">
        <w:rPr>
          <w:rFonts w:ascii="PT Astra Serif" w:hAnsi="PT Astra Serif"/>
          <w:sz w:val="28"/>
          <w:szCs w:val="28"/>
        </w:rPr>
        <w:t xml:space="preserve"> тыс. рублей,</w:t>
      </w:r>
      <w:r w:rsidR="008D1DC5">
        <w:rPr>
          <w:rFonts w:ascii="PT Astra Serif" w:hAnsi="PT Astra Serif"/>
          <w:sz w:val="28"/>
          <w:szCs w:val="28"/>
        </w:rPr>
        <w:t xml:space="preserve"> в том числе:</w:t>
      </w:r>
    </w:p>
    <w:p w:rsidR="00B64237" w:rsidRDefault="008D1DC5" w:rsidP="008D1DC5">
      <w:pPr>
        <w:pStyle w:val="af4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>Р</w:t>
      </w:r>
      <w:r w:rsidR="003D2360" w:rsidRPr="00D6330C">
        <w:rPr>
          <w:rFonts w:ascii="PT Astra Serif" w:hAnsi="PT Astra Serif"/>
          <w:sz w:val="28"/>
          <w:szCs w:val="28"/>
        </w:rPr>
        <w:t>емонт</w:t>
      </w:r>
      <w:r>
        <w:rPr>
          <w:rFonts w:ascii="PT Astra Serif" w:hAnsi="PT Astra Serif"/>
          <w:sz w:val="28"/>
          <w:szCs w:val="28"/>
        </w:rPr>
        <w:t xml:space="preserve"> </w:t>
      </w:r>
      <w:r w:rsidR="003D2360" w:rsidRPr="00D6330C">
        <w:rPr>
          <w:rFonts w:ascii="PT Astra Serif" w:hAnsi="PT Astra Serif"/>
          <w:sz w:val="28"/>
          <w:szCs w:val="28"/>
        </w:rPr>
        <w:t>и устройство гидротех</w:t>
      </w:r>
      <w:r w:rsidR="00B64237" w:rsidRPr="00D6330C">
        <w:rPr>
          <w:rFonts w:ascii="PT Astra Serif" w:hAnsi="PT Astra Serif"/>
          <w:sz w:val="28"/>
          <w:szCs w:val="28"/>
        </w:rPr>
        <w:t xml:space="preserve">нических сооружений – </w:t>
      </w:r>
      <w:r>
        <w:rPr>
          <w:rFonts w:ascii="PT Astra Serif" w:hAnsi="PT Astra Serif"/>
          <w:sz w:val="28"/>
          <w:szCs w:val="28"/>
        </w:rPr>
        <w:t>199,4</w:t>
      </w:r>
      <w:r w:rsidR="00B64237" w:rsidRPr="00D6330C">
        <w:rPr>
          <w:rFonts w:ascii="PT Astra Serif" w:hAnsi="PT Astra Serif"/>
          <w:sz w:val="28"/>
          <w:szCs w:val="28"/>
        </w:rPr>
        <w:t xml:space="preserve"> тыс. рублей</w:t>
      </w:r>
      <w:r w:rsidR="00D6330C">
        <w:rPr>
          <w:rFonts w:ascii="PT Astra Serif" w:hAnsi="PT Astra Serif"/>
          <w:sz w:val="28"/>
          <w:szCs w:val="28"/>
        </w:rPr>
        <w:t>.</w:t>
      </w:r>
    </w:p>
    <w:p w:rsidR="003D2360" w:rsidRDefault="003D236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</w:p>
    <w:p w:rsidR="008D1DC5" w:rsidRDefault="00B64237" w:rsidP="008D1DC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 xml:space="preserve">Расходы по программе «Борьба с преступностью и профилактика правонарушений на территории муниципального образования </w:t>
      </w:r>
      <w:proofErr w:type="spellStart"/>
      <w:r w:rsidRPr="00D6330C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6330C">
        <w:rPr>
          <w:rFonts w:ascii="PT Astra Serif" w:hAnsi="PT Astra Serif"/>
          <w:sz w:val="28"/>
          <w:szCs w:val="28"/>
        </w:rPr>
        <w:t xml:space="preserve"> Заокского района»</w:t>
      </w:r>
      <w:r w:rsidR="008D1DC5" w:rsidRPr="008D1DC5">
        <w:rPr>
          <w:rFonts w:ascii="PT Astra Serif" w:hAnsi="PT Astra Serif"/>
          <w:sz w:val="28"/>
          <w:szCs w:val="28"/>
        </w:rPr>
        <w:t xml:space="preserve"> </w:t>
      </w:r>
      <w:r w:rsidR="008D1DC5" w:rsidRPr="008A5E7E">
        <w:rPr>
          <w:rFonts w:ascii="PT Astra Serif" w:hAnsi="PT Astra Serif"/>
          <w:sz w:val="28"/>
          <w:szCs w:val="28"/>
        </w:rPr>
        <w:t>утвержденной постановлением ад</w:t>
      </w:r>
      <w:r w:rsidR="008D1DC5"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 w:rsidR="008D1DC5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8D1DC5">
        <w:rPr>
          <w:rFonts w:ascii="PT Astra Serif" w:hAnsi="PT Astra Serif"/>
          <w:sz w:val="28"/>
          <w:szCs w:val="28"/>
        </w:rPr>
        <w:t xml:space="preserve"> от 23.12.2022 года </w:t>
      </w:r>
      <w:r w:rsidR="008D1DC5" w:rsidRPr="008A5E7E">
        <w:rPr>
          <w:rFonts w:ascii="PT Astra Serif" w:hAnsi="PT Astra Serif"/>
          <w:sz w:val="28"/>
          <w:szCs w:val="28"/>
        </w:rPr>
        <w:t xml:space="preserve"> №</w:t>
      </w:r>
      <w:r w:rsidR="008D1DC5">
        <w:rPr>
          <w:rFonts w:ascii="PT Astra Serif" w:hAnsi="PT Astra Serif"/>
          <w:sz w:val="28"/>
          <w:szCs w:val="28"/>
        </w:rPr>
        <w:t>854</w:t>
      </w:r>
      <w:r w:rsidR="008D1DC5" w:rsidRPr="008A5E7E">
        <w:rPr>
          <w:rFonts w:ascii="PT Astra Serif" w:hAnsi="PT Astra Serif"/>
          <w:sz w:val="28"/>
          <w:szCs w:val="28"/>
        </w:rPr>
        <w:t>,</w:t>
      </w:r>
      <w:r w:rsidR="008D1DC5">
        <w:rPr>
          <w:rFonts w:ascii="PT Astra Serif" w:hAnsi="PT Astra Serif"/>
          <w:sz w:val="28"/>
          <w:szCs w:val="28"/>
        </w:rPr>
        <w:t xml:space="preserve"> в сумме 130,0</w:t>
      </w:r>
      <w:r w:rsidR="008D1DC5" w:rsidRPr="00E36049">
        <w:rPr>
          <w:rFonts w:ascii="PT Astra Serif" w:hAnsi="PT Astra Serif"/>
          <w:sz w:val="28"/>
          <w:szCs w:val="28"/>
        </w:rPr>
        <w:t xml:space="preserve"> тыс. рублей,</w:t>
      </w:r>
      <w:r w:rsidR="008D1DC5">
        <w:rPr>
          <w:rFonts w:ascii="PT Astra Serif" w:hAnsi="PT Astra Serif"/>
          <w:sz w:val="28"/>
          <w:szCs w:val="28"/>
        </w:rPr>
        <w:t xml:space="preserve"> в том числе:</w:t>
      </w:r>
    </w:p>
    <w:p w:rsidR="00B64237" w:rsidRPr="00D6330C" w:rsidRDefault="008D1DC5" w:rsidP="008D1DC5">
      <w:pPr>
        <w:pStyle w:val="af4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Аккарицидная</w:t>
      </w:r>
      <w:proofErr w:type="spellEnd"/>
      <w:r>
        <w:rPr>
          <w:rFonts w:ascii="PT Astra Serif" w:hAnsi="PT Astra Serif"/>
          <w:sz w:val="28"/>
          <w:szCs w:val="28"/>
        </w:rPr>
        <w:t xml:space="preserve"> обработка в сумме</w:t>
      </w:r>
      <w:r w:rsidR="00B64237" w:rsidRPr="00D6330C">
        <w:rPr>
          <w:rFonts w:ascii="PT Astra Serif" w:hAnsi="PT Astra Serif"/>
          <w:sz w:val="28"/>
          <w:szCs w:val="28"/>
        </w:rPr>
        <w:t xml:space="preserve"> </w:t>
      </w:r>
      <w:r w:rsidR="00D6330C">
        <w:rPr>
          <w:rFonts w:ascii="PT Astra Serif" w:hAnsi="PT Astra Serif"/>
          <w:sz w:val="28"/>
          <w:szCs w:val="28"/>
        </w:rPr>
        <w:t>130</w:t>
      </w:r>
      <w:r w:rsidR="00B64237" w:rsidRPr="00D6330C">
        <w:rPr>
          <w:rFonts w:ascii="PT Astra Serif" w:hAnsi="PT Astra Serif"/>
          <w:sz w:val="28"/>
          <w:szCs w:val="28"/>
        </w:rPr>
        <w:t>,0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3D2360" w:rsidRPr="00C42010" w:rsidRDefault="003D2360" w:rsidP="00B64237">
      <w:pPr>
        <w:pStyle w:val="af4"/>
        <w:jc w:val="both"/>
        <w:rPr>
          <w:rFonts w:ascii="PT Astra Serif" w:hAnsi="PT Astra Serif"/>
          <w:sz w:val="28"/>
          <w:szCs w:val="28"/>
        </w:rPr>
      </w:pPr>
    </w:p>
    <w:p w:rsidR="00530D38" w:rsidRPr="006D0232" w:rsidRDefault="00C42010" w:rsidP="00530D38">
      <w:pPr>
        <w:widowControl w:val="0"/>
        <w:ind w:firstLine="709"/>
        <w:jc w:val="both"/>
        <w:rPr>
          <w:rFonts w:ascii="PT Astra Serif" w:hAnsi="PT Astra Serif"/>
        </w:rPr>
      </w:pPr>
      <w:r w:rsidRPr="00C42010">
        <w:rPr>
          <w:rFonts w:ascii="PT Astra Serif" w:hAnsi="PT Astra Serif"/>
          <w:sz w:val="28"/>
          <w:szCs w:val="28"/>
        </w:rPr>
        <w:t xml:space="preserve">  </w:t>
      </w:r>
      <w:r w:rsidR="00530D38" w:rsidRPr="006D0232">
        <w:rPr>
          <w:rFonts w:ascii="PT Astra Serif" w:hAnsi="PT Astra Serif"/>
          <w:sz w:val="28"/>
        </w:rPr>
        <w:t xml:space="preserve">Расходы по разделу </w:t>
      </w:r>
      <w:r w:rsidR="00530D38" w:rsidRPr="006D0232">
        <w:rPr>
          <w:rFonts w:ascii="PT Astra Serif" w:hAnsi="PT Astra Serif"/>
          <w:b/>
          <w:i/>
          <w:sz w:val="28"/>
        </w:rPr>
        <w:t>0400«Национальная экономика»</w:t>
      </w:r>
      <w:r w:rsidR="00530D38" w:rsidRPr="006D0232">
        <w:rPr>
          <w:rFonts w:ascii="PT Astra Serif" w:hAnsi="PT Astra Serif"/>
          <w:sz w:val="28"/>
        </w:rPr>
        <w:t xml:space="preserve"> исполнены в сумме </w:t>
      </w:r>
      <w:r w:rsidR="00530D38">
        <w:rPr>
          <w:rFonts w:ascii="PT Astra Serif" w:hAnsi="PT Astra Serif"/>
          <w:sz w:val="28"/>
        </w:rPr>
        <w:t>133,0</w:t>
      </w:r>
      <w:r w:rsidR="00530D38" w:rsidRPr="006D0232">
        <w:rPr>
          <w:rFonts w:ascii="PT Astra Serif" w:hAnsi="PT Astra Serif"/>
          <w:sz w:val="28"/>
        </w:rPr>
        <w:t xml:space="preserve"> тыс. рублей (</w:t>
      </w:r>
      <w:r w:rsidR="00530D38">
        <w:rPr>
          <w:rFonts w:ascii="PT Astra Serif" w:hAnsi="PT Astra Serif"/>
          <w:sz w:val="28"/>
        </w:rPr>
        <w:t>100,0</w:t>
      </w:r>
      <w:r w:rsidR="00530D38" w:rsidRPr="006D0232">
        <w:rPr>
          <w:rFonts w:ascii="PT Astra Serif" w:hAnsi="PT Astra Serif"/>
          <w:sz w:val="28"/>
        </w:rPr>
        <w:t>% от плановых показателей).</w:t>
      </w:r>
    </w:p>
    <w:p w:rsidR="00530D38" w:rsidRPr="006D0232" w:rsidRDefault="00530D38" w:rsidP="00530D38">
      <w:pPr>
        <w:widowControl w:val="0"/>
        <w:ind w:firstLine="720"/>
        <w:jc w:val="both"/>
        <w:rPr>
          <w:rFonts w:ascii="PT Astra Serif" w:hAnsi="PT Astra Serif"/>
        </w:rPr>
      </w:pPr>
      <w:r w:rsidRPr="00F456CF">
        <w:rPr>
          <w:rFonts w:ascii="PT Astra Serif" w:hAnsi="PT Astra Serif"/>
          <w:i/>
          <w:sz w:val="28"/>
        </w:rPr>
        <w:lastRenderedPageBreak/>
        <w:t>По подразделу 0405</w:t>
      </w:r>
      <w:r w:rsidRPr="006D0232">
        <w:rPr>
          <w:rFonts w:ascii="PT Astra Serif" w:hAnsi="PT Astra Serif"/>
          <w:i/>
          <w:sz w:val="28"/>
        </w:rPr>
        <w:t xml:space="preserve"> </w:t>
      </w:r>
      <w:r w:rsidRPr="006D0232">
        <w:rPr>
          <w:rFonts w:ascii="PT Astra Serif" w:hAnsi="PT Astra Serif"/>
          <w:bCs/>
          <w:i/>
          <w:sz w:val="28"/>
        </w:rPr>
        <w:t xml:space="preserve">«Сельское хозяйство и рыболовство » </w:t>
      </w:r>
      <w:r>
        <w:rPr>
          <w:rFonts w:ascii="PT Astra Serif" w:hAnsi="PT Astra Serif"/>
          <w:sz w:val="28"/>
          <w:szCs w:val="28"/>
        </w:rPr>
        <w:t>бюджетные ассигнования исполнены в сумме 133,0 тыс. рублей или 100,0%</w:t>
      </w:r>
      <w:r w:rsidRPr="006D0232">
        <w:rPr>
          <w:rFonts w:ascii="PT Astra Serif" w:hAnsi="PT Astra Serif"/>
          <w:i/>
          <w:sz w:val="28"/>
          <w:szCs w:val="28"/>
        </w:rPr>
        <w:t>.</w:t>
      </w:r>
    </w:p>
    <w:p w:rsidR="00530D38" w:rsidRDefault="00530D38" w:rsidP="00530D3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white"/>
        </w:rPr>
        <w:t>Расходы по программе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D96493">
        <w:rPr>
          <w:rFonts w:ascii="PT Astra Serif" w:hAnsi="PT Astra Serif"/>
          <w:sz w:val="28"/>
          <w:szCs w:val="28"/>
        </w:rPr>
        <w:t xml:space="preserve">«Работа с населением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96493">
        <w:rPr>
          <w:rFonts w:ascii="PT Astra Serif" w:hAnsi="PT Astra Serif"/>
          <w:sz w:val="28"/>
          <w:szCs w:val="28"/>
        </w:rPr>
        <w:t xml:space="preserve"> Заокского района» утвержденной постановлением администрации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9649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23.12.2022</w:t>
      </w:r>
      <w:r w:rsidRPr="00D96493">
        <w:rPr>
          <w:rFonts w:ascii="PT Astra Serif" w:hAnsi="PT Astra Serif"/>
          <w:sz w:val="28"/>
          <w:szCs w:val="28"/>
        </w:rPr>
        <w:t xml:space="preserve"> года  № </w:t>
      </w:r>
      <w:r>
        <w:rPr>
          <w:rFonts w:ascii="PT Astra Serif" w:hAnsi="PT Astra Serif"/>
          <w:sz w:val="28"/>
          <w:szCs w:val="28"/>
        </w:rPr>
        <w:t>855</w:t>
      </w:r>
      <w:r w:rsidRPr="00D96493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133,0</w:t>
      </w:r>
      <w:r w:rsidRPr="00D96493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30D38" w:rsidRPr="00530D38" w:rsidRDefault="00530D38" w:rsidP="00530D38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 w:rsidRPr="00530D38">
        <w:rPr>
          <w:rFonts w:ascii="PT Astra Serif" w:hAnsi="PT Astra Serif"/>
          <w:sz w:val="28"/>
          <w:szCs w:val="28"/>
        </w:rPr>
        <w:t xml:space="preserve">Отлов, стерилизация, кастрация, эвтаназия, </w:t>
      </w:r>
      <w:proofErr w:type="spellStart"/>
      <w:r w:rsidRPr="00530D38">
        <w:rPr>
          <w:rFonts w:ascii="PT Astra Serif" w:hAnsi="PT Astra Serif"/>
          <w:sz w:val="28"/>
          <w:szCs w:val="28"/>
        </w:rPr>
        <w:t>биркование</w:t>
      </w:r>
      <w:proofErr w:type="spellEnd"/>
      <w:r w:rsidRPr="00530D38">
        <w:rPr>
          <w:rFonts w:ascii="PT Astra Serif" w:hAnsi="PT Astra Serif"/>
          <w:sz w:val="28"/>
          <w:szCs w:val="28"/>
        </w:rPr>
        <w:t>, утилизация трупов в сумме 133,0 тыс. рублей.</w:t>
      </w:r>
    </w:p>
    <w:p w:rsidR="00892605" w:rsidRDefault="00C42010" w:rsidP="00530D3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</w:t>
      </w:r>
    </w:p>
    <w:p w:rsidR="00202CF9" w:rsidRPr="006D0232" w:rsidRDefault="00202CF9" w:rsidP="00202CF9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Расходы по разделу </w:t>
      </w:r>
      <w:r w:rsidRPr="006D0232">
        <w:rPr>
          <w:rFonts w:ascii="PT Astra Serif" w:hAnsi="PT Astra Serif"/>
          <w:b/>
          <w:i/>
          <w:sz w:val="28"/>
        </w:rPr>
        <w:t>0500«Жилищно-коммунальное хозяйство»</w:t>
      </w:r>
      <w:r w:rsidRPr="006D0232">
        <w:rPr>
          <w:rFonts w:ascii="PT Astra Serif" w:hAnsi="PT Astra Serif"/>
          <w:sz w:val="28"/>
        </w:rPr>
        <w:t xml:space="preserve"> </w:t>
      </w:r>
      <w:bookmarkStart w:id="3" w:name="__DdeLink__2443_3222216231"/>
      <w:r w:rsidRPr="006D0232">
        <w:rPr>
          <w:rFonts w:ascii="PT Astra Serif" w:hAnsi="PT Astra Serif"/>
          <w:sz w:val="28"/>
        </w:rPr>
        <w:t xml:space="preserve">исполнены в сумме </w:t>
      </w:r>
      <w:r>
        <w:rPr>
          <w:rFonts w:ascii="PT Astra Serif" w:hAnsi="PT Astra Serif"/>
          <w:sz w:val="28"/>
        </w:rPr>
        <w:t>36133,0</w:t>
      </w:r>
      <w:r w:rsidRPr="006D0232">
        <w:rPr>
          <w:rFonts w:ascii="PT Astra Serif" w:hAnsi="PT Astra Serif"/>
          <w:sz w:val="28"/>
        </w:rPr>
        <w:t xml:space="preserve"> тыс.</w:t>
      </w:r>
      <w:r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рублей, или на </w:t>
      </w:r>
      <w:r>
        <w:rPr>
          <w:rFonts w:ascii="PT Astra Serif" w:hAnsi="PT Astra Serif"/>
          <w:sz w:val="28"/>
        </w:rPr>
        <w:t>94,9</w:t>
      </w:r>
      <w:r w:rsidRPr="006D0232">
        <w:rPr>
          <w:rFonts w:ascii="PT Astra Serif" w:hAnsi="PT Astra Serif"/>
          <w:sz w:val="28"/>
        </w:rPr>
        <w:t>% к плановым назначениям.</w:t>
      </w:r>
      <w:bookmarkEnd w:id="3"/>
    </w:p>
    <w:p w:rsidR="00202CF9" w:rsidRPr="006D0232" w:rsidRDefault="00202CF9" w:rsidP="00202CF9">
      <w:pPr>
        <w:widowControl w:val="0"/>
        <w:ind w:firstLine="360"/>
        <w:jc w:val="both"/>
        <w:rPr>
          <w:rFonts w:ascii="PT Astra Serif" w:hAnsi="PT Astra Serif"/>
          <w:i/>
          <w:iCs/>
        </w:rPr>
      </w:pPr>
      <w:r w:rsidRPr="006D0232">
        <w:rPr>
          <w:rFonts w:ascii="PT Astra Serif" w:hAnsi="PT Astra Serif"/>
          <w:i/>
          <w:iCs/>
          <w:sz w:val="28"/>
          <w:szCs w:val="28"/>
        </w:rPr>
        <w:t>По подразделу 0503 «Благоустройство</w:t>
      </w:r>
      <w:r w:rsidRPr="007F6F2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бюджетные ассигнования </w:t>
      </w:r>
      <w:r w:rsidRPr="006D0232">
        <w:rPr>
          <w:rFonts w:ascii="PT Astra Serif" w:hAnsi="PT Astra Serif"/>
          <w:sz w:val="28"/>
        </w:rPr>
        <w:t xml:space="preserve">составили </w:t>
      </w:r>
      <w:r w:rsidR="00F63267">
        <w:rPr>
          <w:rFonts w:ascii="PT Astra Serif" w:hAnsi="PT Astra Serif"/>
          <w:sz w:val="28"/>
        </w:rPr>
        <w:t>35121,5</w:t>
      </w:r>
      <w:r w:rsidRPr="006D0232">
        <w:rPr>
          <w:rFonts w:ascii="PT Astra Serif" w:hAnsi="PT Astra Serif"/>
          <w:sz w:val="28"/>
          <w:szCs w:val="28"/>
        </w:rPr>
        <w:t xml:space="preserve"> тыс. рублей (</w:t>
      </w:r>
      <w:r>
        <w:rPr>
          <w:rFonts w:ascii="PT Astra Serif" w:hAnsi="PT Astra Serif"/>
          <w:sz w:val="28"/>
          <w:szCs w:val="28"/>
        </w:rPr>
        <w:t>99,8</w:t>
      </w:r>
      <w:r w:rsidRPr="006D0232">
        <w:rPr>
          <w:rFonts w:ascii="PT Astra Serif" w:hAnsi="PT Astra Serif"/>
          <w:sz w:val="28"/>
          <w:szCs w:val="28"/>
        </w:rPr>
        <w:t>% от плановых назначений) и были  направлены, в том ч</w:t>
      </w:r>
      <w:r>
        <w:rPr>
          <w:rFonts w:ascii="PT Astra Serif" w:hAnsi="PT Astra Serif"/>
          <w:sz w:val="28"/>
          <w:szCs w:val="28"/>
        </w:rPr>
        <w:t>исле:</w:t>
      </w:r>
    </w:p>
    <w:p w:rsidR="009656F2" w:rsidRDefault="00202CF9" w:rsidP="009656F2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A35D99">
        <w:rPr>
          <w:rFonts w:ascii="PT Astra Serif" w:hAnsi="PT Astra Serif"/>
          <w:sz w:val="28"/>
          <w:szCs w:val="28"/>
        </w:rPr>
        <w:t xml:space="preserve">Расходы по программе </w:t>
      </w:r>
      <w:r>
        <w:rPr>
          <w:rFonts w:ascii="PT Astra Serif" w:hAnsi="PT Astra Serif"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="009656F2"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района» </w:t>
      </w:r>
      <w:r w:rsidR="009656F2" w:rsidRPr="00D96493">
        <w:rPr>
          <w:rFonts w:ascii="PT Astra Serif" w:hAnsi="PT Astra Serif"/>
          <w:sz w:val="28"/>
          <w:szCs w:val="28"/>
        </w:rPr>
        <w:t xml:space="preserve">утвержденной постановлением администрации МО </w:t>
      </w:r>
      <w:proofErr w:type="spellStart"/>
      <w:r w:rsidR="009656F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9656F2" w:rsidRPr="00D96493">
        <w:rPr>
          <w:rFonts w:ascii="PT Astra Serif" w:hAnsi="PT Astra Serif"/>
          <w:sz w:val="28"/>
          <w:szCs w:val="28"/>
        </w:rPr>
        <w:t xml:space="preserve"> от </w:t>
      </w:r>
      <w:r w:rsidR="009656F2">
        <w:rPr>
          <w:rFonts w:ascii="PT Astra Serif" w:hAnsi="PT Astra Serif"/>
          <w:sz w:val="28"/>
          <w:szCs w:val="28"/>
        </w:rPr>
        <w:t>23.12.2022</w:t>
      </w:r>
      <w:r w:rsidR="009656F2" w:rsidRPr="00D96493">
        <w:rPr>
          <w:rFonts w:ascii="PT Astra Serif" w:hAnsi="PT Astra Serif"/>
          <w:sz w:val="28"/>
          <w:szCs w:val="28"/>
        </w:rPr>
        <w:t xml:space="preserve"> года  № </w:t>
      </w:r>
      <w:r w:rsidR="009656F2">
        <w:rPr>
          <w:rFonts w:ascii="PT Astra Serif" w:hAnsi="PT Astra Serif"/>
          <w:sz w:val="28"/>
          <w:szCs w:val="28"/>
        </w:rPr>
        <w:t>853</w:t>
      </w:r>
      <w:r w:rsidR="009656F2" w:rsidRPr="00D96493">
        <w:rPr>
          <w:rFonts w:ascii="PT Astra Serif" w:hAnsi="PT Astra Serif"/>
          <w:sz w:val="28"/>
          <w:szCs w:val="28"/>
        </w:rPr>
        <w:t xml:space="preserve"> в сумме </w:t>
      </w:r>
      <w:r w:rsidR="009656F2">
        <w:rPr>
          <w:rFonts w:ascii="PT Astra Serif" w:hAnsi="PT Astra Serif"/>
          <w:sz w:val="28"/>
          <w:szCs w:val="28"/>
        </w:rPr>
        <w:t>35121,5</w:t>
      </w:r>
      <w:r w:rsidR="009656F2" w:rsidRPr="00D96493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9656F2" w:rsidRDefault="009656F2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Уличное освещение в сумме 6435,2 тыс. рублей.</w:t>
      </w:r>
    </w:p>
    <w:p w:rsidR="009656F2" w:rsidRDefault="00F63267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Озеленение в сумме 7088,5 тыс. рублей.</w:t>
      </w:r>
    </w:p>
    <w:p w:rsidR="00F63267" w:rsidRDefault="00F63267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 памятников ы сумме 529,0 тыс. рублей.</w:t>
      </w:r>
    </w:p>
    <w:p w:rsidR="00F63267" w:rsidRDefault="00F63267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Уборка несанкционированных свалок в сумме 522,6 тыс. рублей.</w:t>
      </w:r>
    </w:p>
    <w:p w:rsidR="00F63267" w:rsidRDefault="00F63267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Прочие мероприятия по благоустройству в сумме 19119,5 тыс.  рублей.</w:t>
      </w:r>
    </w:p>
    <w:p w:rsidR="00F63267" w:rsidRDefault="00F63267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Установка табличек с названием улиц в населенных пунктах в сумме 5,6 тыс. рублей.</w:t>
      </w:r>
    </w:p>
    <w:p w:rsidR="00F63267" w:rsidRDefault="00F63267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Новогодние мероприятия</w:t>
      </w:r>
      <w:r w:rsidR="008517B7">
        <w:rPr>
          <w:rFonts w:ascii="PT Astra Serif" w:hAnsi="PT Astra Serif"/>
          <w:sz w:val="28"/>
          <w:szCs w:val="28"/>
        </w:rPr>
        <w:t xml:space="preserve"> (монтаж и демонтаж новогодних украшений)</w:t>
      </w:r>
      <w:r>
        <w:rPr>
          <w:rFonts w:ascii="PT Astra Serif" w:hAnsi="PT Astra Serif"/>
          <w:sz w:val="28"/>
          <w:szCs w:val="28"/>
        </w:rPr>
        <w:t xml:space="preserve"> в сумме 467,6 тыс. рублей.</w:t>
      </w:r>
    </w:p>
    <w:p w:rsidR="00F63267" w:rsidRDefault="00F63267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 и содержание детских площадок в сумме 709,5 тыс. рублей.</w:t>
      </w:r>
    </w:p>
    <w:p w:rsidR="00F63267" w:rsidRDefault="00F63267" w:rsidP="009656F2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и проверка проектно-сметной документации в сумме 244,0 тыс. рублей.</w:t>
      </w:r>
    </w:p>
    <w:p w:rsidR="00C42010" w:rsidRPr="00C42010" w:rsidRDefault="00C42010" w:rsidP="009656F2">
      <w:pPr>
        <w:widowControl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  По </w:t>
      </w:r>
      <w:r w:rsidRPr="00221B23">
        <w:rPr>
          <w:rFonts w:ascii="PT Astra Serif" w:hAnsi="PT Astra Serif"/>
          <w:i/>
          <w:sz w:val="28"/>
          <w:szCs w:val="28"/>
        </w:rPr>
        <w:t xml:space="preserve">подразделу </w:t>
      </w:r>
      <w:r w:rsidR="00202CF9" w:rsidRPr="00221B23">
        <w:rPr>
          <w:rFonts w:ascii="PT Astra Serif" w:hAnsi="PT Astra Serif"/>
          <w:i/>
          <w:sz w:val="28"/>
          <w:szCs w:val="28"/>
        </w:rPr>
        <w:t>05</w:t>
      </w:r>
      <w:r w:rsidRPr="00221B23">
        <w:rPr>
          <w:rFonts w:ascii="PT Astra Serif" w:hAnsi="PT Astra Serif"/>
          <w:i/>
          <w:sz w:val="28"/>
          <w:szCs w:val="28"/>
        </w:rPr>
        <w:t>05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Pr="00202CF9">
        <w:rPr>
          <w:rFonts w:ascii="PT Astra Serif" w:hAnsi="PT Astra Serif"/>
          <w:i/>
          <w:sz w:val="28"/>
          <w:szCs w:val="28"/>
        </w:rPr>
        <w:t>«Другие вопросы в области жилищно-коммунального хозяйства»</w:t>
      </w:r>
      <w:r w:rsidRPr="00C42010">
        <w:rPr>
          <w:rFonts w:ascii="PT Astra Serif" w:hAnsi="PT Astra Serif"/>
          <w:sz w:val="28"/>
          <w:szCs w:val="28"/>
        </w:rPr>
        <w:t xml:space="preserve"> предусмотрены межбюджетные трансферты, перечисляемые в бюджет МО Заокский район по переданным полномочиям МКУ «</w:t>
      </w:r>
      <w:r w:rsidR="0056413E">
        <w:rPr>
          <w:rFonts w:ascii="PT Astra Serif" w:hAnsi="PT Astra Serif"/>
          <w:sz w:val="28"/>
          <w:szCs w:val="28"/>
        </w:rPr>
        <w:t>Административно-хозяйственная служба</w:t>
      </w:r>
      <w:r w:rsidRPr="00C42010">
        <w:rPr>
          <w:rFonts w:ascii="PT Astra Serif" w:hAnsi="PT Astra Serif"/>
          <w:sz w:val="28"/>
          <w:szCs w:val="28"/>
        </w:rPr>
        <w:t xml:space="preserve">» на содержание технического персонала (водителя и уборщицы) план </w:t>
      </w:r>
      <w:r w:rsidR="00202CF9">
        <w:rPr>
          <w:rFonts w:ascii="PT Astra Serif" w:hAnsi="PT Astra Serif"/>
          <w:sz w:val="28"/>
          <w:szCs w:val="28"/>
        </w:rPr>
        <w:t>1011,5</w:t>
      </w:r>
      <w:r w:rsidR="00CA0D5D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рублей, кассовый расход – </w:t>
      </w:r>
      <w:r w:rsidR="00202CF9">
        <w:rPr>
          <w:rFonts w:ascii="PT Astra Serif" w:hAnsi="PT Astra Serif"/>
          <w:sz w:val="28"/>
          <w:szCs w:val="28"/>
        </w:rPr>
        <w:t>1011,5</w:t>
      </w:r>
      <w:r w:rsidR="00CA0D5D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</w:t>
      </w:r>
    </w:p>
    <w:p w:rsidR="001A7D83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</w:t>
      </w:r>
    </w:p>
    <w:p w:rsidR="007446B5" w:rsidRDefault="007446B5" w:rsidP="007446B5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Раздел </w:t>
      </w:r>
      <w:r w:rsidRPr="006D0232">
        <w:rPr>
          <w:rFonts w:ascii="PT Astra Serif" w:hAnsi="PT Astra Serif"/>
          <w:b/>
          <w:i/>
          <w:sz w:val="28"/>
          <w:szCs w:val="28"/>
        </w:rPr>
        <w:t>0600«Охрана окружающей среды»</w:t>
      </w:r>
      <w:r w:rsidRPr="006D0232">
        <w:rPr>
          <w:rFonts w:ascii="PT Astra Serif" w:hAnsi="PT Astra Serif"/>
          <w:sz w:val="28"/>
          <w:szCs w:val="28"/>
        </w:rPr>
        <w:t xml:space="preserve"> в 20</w:t>
      </w:r>
      <w:r>
        <w:rPr>
          <w:rFonts w:ascii="PT Astra Serif" w:hAnsi="PT Astra Serif"/>
          <w:sz w:val="28"/>
          <w:szCs w:val="28"/>
        </w:rPr>
        <w:t>23</w:t>
      </w:r>
      <w:r w:rsidRPr="006D0232">
        <w:rPr>
          <w:rFonts w:ascii="PT Astra Serif" w:hAnsi="PT Astra Serif"/>
          <w:sz w:val="28"/>
          <w:szCs w:val="28"/>
        </w:rPr>
        <w:t xml:space="preserve"> году исполнен в объеме </w:t>
      </w:r>
      <w:r>
        <w:rPr>
          <w:rFonts w:ascii="PT Astra Serif" w:hAnsi="PT Astra Serif"/>
          <w:sz w:val="28"/>
          <w:szCs w:val="28"/>
        </w:rPr>
        <w:t>523,8</w:t>
      </w:r>
      <w:r w:rsidRPr="006D0232">
        <w:rPr>
          <w:rFonts w:ascii="PT Astra Serif" w:hAnsi="PT Astra Serif"/>
          <w:sz w:val="28"/>
          <w:szCs w:val="28"/>
        </w:rPr>
        <w:t xml:space="preserve"> тыс. рублей, или </w:t>
      </w:r>
      <w:r>
        <w:rPr>
          <w:rFonts w:ascii="PT Astra Serif" w:hAnsi="PT Astra Serif"/>
          <w:sz w:val="28"/>
          <w:szCs w:val="28"/>
        </w:rPr>
        <w:t>100,0</w:t>
      </w:r>
      <w:r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7446B5" w:rsidRDefault="007446B5" w:rsidP="007446B5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По </w:t>
      </w:r>
      <w:r w:rsidRPr="006D0232">
        <w:rPr>
          <w:rFonts w:ascii="PT Astra Serif" w:hAnsi="PT Astra Serif"/>
          <w:i/>
          <w:sz w:val="28"/>
          <w:szCs w:val="28"/>
        </w:rPr>
        <w:t>подразделу 060</w:t>
      </w:r>
      <w:r>
        <w:rPr>
          <w:rFonts w:ascii="PT Astra Serif" w:hAnsi="PT Astra Serif"/>
          <w:i/>
          <w:sz w:val="28"/>
          <w:szCs w:val="28"/>
        </w:rPr>
        <w:t>3</w:t>
      </w:r>
      <w:r w:rsidRPr="006D0232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Охрана объектов растительного и животного мира и среды их обитания</w:t>
      </w:r>
      <w:r w:rsidRPr="006D0232">
        <w:rPr>
          <w:rFonts w:ascii="PT Astra Serif" w:hAnsi="PT Astra Serif"/>
          <w:i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бюджетные ассигнования исполнены в сумме 523,8 тыс. рублей или 100,0%</w:t>
      </w:r>
    </w:p>
    <w:p w:rsidR="007446B5" w:rsidRDefault="007446B5" w:rsidP="007446B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«Благоустройство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района» </w:t>
      </w:r>
      <w:r w:rsidRPr="00D96493">
        <w:rPr>
          <w:rFonts w:ascii="PT Astra Serif" w:hAnsi="PT Astra Serif"/>
          <w:sz w:val="28"/>
          <w:szCs w:val="28"/>
        </w:rPr>
        <w:t xml:space="preserve">утвержденной постановлением администрации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9649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23.12.2022</w:t>
      </w:r>
      <w:r w:rsidRPr="00D96493">
        <w:rPr>
          <w:rFonts w:ascii="PT Astra Serif" w:hAnsi="PT Astra Serif"/>
          <w:sz w:val="28"/>
          <w:szCs w:val="28"/>
        </w:rPr>
        <w:t xml:space="preserve"> года  № </w:t>
      </w:r>
      <w:r>
        <w:rPr>
          <w:rFonts w:ascii="PT Astra Serif" w:hAnsi="PT Astra Serif"/>
          <w:sz w:val="28"/>
          <w:szCs w:val="28"/>
        </w:rPr>
        <w:t>853</w:t>
      </w:r>
      <w:r w:rsidRPr="00D96493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523,8</w:t>
      </w:r>
      <w:r w:rsidRPr="00D96493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A9066A" w:rsidRPr="007446B5" w:rsidRDefault="007446B5" w:rsidP="007446B5">
      <w:pPr>
        <w:pStyle w:val="af5"/>
        <w:widowControl w:val="0"/>
        <w:numPr>
          <w:ilvl w:val="0"/>
          <w:numId w:val="1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446B5">
        <w:rPr>
          <w:rFonts w:ascii="PT Astra Serif" w:hAnsi="PT Astra Serif"/>
          <w:sz w:val="28"/>
          <w:szCs w:val="28"/>
        </w:rPr>
        <w:t xml:space="preserve">Борьба с борщевиком- </w:t>
      </w:r>
      <w:r>
        <w:rPr>
          <w:rFonts w:ascii="PT Astra Serif" w:hAnsi="PT Astra Serif"/>
          <w:sz w:val="28"/>
          <w:szCs w:val="28"/>
        </w:rPr>
        <w:t>523,8</w:t>
      </w:r>
      <w:r w:rsidRPr="007446B5">
        <w:rPr>
          <w:rFonts w:ascii="PT Astra Serif" w:hAnsi="PT Astra Serif"/>
          <w:sz w:val="28"/>
          <w:szCs w:val="28"/>
        </w:rPr>
        <w:t xml:space="preserve"> тыс. рублей</w:t>
      </w:r>
      <w:r w:rsidR="00C42010" w:rsidRPr="007446B5">
        <w:rPr>
          <w:rFonts w:ascii="PT Astra Serif" w:hAnsi="PT Astra Serif"/>
          <w:sz w:val="28"/>
          <w:szCs w:val="28"/>
        </w:rPr>
        <w:t xml:space="preserve"> </w:t>
      </w:r>
    </w:p>
    <w:p w:rsidR="001D0E21" w:rsidRPr="001D0E21" w:rsidRDefault="001D0E21" w:rsidP="001D0E21">
      <w:pPr>
        <w:suppressAutoHyphens w:val="0"/>
        <w:jc w:val="both"/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</w:pPr>
    </w:p>
    <w:p w:rsidR="00BD221D" w:rsidRPr="006D0232" w:rsidRDefault="00BD221D" w:rsidP="00BD221D">
      <w:pPr>
        <w:widowControl w:val="0"/>
        <w:ind w:firstLine="709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Общая сумма расходов по разделу </w:t>
      </w:r>
      <w:r w:rsidRPr="006D0232">
        <w:rPr>
          <w:rFonts w:ascii="PT Astra Serif" w:hAnsi="PT Astra Serif"/>
          <w:b/>
          <w:i/>
          <w:sz w:val="28"/>
        </w:rPr>
        <w:t>0800«Культура, кинематография»</w:t>
      </w:r>
      <w:r w:rsidRPr="006D0232">
        <w:rPr>
          <w:rFonts w:ascii="PT Astra Serif" w:hAnsi="PT Astra Serif"/>
          <w:sz w:val="28"/>
        </w:rPr>
        <w:t xml:space="preserve"> составила </w:t>
      </w:r>
      <w:r>
        <w:rPr>
          <w:rFonts w:ascii="PT Astra Serif" w:hAnsi="PT Astra Serif"/>
          <w:sz w:val="28"/>
        </w:rPr>
        <w:t>2380,0</w:t>
      </w:r>
      <w:r w:rsidRPr="006D0232">
        <w:rPr>
          <w:rFonts w:ascii="PT Astra Serif" w:hAnsi="PT Astra Serif"/>
          <w:sz w:val="28"/>
        </w:rPr>
        <w:t xml:space="preserve"> тыс. рублей (</w:t>
      </w:r>
      <w:r>
        <w:rPr>
          <w:rFonts w:ascii="PT Astra Serif" w:hAnsi="PT Astra Serif"/>
          <w:sz w:val="28"/>
        </w:rPr>
        <w:t>85,2</w:t>
      </w:r>
      <w:r w:rsidRPr="006D0232">
        <w:rPr>
          <w:rFonts w:ascii="PT Astra Serif" w:hAnsi="PT Astra Serif"/>
          <w:sz w:val="28"/>
        </w:rPr>
        <w:t xml:space="preserve"> % плана).</w:t>
      </w:r>
    </w:p>
    <w:p w:rsidR="00C42010" w:rsidRPr="00C42010" w:rsidRDefault="00BD221D" w:rsidP="00BD221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i/>
          <w:iCs/>
          <w:sz w:val="28"/>
        </w:rPr>
        <w:t>По подразделу 0801 «Культура»</w:t>
      </w:r>
      <w:r>
        <w:rPr>
          <w:rFonts w:ascii="PT Astra Serif" w:hAnsi="PT Astra Serif"/>
          <w:i/>
          <w:iCs/>
          <w:sz w:val="28"/>
        </w:rPr>
        <w:t xml:space="preserve"> </w:t>
      </w:r>
      <w:r w:rsidRPr="009A0BEA">
        <w:rPr>
          <w:rFonts w:ascii="PT Astra Serif" w:hAnsi="PT Astra Serif"/>
          <w:iCs/>
          <w:sz w:val="28"/>
        </w:rPr>
        <w:t xml:space="preserve">бюджетные ассигнования исполнены в сумме </w:t>
      </w:r>
      <w:r>
        <w:rPr>
          <w:rFonts w:ascii="PT Astra Serif" w:hAnsi="PT Astra Serif"/>
          <w:iCs/>
          <w:sz w:val="28"/>
        </w:rPr>
        <w:t>2380,0</w:t>
      </w:r>
      <w:r w:rsidRPr="009A0BEA">
        <w:rPr>
          <w:rFonts w:ascii="PT Astra Serif" w:hAnsi="PT Astra Serif"/>
          <w:iCs/>
          <w:sz w:val="28"/>
        </w:rPr>
        <w:t xml:space="preserve"> тыс. рублей</w:t>
      </w:r>
      <w:r w:rsidRPr="009A0BEA">
        <w:rPr>
          <w:rFonts w:ascii="PT Astra Serif" w:hAnsi="PT Astra Serif"/>
          <w:sz w:val="28"/>
        </w:rPr>
        <w:t>,</w:t>
      </w:r>
      <w:r w:rsidRPr="006D0232">
        <w:rPr>
          <w:rFonts w:ascii="PT Astra Serif" w:hAnsi="PT Astra Serif"/>
          <w:sz w:val="28"/>
        </w:rPr>
        <w:t xml:space="preserve"> 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="00C42010" w:rsidRPr="00C42010">
        <w:rPr>
          <w:rFonts w:ascii="PT Astra Serif" w:hAnsi="PT Astra Serif"/>
          <w:sz w:val="28"/>
          <w:szCs w:val="28"/>
        </w:rPr>
        <w:t>(межбюджетные трансферты по преданным полномочиям на  обеспечение деятельности учреждений культуры Заокского района).</w:t>
      </w:r>
    </w:p>
    <w:p w:rsidR="008E1D2F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  </w:t>
      </w:r>
    </w:p>
    <w:p w:rsidR="00453F3D" w:rsidRPr="006D0232" w:rsidRDefault="00453F3D" w:rsidP="00453F3D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Расходы по разделу </w:t>
      </w:r>
      <w:r w:rsidRPr="006D0232">
        <w:rPr>
          <w:rFonts w:ascii="PT Astra Serif" w:hAnsi="PT Astra Serif"/>
          <w:b/>
          <w:i/>
          <w:sz w:val="28"/>
        </w:rPr>
        <w:t>1000«Социальная политика»</w:t>
      </w:r>
      <w:r w:rsidRPr="006D023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бюджетные ассигнования </w:t>
      </w:r>
      <w:r w:rsidRPr="006D0232">
        <w:rPr>
          <w:rFonts w:ascii="PT Astra Serif" w:hAnsi="PT Astra Serif"/>
          <w:sz w:val="28"/>
        </w:rPr>
        <w:t xml:space="preserve">исполнены в сумме </w:t>
      </w:r>
      <w:r>
        <w:rPr>
          <w:rFonts w:ascii="PT Astra Serif" w:hAnsi="PT Astra Serif"/>
          <w:sz w:val="28"/>
        </w:rPr>
        <w:t xml:space="preserve">472,5 </w:t>
      </w:r>
      <w:r w:rsidRPr="006D0232">
        <w:rPr>
          <w:rFonts w:ascii="PT Astra Serif" w:hAnsi="PT Astra Serif"/>
          <w:sz w:val="28"/>
        </w:rPr>
        <w:t xml:space="preserve">тыс. </w:t>
      </w:r>
      <w:r>
        <w:rPr>
          <w:rFonts w:ascii="PT Astra Serif" w:hAnsi="PT Astra Serif"/>
          <w:sz w:val="28"/>
        </w:rPr>
        <w:t>р</w:t>
      </w:r>
      <w:r w:rsidRPr="006D0232">
        <w:rPr>
          <w:rFonts w:ascii="PT Astra Serif" w:hAnsi="PT Astra Serif"/>
          <w:sz w:val="28"/>
        </w:rPr>
        <w:t>ублей (</w:t>
      </w:r>
      <w:r>
        <w:rPr>
          <w:rFonts w:ascii="PT Astra Serif" w:hAnsi="PT Astra Serif"/>
          <w:sz w:val="28"/>
        </w:rPr>
        <w:t>100,0</w:t>
      </w:r>
      <w:r w:rsidRPr="006D0232">
        <w:rPr>
          <w:rFonts w:ascii="PT Astra Serif" w:hAnsi="PT Astra Serif"/>
          <w:sz w:val="28"/>
        </w:rPr>
        <w:t xml:space="preserve">% от плановых назначений). </w:t>
      </w:r>
    </w:p>
    <w:p w:rsidR="00453F3D" w:rsidRPr="006D0232" w:rsidRDefault="00453F3D" w:rsidP="00453F3D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</w:t>
      </w:r>
      <w:r w:rsidRPr="00453F3D">
        <w:rPr>
          <w:rFonts w:ascii="PT Astra Serif" w:hAnsi="PT Astra Serif"/>
          <w:i/>
          <w:sz w:val="28"/>
        </w:rPr>
        <w:t>подразделу</w:t>
      </w:r>
      <w:r w:rsidRPr="006D0232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i/>
          <w:sz w:val="28"/>
        </w:rPr>
        <w:t>1001 «Пенсионное обеспечение»</w:t>
      </w:r>
      <w:r>
        <w:rPr>
          <w:rFonts w:ascii="PT Astra Serif" w:hAnsi="PT Astra Serif"/>
          <w:sz w:val="28"/>
        </w:rPr>
        <w:t xml:space="preserve"> бюджетные ассигнования исполнены</w:t>
      </w:r>
      <w:r w:rsidRPr="006D0232">
        <w:rPr>
          <w:rFonts w:ascii="PT Astra Serif" w:hAnsi="PT Astra Serif"/>
          <w:sz w:val="28"/>
          <w:highlight w:val="white"/>
        </w:rPr>
        <w:t xml:space="preserve"> 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на доплаты к пенсиям гражданам, замещавшим муниципальные должности (2 чел.) в сумме </w:t>
      </w:r>
      <w:r>
        <w:rPr>
          <w:rFonts w:ascii="PT Astra Serif" w:hAnsi="PT Astra Serif"/>
          <w:sz w:val="28"/>
          <w:szCs w:val="28"/>
          <w:highlight w:val="white"/>
        </w:rPr>
        <w:t>357,5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 тыс. рублей.</w:t>
      </w:r>
    </w:p>
    <w:p w:rsidR="00453F3D" w:rsidRPr="006D0232" w:rsidRDefault="00453F3D" w:rsidP="00453F3D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  <w:highlight w:val="white"/>
        </w:rPr>
        <w:t xml:space="preserve">По </w:t>
      </w:r>
      <w:r w:rsidRPr="00453F3D">
        <w:rPr>
          <w:rFonts w:ascii="PT Astra Serif" w:hAnsi="PT Astra Serif"/>
          <w:i/>
          <w:sz w:val="28"/>
          <w:szCs w:val="28"/>
          <w:highlight w:val="white"/>
        </w:rPr>
        <w:t>подразделу</w:t>
      </w:r>
      <w:r w:rsidRPr="006D0232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6D0232">
        <w:rPr>
          <w:rFonts w:ascii="PT Astra Serif" w:hAnsi="PT Astra Serif"/>
          <w:i/>
          <w:sz w:val="28"/>
          <w:szCs w:val="28"/>
          <w:highlight w:val="white"/>
        </w:rPr>
        <w:t>1003 «Социальное обеспечение населения»</w:t>
      </w:r>
      <w:r w:rsidRPr="006D6E5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бюджетные ассигнования </w:t>
      </w:r>
      <w:r w:rsidRPr="006D0232">
        <w:rPr>
          <w:rFonts w:ascii="PT Astra Serif" w:hAnsi="PT Astra Serif"/>
          <w:sz w:val="28"/>
        </w:rPr>
        <w:t xml:space="preserve">исполнены в сумме </w:t>
      </w:r>
      <w:r>
        <w:rPr>
          <w:rFonts w:ascii="PT Astra Serif" w:hAnsi="PT Astra Serif"/>
          <w:sz w:val="28"/>
        </w:rPr>
        <w:t xml:space="preserve">115,0 </w:t>
      </w:r>
      <w:r w:rsidRPr="006D0232">
        <w:rPr>
          <w:rFonts w:ascii="PT Astra Serif" w:hAnsi="PT Astra Serif"/>
          <w:sz w:val="28"/>
        </w:rPr>
        <w:t xml:space="preserve">тыс. </w:t>
      </w:r>
      <w:r>
        <w:rPr>
          <w:rFonts w:ascii="PT Astra Serif" w:hAnsi="PT Astra Serif"/>
          <w:sz w:val="28"/>
        </w:rPr>
        <w:t>р</w:t>
      </w:r>
      <w:r w:rsidRPr="006D0232">
        <w:rPr>
          <w:rFonts w:ascii="PT Astra Serif" w:hAnsi="PT Astra Serif"/>
          <w:sz w:val="28"/>
        </w:rPr>
        <w:t>ублей (</w:t>
      </w:r>
      <w:r>
        <w:rPr>
          <w:rFonts w:ascii="PT Astra Serif" w:hAnsi="PT Astra Serif"/>
          <w:sz w:val="28"/>
        </w:rPr>
        <w:t>100,0</w:t>
      </w:r>
      <w:r w:rsidRPr="006D0232">
        <w:rPr>
          <w:rFonts w:ascii="PT Astra Serif" w:hAnsi="PT Astra Serif"/>
          <w:sz w:val="28"/>
        </w:rPr>
        <w:t xml:space="preserve">% от плановых назначений). </w:t>
      </w:r>
    </w:p>
    <w:p w:rsidR="00453F3D" w:rsidRDefault="00453F3D" w:rsidP="00453F3D">
      <w:pPr>
        <w:widowControl w:val="0"/>
        <w:ind w:firstLine="428"/>
        <w:jc w:val="both"/>
        <w:rPr>
          <w:rFonts w:ascii="PT Astra Serif" w:hAnsi="PT Astra Serif"/>
          <w:sz w:val="28"/>
          <w:szCs w:val="28"/>
        </w:rPr>
      </w:pPr>
      <w:r w:rsidRPr="00BA3506">
        <w:rPr>
          <w:rFonts w:ascii="PT Astra Serif" w:hAnsi="PT Astra Serif"/>
          <w:sz w:val="28"/>
          <w:szCs w:val="28"/>
          <w:highlight w:val="white"/>
        </w:rPr>
        <w:t xml:space="preserve">Расходы по программе  </w:t>
      </w:r>
      <w:r w:rsidRPr="00383BC5">
        <w:rPr>
          <w:rFonts w:ascii="PT Astra Serif" w:hAnsi="PT Astra Serif"/>
          <w:sz w:val="28"/>
          <w:szCs w:val="28"/>
        </w:rPr>
        <w:t xml:space="preserve">«Работа с населением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383BC5">
        <w:rPr>
          <w:rFonts w:ascii="PT Astra Serif" w:hAnsi="PT Astra Serif"/>
          <w:sz w:val="28"/>
          <w:szCs w:val="28"/>
        </w:rPr>
        <w:t xml:space="preserve"> Заокского района»</w:t>
      </w:r>
      <w:r>
        <w:rPr>
          <w:rFonts w:ascii="PT Astra Serif" w:hAnsi="PT Astra Serif"/>
          <w:sz w:val="28"/>
          <w:szCs w:val="28"/>
        </w:rPr>
        <w:t>,</w:t>
      </w:r>
      <w:r w:rsidRPr="00E15DA4">
        <w:rPr>
          <w:rFonts w:ascii="PT Astra Serif" w:hAnsi="PT Astra Serif"/>
          <w:sz w:val="28"/>
          <w:szCs w:val="28"/>
        </w:rPr>
        <w:t xml:space="preserve"> </w:t>
      </w:r>
      <w:r w:rsidRPr="00D96493">
        <w:rPr>
          <w:rFonts w:ascii="PT Astra Serif" w:hAnsi="PT Astra Serif"/>
          <w:sz w:val="28"/>
          <w:szCs w:val="28"/>
        </w:rPr>
        <w:t xml:space="preserve">утвержденной постановлением администрации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9649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23.12.2022</w:t>
      </w:r>
      <w:r w:rsidRPr="00D96493">
        <w:rPr>
          <w:rFonts w:ascii="PT Astra Serif" w:hAnsi="PT Astra Serif"/>
          <w:sz w:val="28"/>
          <w:szCs w:val="28"/>
        </w:rPr>
        <w:t xml:space="preserve"> года  № </w:t>
      </w:r>
      <w:r>
        <w:rPr>
          <w:rFonts w:ascii="PT Astra Serif" w:hAnsi="PT Astra Serif"/>
          <w:sz w:val="28"/>
          <w:szCs w:val="28"/>
        </w:rPr>
        <w:t>855, в сумме 115,0 тыс. рублей.</w:t>
      </w:r>
      <w:r w:rsidRPr="00D96493">
        <w:rPr>
          <w:rFonts w:ascii="PT Astra Serif" w:hAnsi="PT Astra Serif"/>
          <w:sz w:val="28"/>
          <w:szCs w:val="28"/>
        </w:rPr>
        <w:t xml:space="preserve"> </w:t>
      </w:r>
      <w:r w:rsidRPr="00383BC5">
        <w:rPr>
          <w:rFonts w:ascii="PT Astra Serif" w:hAnsi="PT Astra Serif"/>
          <w:sz w:val="28"/>
          <w:szCs w:val="28"/>
        </w:rPr>
        <w:t xml:space="preserve"> </w:t>
      </w:r>
    </w:p>
    <w:p w:rsidR="00453F3D" w:rsidRPr="00453F3D" w:rsidRDefault="00453F3D" w:rsidP="00453F3D">
      <w:pPr>
        <w:pStyle w:val="af5"/>
        <w:widowControl w:val="0"/>
        <w:numPr>
          <w:ilvl w:val="0"/>
          <w:numId w:val="17"/>
        </w:numPr>
        <w:jc w:val="both"/>
        <w:rPr>
          <w:rFonts w:ascii="PT Astra Serif" w:hAnsi="PT Astra Serif"/>
        </w:rPr>
      </w:pPr>
      <w:r w:rsidRPr="00453F3D">
        <w:rPr>
          <w:rFonts w:ascii="PT Astra Serif" w:hAnsi="PT Astra Serif"/>
          <w:sz w:val="28"/>
          <w:szCs w:val="28"/>
          <w:highlight w:val="white"/>
        </w:rPr>
        <w:t>Единовременная выплата семьям на рождение детей в сумме 115,0 тыс. рублей.</w:t>
      </w:r>
    </w:p>
    <w:p w:rsidR="008E1D2F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   </w:t>
      </w:r>
    </w:p>
    <w:p w:rsidR="008E1D2F" w:rsidRPr="006D0232" w:rsidRDefault="008E1D2F" w:rsidP="008E1D2F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Раздел </w:t>
      </w:r>
      <w:r w:rsidRPr="00A3760C">
        <w:rPr>
          <w:rFonts w:ascii="PT Astra Serif" w:hAnsi="PT Astra Serif"/>
          <w:b/>
          <w:i/>
          <w:sz w:val="28"/>
          <w:szCs w:val="28"/>
        </w:rPr>
        <w:t>1100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6D0232">
        <w:rPr>
          <w:rFonts w:ascii="PT Astra Serif" w:hAnsi="PT Astra Serif"/>
          <w:b/>
          <w:i/>
          <w:sz w:val="28"/>
          <w:szCs w:val="28"/>
        </w:rPr>
        <w:t>«</w:t>
      </w:r>
      <w:r>
        <w:rPr>
          <w:rFonts w:ascii="PT Astra Serif" w:hAnsi="PT Astra Serif"/>
          <w:b/>
          <w:i/>
          <w:sz w:val="28"/>
          <w:szCs w:val="28"/>
        </w:rPr>
        <w:t>Физическая культура и спорт</w:t>
      </w:r>
      <w:r w:rsidRPr="006D0232">
        <w:rPr>
          <w:rFonts w:ascii="PT Astra Serif" w:hAnsi="PT Astra Serif"/>
          <w:b/>
          <w:i/>
          <w:sz w:val="28"/>
          <w:szCs w:val="28"/>
        </w:rPr>
        <w:t>»</w:t>
      </w:r>
      <w:r w:rsidRPr="006D0232">
        <w:rPr>
          <w:rFonts w:ascii="PT Astra Serif" w:hAnsi="PT Astra Serif"/>
          <w:sz w:val="28"/>
          <w:szCs w:val="28"/>
        </w:rPr>
        <w:t xml:space="preserve"> в 20</w:t>
      </w:r>
      <w:r>
        <w:rPr>
          <w:rFonts w:ascii="PT Astra Serif" w:hAnsi="PT Astra Serif"/>
          <w:sz w:val="28"/>
          <w:szCs w:val="28"/>
        </w:rPr>
        <w:t>2</w:t>
      </w:r>
      <w:r w:rsidR="00A3760C">
        <w:rPr>
          <w:rFonts w:ascii="PT Astra Serif" w:hAnsi="PT Astra Serif"/>
          <w:sz w:val="28"/>
          <w:szCs w:val="28"/>
        </w:rPr>
        <w:t>3</w:t>
      </w:r>
      <w:r w:rsidRPr="006D0232">
        <w:rPr>
          <w:rFonts w:ascii="PT Astra Serif" w:hAnsi="PT Astra Serif"/>
          <w:sz w:val="28"/>
          <w:szCs w:val="28"/>
        </w:rPr>
        <w:t xml:space="preserve"> году исполнен в объеме </w:t>
      </w:r>
      <w:r w:rsidR="00A3760C">
        <w:rPr>
          <w:rFonts w:ascii="PT Astra Serif" w:hAnsi="PT Astra Serif"/>
          <w:sz w:val="28"/>
          <w:szCs w:val="28"/>
        </w:rPr>
        <w:t>51,9</w:t>
      </w:r>
      <w:r w:rsidRPr="006D0232">
        <w:rPr>
          <w:rFonts w:ascii="PT Astra Serif" w:hAnsi="PT Astra Serif"/>
          <w:sz w:val="28"/>
          <w:szCs w:val="28"/>
        </w:rPr>
        <w:t xml:space="preserve"> тыс. рублей, или </w:t>
      </w:r>
      <w:r>
        <w:rPr>
          <w:rFonts w:ascii="PT Astra Serif" w:hAnsi="PT Astra Serif"/>
          <w:sz w:val="28"/>
          <w:szCs w:val="28"/>
        </w:rPr>
        <w:t>100,0</w:t>
      </w:r>
      <w:r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По </w:t>
      </w:r>
      <w:r w:rsidRPr="00A3760C">
        <w:rPr>
          <w:rFonts w:ascii="PT Astra Serif" w:hAnsi="PT Astra Serif"/>
          <w:i/>
          <w:sz w:val="28"/>
          <w:szCs w:val="28"/>
        </w:rPr>
        <w:t xml:space="preserve">подразделу </w:t>
      </w:r>
      <w:r w:rsidR="00A3760C" w:rsidRPr="00A3760C">
        <w:rPr>
          <w:rFonts w:ascii="PT Astra Serif" w:hAnsi="PT Astra Serif"/>
          <w:i/>
          <w:sz w:val="28"/>
          <w:szCs w:val="28"/>
        </w:rPr>
        <w:t>11</w:t>
      </w:r>
      <w:r w:rsidRPr="00A3760C">
        <w:rPr>
          <w:rFonts w:ascii="PT Astra Serif" w:hAnsi="PT Astra Serif"/>
          <w:i/>
          <w:sz w:val="28"/>
          <w:szCs w:val="28"/>
        </w:rPr>
        <w:t>01 «Физическая культура»</w:t>
      </w:r>
      <w:r w:rsidRPr="00C42010">
        <w:rPr>
          <w:rFonts w:ascii="PT Astra Serif" w:hAnsi="PT Astra Serif"/>
          <w:sz w:val="28"/>
          <w:szCs w:val="28"/>
        </w:rPr>
        <w:t xml:space="preserve"> плановые расходы составляют в сумме </w:t>
      </w:r>
      <w:r w:rsidR="00A3760C">
        <w:rPr>
          <w:rFonts w:ascii="PT Astra Serif" w:hAnsi="PT Astra Serif"/>
          <w:sz w:val="28"/>
          <w:szCs w:val="28"/>
        </w:rPr>
        <w:t>51,9</w:t>
      </w:r>
      <w:r w:rsidR="008E1D2F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 Кассовый расход составил – </w:t>
      </w:r>
      <w:r w:rsidR="00A3760C">
        <w:rPr>
          <w:rFonts w:ascii="PT Astra Serif" w:hAnsi="PT Astra Serif"/>
          <w:sz w:val="28"/>
          <w:szCs w:val="28"/>
        </w:rPr>
        <w:t>51,9</w:t>
      </w:r>
      <w:r w:rsidR="008E1D2F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(межбюджетные трансферты по преданным полномочиям на  обеспечение мероприятий по физической культуре и спорту).</w:t>
      </w:r>
    </w:p>
    <w:p w:rsidR="00A3760C" w:rsidRDefault="00A3760C" w:rsidP="004679B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3760C" w:rsidRDefault="00A3760C" w:rsidP="004679B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3760C" w:rsidRDefault="00A3760C" w:rsidP="004679B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3760C" w:rsidRDefault="00A3760C" w:rsidP="004679B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3760C" w:rsidRDefault="00A3760C" w:rsidP="004679B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3760C" w:rsidRDefault="00A3760C" w:rsidP="004679B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3760C" w:rsidRDefault="00A3760C" w:rsidP="004679B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4679B0" w:rsidRDefault="004679B0" w:rsidP="004679B0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расходной части бюджета муниципального образования              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за период 202</w:t>
      </w:r>
      <w:r w:rsidR="00A3760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-202</w:t>
      </w:r>
      <w:r w:rsidR="00A3760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годов</w:t>
      </w:r>
      <w:r w:rsidR="008714CA">
        <w:rPr>
          <w:rFonts w:ascii="PT Astra Serif" w:hAnsi="PT Astra Serif"/>
          <w:sz w:val="28"/>
          <w:szCs w:val="28"/>
        </w:rPr>
        <w:t>.</w:t>
      </w:r>
    </w:p>
    <w:p w:rsidR="00091E7A" w:rsidRPr="001E6336" w:rsidRDefault="00811D7E" w:rsidP="00811D7E">
      <w:pPr>
        <w:pStyle w:val="af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Диаграмма №4</w:t>
      </w:r>
    </w:p>
    <w:p w:rsidR="00F434DB" w:rsidRDefault="00745F90" w:rsidP="004679B0">
      <w:pPr>
        <w:pStyle w:val="Standard"/>
        <w:jc w:val="right"/>
        <w:rPr>
          <w:rFonts w:ascii="PT Astra Serif" w:hAnsi="PT Astra Serif"/>
        </w:rPr>
      </w:pPr>
      <w:r w:rsidRPr="004679B0">
        <w:rPr>
          <w:rFonts w:ascii="PT Astra Serif" w:hAnsi="PT Astra Serif"/>
        </w:rPr>
        <w:t xml:space="preserve">      </w:t>
      </w:r>
      <w:r w:rsidR="004679B0" w:rsidRPr="004679B0">
        <w:rPr>
          <w:rFonts w:ascii="PT Astra Serif" w:hAnsi="PT Astra Serif"/>
        </w:rPr>
        <w:t>тыс. рублей</w:t>
      </w:r>
    </w:p>
    <w:p w:rsidR="00F434DB" w:rsidRDefault="00F434DB" w:rsidP="004679B0">
      <w:pPr>
        <w:pStyle w:val="Standard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 wp14:anchorId="6FF8749D" wp14:editId="436D3F53">
            <wp:extent cx="5724525" cy="3805238"/>
            <wp:effectExtent l="0" t="0" r="9525" b="241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34DB" w:rsidRDefault="00F434DB" w:rsidP="004679B0">
      <w:pPr>
        <w:pStyle w:val="Standard"/>
        <w:jc w:val="right"/>
        <w:rPr>
          <w:rFonts w:ascii="PT Astra Serif" w:hAnsi="PT Astra Serif"/>
        </w:rPr>
      </w:pPr>
    </w:p>
    <w:p w:rsidR="00091E7A" w:rsidRPr="001E6336" w:rsidRDefault="00091E7A" w:rsidP="004679B0">
      <w:pPr>
        <w:pStyle w:val="Standard"/>
        <w:jc w:val="right"/>
        <w:rPr>
          <w:rFonts w:ascii="PT Astra Serif" w:hAnsi="PT Astra Serif"/>
        </w:rPr>
      </w:pPr>
    </w:p>
    <w:p w:rsidR="007C1A35" w:rsidRPr="00A32C60" w:rsidRDefault="00745F90" w:rsidP="007C1A35">
      <w:pPr>
        <w:pStyle w:val="Standard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A32C60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Анализ по выполнению муниципальных программ муниципального образования </w:t>
      </w:r>
      <w:proofErr w:type="spellStart"/>
      <w:r w:rsidRPr="00A32C60">
        <w:rPr>
          <w:rFonts w:ascii="PT Astra Serif" w:hAnsi="PT Astra Serif"/>
          <w:b/>
          <w:sz w:val="28"/>
          <w:szCs w:val="28"/>
          <w:shd w:val="clear" w:color="auto" w:fill="FFFFFF"/>
        </w:rPr>
        <w:t>Малаховское</w:t>
      </w:r>
      <w:proofErr w:type="spellEnd"/>
      <w:r w:rsidRPr="00A32C60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Заокского района за 20</w:t>
      </w:r>
      <w:r w:rsidR="00974D05" w:rsidRPr="00A32C60">
        <w:rPr>
          <w:rFonts w:ascii="PT Astra Serif" w:hAnsi="PT Astra Serif"/>
          <w:b/>
          <w:sz w:val="28"/>
          <w:szCs w:val="28"/>
          <w:shd w:val="clear" w:color="auto" w:fill="FFFFFF"/>
        </w:rPr>
        <w:t>2</w:t>
      </w:r>
      <w:r w:rsidR="001E31E3" w:rsidRPr="00A32C60">
        <w:rPr>
          <w:rFonts w:ascii="PT Astra Serif" w:hAnsi="PT Astra Serif"/>
          <w:b/>
          <w:sz w:val="28"/>
          <w:szCs w:val="28"/>
          <w:shd w:val="clear" w:color="auto" w:fill="FFFFFF"/>
        </w:rPr>
        <w:t>3</w:t>
      </w:r>
      <w:r w:rsidRPr="00A32C60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год.</w:t>
      </w:r>
    </w:p>
    <w:p w:rsidR="007C1A35" w:rsidRPr="007C1A35" w:rsidRDefault="007C1A35" w:rsidP="007C1A35">
      <w:pPr>
        <w:pStyle w:val="Standard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т</w:t>
      </w:r>
      <w:r w:rsidRPr="007C1A35">
        <w:rPr>
          <w:rFonts w:ascii="PT Astra Serif" w:hAnsi="PT Astra Serif"/>
          <w:sz w:val="28"/>
          <w:szCs w:val="28"/>
          <w:shd w:val="clear" w:color="auto" w:fill="FFFFFF"/>
        </w:rPr>
        <w:t>ыс. рублей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134"/>
        <w:gridCol w:w="1134"/>
        <w:gridCol w:w="1241"/>
      </w:tblGrid>
      <w:tr w:rsidR="00044F9B" w:rsidTr="00B562C0">
        <w:tc>
          <w:tcPr>
            <w:tcW w:w="675" w:type="dxa"/>
          </w:tcPr>
          <w:p w:rsidR="00044F9B" w:rsidRDefault="00044F9B" w:rsidP="00044F9B">
            <w:pPr>
              <w:pStyle w:val="13"/>
              <w:numPr>
                <w:ilvl w:val="0"/>
                <w:numId w:val="1"/>
              </w:numPr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044F9B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34" w:type="dxa"/>
          </w:tcPr>
          <w:p w:rsidR="00044F9B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044F9B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241" w:type="dxa"/>
          </w:tcPr>
          <w:p w:rsidR="00044F9B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% исполнения</w:t>
            </w:r>
          </w:p>
        </w:tc>
      </w:tr>
      <w:tr w:rsidR="00044F9B" w:rsidTr="00B562C0">
        <w:tc>
          <w:tcPr>
            <w:tcW w:w="675" w:type="dxa"/>
          </w:tcPr>
          <w:p w:rsidR="00044F9B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44F9B" w:rsidRPr="00115865" w:rsidRDefault="000344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3446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МП «Об утверждении муниципальной программы </w:t>
            </w:r>
            <w:proofErr w:type="spellStart"/>
            <w:r w:rsidRPr="0003446B">
              <w:rPr>
                <w:rFonts w:ascii="PT Astra Serif" w:hAnsi="PT Astra Serif"/>
                <w:color w:val="000000"/>
                <w:sz w:val="28"/>
                <w:szCs w:val="28"/>
              </w:rPr>
              <w:t>Программы</w:t>
            </w:r>
            <w:proofErr w:type="spellEnd"/>
            <w:r w:rsidRPr="0003446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работы с населением муниципального образования </w:t>
            </w:r>
            <w:proofErr w:type="spellStart"/>
            <w:r w:rsidRPr="0003446B">
              <w:rPr>
                <w:rFonts w:ascii="PT Astra Serif" w:hAnsi="PT Astra Serif"/>
                <w:color w:val="000000"/>
                <w:sz w:val="28"/>
                <w:szCs w:val="28"/>
              </w:rPr>
              <w:t>Малаховское</w:t>
            </w:r>
            <w:proofErr w:type="spellEnd"/>
            <w:r w:rsidRPr="0003446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Заокского района».                                                       Постановление №855 от 23.12.2022г.              </w:t>
            </w:r>
          </w:p>
        </w:tc>
        <w:tc>
          <w:tcPr>
            <w:tcW w:w="1134" w:type="dxa"/>
          </w:tcPr>
          <w:p w:rsidR="00044F9B" w:rsidRDefault="000344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2640,5</w:t>
            </w:r>
          </w:p>
        </w:tc>
        <w:tc>
          <w:tcPr>
            <w:tcW w:w="1134" w:type="dxa"/>
          </w:tcPr>
          <w:p w:rsidR="00044F9B" w:rsidRDefault="000344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2640,3</w:t>
            </w:r>
          </w:p>
        </w:tc>
        <w:tc>
          <w:tcPr>
            <w:tcW w:w="1241" w:type="dxa"/>
          </w:tcPr>
          <w:p w:rsidR="00044F9B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</w:tr>
      <w:tr w:rsidR="00044F9B" w:rsidTr="00B562C0">
        <w:tc>
          <w:tcPr>
            <w:tcW w:w="675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044F9B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044F9B" w:rsidRPr="00115865" w:rsidRDefault="000344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3446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МП «Об утверждении муниципальной программы «Обеспечение первичных мер пожарной безопасности   муниципального образования </w:t>
            </w:r>
            <w:proofErr w:type="spellStart"/>
            <w:r w:rsidRPr="0003446B">
              <w:rPr>
                <w:rFonts w:ascii="PT Astra Serif" w:hAnsi="PT Astra Serif"/>
                <w:color w:val="000000"/>
                <w:sz w:val="28"/>
                <w:szCs w:val="28"/>
              </w:rPr>
              <w:t>Малаховское</w:t>
            </w:r>
            <w:proofErr w:type="spellEnd"/>
            <w:r w:rsidRPr="0003446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Заокского района»                                                  Постановление №852 от 23.12.2022г.</w:t>
            </w:r>
          </w:p>
        </w:tc>
        <w:tc>
          <w:tcPr>
            <w:tcW w:w="1134" w:type="dxa"/>
          </w:tcPr>
          <w:p w:rsidR="00044F9B" w:rsidRDefault="000344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808,6</w:t>
            </w:r>
          </w:p>
        </w:tc>
        <w:tc>
          <w:tcPr>
            <w:tcW w:w="1134" w:type="dxa"/>
          </w:tcPr>
          <w:p w:rsidR="00044F9B" w:rsidRDefault="000344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727,8</w:t>
            </w:r>
          </w:p>
        </w:tc>
        <w:tc>
          <w:tcPr>
            <w:tcW w:w="1241" w:type="dxa"/>
          </w:tcPr>
          <w:p w:rsidR="00044F9B" w:rsidRDefault="0003446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90,0</w:t>
            </w:r>
          </w:p>
        </w:tc>
      </w:tr>
      <w:tr w:rsidR="00044F9B" w:rsidTr="00B562C0">
        <w:tc>
          <w:tcPr>
            <w:tcW w:w="675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="00044F9B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03446B" w:rsidRPr="0003446B" w:rsidRDefault="0003446B" w:rsidP="0003446B">
            <w:pPr>
              <w:pStyle w:val="13"/>
              <w:tabs>
                <w:tab w:val="left" w:pos="1027"/>
              </w:tabs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3446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МП «Об утверждении муниципальной </w:t>
            </w:r>
            <w:r w:rsidRPr="0003446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программы «Безопасность гидротехнических сооружений, находящихся на территории муниципального образования </w:t>
            </w:r>
            <w:proofErr w:type="spellStart"/>
            <w:r w:rsidRPr="0003446B">
              <w:rPr>
                <w:rFonts w:ascii="PT Astra Serif" w:hAnsi="PT Astra Serif"/>
                <w:color w:val="000000"/>
                <w:sz w:val="28"/>
                <w:szCs w:val="28"/>
              </w:rPr>
              <w:t>Малаховское</w:t>
            </w:r>
            <w:proofErr w:type="spellEnd"/>
            <w:r w:rsidRPr="0003446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Заокского района»</w:t>
            </w:r>
          </w:p>
          <w:p w:rsidR="00044F9B" w:rsidRPr="00115865" w:rsidRDefault="0003446B" w:rsidP="0003446B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3446B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  №851 от 23.12.2022г.</w:t>
            </w:r>
          </w:p>
        </w:tc>
        <w:tc>
          <w:tcPr>
            <w:tcW w:w="1134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199,4</w:t>
            </w:r>
          </w:p>
        </w:tc>
        <w:tc>
          <w:tcPr>
            <w:tcW w:w="1134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199,4</w:t>
            </w:r>
          </w:p>
        </w:tc>
        <w:tc>
          <w:tcPr>
            <w:tcW w:w="1241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</w:tr>
      <w:tr w:rsidR="00044F9B" w:rsidTr="00B562C0">
        <w:tc>
          <w:tcPr>
            <w:tcW w:w="675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4</w:t>
            </w:r>
            <w:r w:rsidR="00044F9B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044F9B" w:rsidRPr="00115865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8E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МП «Об утверждении комплексной программы по борьбе с преступностью и профилактике правонарушений на территории муниципального образования </w:t>
            </w:r>
            <w:proofErr w:type="spellStart"/>
            <w:r w:rsidRPr="000638E7">
              <w:rPr>
                <w:rFonts w:ascii="PT Astra Serif" w:hAnsi="PT Astra Serif"/>
                <w:color w:val="000000"/>
                <w:sz w:val="28"/>
                <w:szCs w:val="28"/>
              </w:rPr>
              <w:t>Малаховское</w:t>
            </w:r>
            <w:proofErr w:type="spellEnd"/>
            <w:r w:rsidRPr="000638E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Заокского района»                                                Постановление  №854 от 23.12.2022г.</w:t>
            </w:r>
          </w:p>
        </w:tc>
        <w:tc>
          <w:tcPr>
            <w:tcW w:w="1134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134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41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</w:tr>
      <w:tr w:rsidR="00044F9B" w:rsidTr="00B562C0">
        <w:tc>
          <w:tcPr>
            <w:tcW w:w="675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044F9B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044F9B" w:rsidRPr="00115865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8E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МП "Об утверждении муниципальной программы «Противодействие  экстремизму и профилактика терроризма на территории  муниципального образования </w:t>
            </w:r>
            <w:proofErr w:type="spellStart"/>
            <w:r w:rsidRPr="000638E7">
              <w:rPr>
                <w:rFonts w:ascii="PT Astra Serif" w:hAnsi="PT Astra Serif"/>
                <w:color w:val="000000"/>
                <w:sz w:val="28"/>
                <w:szCs w:val="28"/>
              </w:rPr>
              <w:t>Малаховское</w:t>
            </w:r>
            <w:proofErr w:type="spellEnd"/>
            <w:r w:rsidRPr="000638E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Заокского района »                                                                             постановление №850 от 23.12.2022г.</w:t>
            </w:r>
          </w:p>
        </w:tc>
        <w:tc>
          <w:tcPr>
            <w:tcW w:w="1134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41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</w:tr>
      <w:tr w:rsidR="00044F9B" w:rsidTr="00B562C0">
        <w:tc>
          <w:tcPr>
            <w:tcW w:w="675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="00044F9B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044F9B" w:rsidRPr="00115865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0638E7">
              <w:rPr>
                <w:rFonts w:ascii="PT Astra Serif" w:hAnsi="PT Astra Serif"/>
                <w:color w:val="000000"/>
                <w:sz w:val="28"/>
                <w:szCs w:val="28"/>
              </w:rPr>
              <w:t>МП</w:t>
            </w:r>
            <w:proofErr w:type="gramStart"/>
            <w:r w:rsidRPr="000638E7">
              <w:rPr>
                <w:rFonts w:ascii="PT Astra Serif" w:hAnsi="PT Astra Serif"/>
                <w:color w:val="000000"/>
                <w:sz w:val="28"/>
                <w:szCs w:val="28"/>
              </w:rPr>
              <w:t>«О</w:t>
            </w:r>
            <w:proofErr w:type="gramEnd"/>
            <w:r w:rsidRPr="000638E7">
              <w:rPr>
                <w:rFonts w:ascii="PT Astra Serif" w:hAnsi="PT Astra Serif"/>
                <w:color w:val="000000"/>
                <w:sz w:val="28"/>
                <w:szCs w:val="28"/>
              </w:rPr>
              <w:t>б</w:t>
            </w:r>
            <w:proofErr w:type="spellEnd"/>
            <w:r w:rsidRPr="000638E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утверждении муниципальной программы «Благоустройство территории муниципального образования </w:t>
            </w:r>
            <w:proofErr w:type="spellStart"/>
            <w:r w:rsidRPr="000638E7">
              <w:rPr>
                <w:rFonts w:ascii="PT Astra Serif" w:hAnsi="PT Astra Serif"/>
                <w:color w:val="000000"/>
                <w:sz w:val="28"/>
                <w:szCs w:val="28"/>
              </w:rPr>
              <w:t>Малаховское</w:t>
            </w:r>
            <w:proofErr w:type="spellEnd"/>
            <w:r w:rsidRPr="000638E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Заокского района»                                                      Постановление №853 от 23.12.2022г.</w:t>
            </w:r>
          </w:p>
        </w:tc>
        <w:tc>
          <w:tcPr>
            <w:tcW w:w="1134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37589,0</w:t>
            </w:r>
          </w:p>
        </w:tc>
        <w:tc>
          <w:tcPr>
            <w:tcW w:w="1134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35645,3</w:t>
            </w:r>
          </w:p>
        </w:tc>
        <w:tc>
          <w:tcPr>
            <w:tcW w:w="1241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94,8</w:t>
            </w:r>
          </w:p>
        </w:tc>
      </w:tr>
      <w:tr w:rsidR="00044F9B" w:rsidTr="000638E7">
        <w:trPr>
          <w:trHeight w:val="226"/>
        </w:trPr>
        <w:tc>
          <w:tcPr>
            <w:tcW w:w="675" w:type="dxa"/>
          </w:tcPr>
          <w:p w:rsidR="00044F9B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044F9B" w:rsidRDefault="00044F9B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41367,5</w:t>
            </w:r>
          </w:p>
        </w:tc>
        <w:tc>
          <w:tcPr>
            <w:tcW w:w="1134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39342,8</w:t>
            </w:r>
          </w:p>
        </w:tc>
        <w:tc>
          <w:tcPr>
            <w:tcW w:w="1241" w:type="dxa"/>
          </w:tcPr>
          <w:p w:rsidR="00044F9B" w:rsidRDefault="000638E7" w:rsidP="00B562C0">
            <w:pPr>
              <w:pStyle w:val="13"/>
              <w:shd w:val="clear" w:color="auto" w:fill="auto"/>
              <w:tabs>
                <w:tab w:val="left" w:pos="1027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95,1</w:t>
            </w:r>
          </w:p>
        </w:tc>
      </w:tr>
    </w:tbl>
    <w:p w:rsidR="00044F9B" w:rsidRDefault="00044F9B" w:rsidP="00044F9B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044F9B" w:rsidRPr="006D0232" w:rsidRDefault="00044F9B" w:rsidP="00044F9B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В отчетном финансовом году около </w:t>
      </w:r>
      <w:r>
        <w:rPr>
          <w:rFonts w:ascii="PT Astra Serif" w:hAnsi="PT Astra Serif"/>
          <w:sz w:val="28"/>
        </w:rPr>
        <w:t>77,0</w:t>
      </w:r>
      <w:r w:rsidRPr="001A4F6B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color w:val="000000"/>
          <w:sz w:val="28"/>
          <w:highlight w:val="white"/>
        </w:rPr>
        <w:t>%</w:t>
      </w:r>
      <w:r w:rsidRPr="006D0232">
        <w:rPr>
          <w:rFonts w:ascii="PT Astra Serif" w:hAnsi="PT Astra Serif"/>
          <w:sz w:val="28"/>
          <w:highlight w:val="white"/>
        </w:rPr>
        <w:t xml:space="preserve"> </w:t>
      </w:r>
      <w:r w:rsidRPr="006D0232">
        <w:rPr>
          <w:rFonts w:ascii="PT Astra Serif" w:hAnsi="PT Astra Serif"/>
          <w:sz w:val="28"/>
        </w:rPr>
        <w:t xml:space="preserve">расходов бюджета муниципального образования осуществлялись программно-целевым методом. Согласно данным бюджетной отчетности (ф.0503166) на территории муниципального образования </w:t>
      </w:r>
      <w:proofErr w:type="spellStart"/>
      <w:r>
        <w:rPr>
          <w:rFonts w:ascii="PT Astra Serif" w:hAnsi="PT Astra Serif"/>
          <w:sz w:val="28"/>
        </w:rPr>
        <w:t>Малаховское</w:t>
      </w:r>
      <w:proofErr w:type="spellEnd"/>
      <w:r w:rsidRPr="006D0232">
        <w:rPr>
          <w:rFonts w:ascii="PT Astra Serif" w:hAnsi="PT Astra Serif"/>
          <w:sz w:val="28"/>
        </w:rPr>
        <w:t xml:space="preserve"> Заокского района реализовалось </w:t>
      </w:r>
      <w:r>
        <w:rPr>
          <w:rFonts w:ascii="PT Astra Serif" w:hAnsi="PT Astra Serif"/>
          <w:sz w:val="28"/>
        </w:rPr>
        <w:t>6</w:t>
      </w:r>
      <w:r w:rsidRPr="006D0232">
        <w:rPr>
          <w:rFonts w:ascii="PT Astra Serif" w:hAnsi="PT Astra Serif"/>
          <w:sz w:val="28"/>
          <w:highlight w:val="white"/>
        </w:rPr>
        <w:t xml:space="preserve"> долгосрочных целевых программ</w:t>
      </w:r>
      <w:r w:rsidRPr="006D0232">
        <w:rPr>
          <w:rFonts w:ascii="PT Astra Serif" w:hAnsi="PT Astra Serif"/>
          <w:sz w:val="28"/>
        </w:rPr>
        <w:t>.</w:t>
      </w:r>
    </w:p>
    <w:p w:rsidR="00A32C60" w:rsidRDefault="00A32C60" w:rsidP="00044F9B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044F9B" w:rsidRPr="006D0232" w:rsidRDefault="00044F9B" w:rsidP="00044F9B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Общий объем финансирования</w:t>
      </w:r>
      <w:r>
        <w:rPr>
          <w:rFonts w:ascii="PT Astra Serif" w:hAnsi="PT Astra Serif"/>
          <w:sz w:val="28"/>
        </w:rPr>
        <w:t>,</w:t>
      </w:r>
      <w:r w:rsidRPr="006D0232">
        <w:rPr>
          <w:rFonts w:ascii="PT Astra Serif" w:hAnsi="PT Astra Serif"/>
          <w:sz w:val="28"/>
        </w:rPr>
        <w:t xml:space="preserve"> по которым составил </w:t>
      </w:r>
      <w:r>
        <w:rPr>
          <w:rFonts w:ascii="PT Astra Serif" w:hAnsi="PT Astra Serif"/>
          <w:sz w:val="28"/>
        </w:rPr>
        <w:t>39342,8</w:t>
      </w:r>
      <w:r w:rsidRPr="006D0232">
        <w:rPr>
          <w:rFonts w:ascii="PT Astra Serif" w:hAnsi="PT Astra Serif"/>
          <w:sz w:val="28"/>
        </w:rPr>
        <w:t xml:space="preserve"> тыс. рублей (</w:t>
      </w:r>
      <w:r>
        <w:rPr>
          <w:rFonts w:ascii="PT Astra Serif" w:hAnsi="PT Astra Serif"/>
          <w:sz w:val="28"/>
        </w:rPr>
        <w:t>95,1</w:t>
      </w:r>
      <w:r w:rsidRPr="006D0232">
        <w:rPr>
          <w:rFonts w:ascii="PT Astra Serif" w:hAnsi="PT Astra Serif"/>
          <w:sz w:val="28"/>
        </w:rPr>
        <w:t xml:space="preserve">% от плановых назначений — </w:t>
      </w:r>
      <w:r>
        <w:rPr>
          <w:rFonts w:ascii="PT Astra Serif" w:hAnsi="PT Astra Serif"/>
          <w:color w:val="000000"/>
          <w:sz w:val="28"/>
          <w:szCs w:val="28"/>
        </w:rPr>
        <w:t xml:space="preserve">41367,5 </w:t>
      </w:r>
      <w:r w:rsidRPr="006D0232">
        <w:rPr>
          <w:rFonts w:ascii="PT Astra Serif" w:hAnsi="PT Astra Serif"/>
          <w:sz w:val="28"/>
        </w:rPr>
        <w:t xml:space="preserve">тыс. рублей). </w:t>
      </w:r>
    </w:p>
    <w:p w:rsidR="00044F9B" w:rsidRPr="006D0232" w:rsidRDefault="00044F9B" w:rsidP="00044F9B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>В ходе проверки было установлено, что сводный отчет по выполнению целевых программ за 20</w:t>
      </w:r>
      <w:r>
        <w:rPr>
          <w:rFonts w:ascii="PT Astra Serif" w:hAnsi="PT Astra Serif"/>
          <w:sz w:val="28"/>
        </w:rPr>
        <w:t xml:space="preserve">23 </w:t>
      </w:r>
      <w:r w:rsidRPr="006D0232">
        <w:rPr>
          <w:rFonts w:ascii="PT Astra Serif" w:hAnsi="PT Astra Serif"/>
          <w:sz w:val="28"/>
        </w:rPr>
        <w:t xml:space="preserve"> год содержит плановые и фактические значения бюджетных ассигнований, а также краткий перечень выполненных работ и проведенных мероприятий.</w:t>
      </w:r>
    </w:p>
    <w:p w:rsidR="00A32C60" w:rsidRDefault="00A32C60" w:rsidP="00ED5E15">
      <w:pPr>
        <w:jc w:val="center"/>
      </w:pPr>
    </w:p>
    <w:p w:rsidR="00ED5E15" w:rsidRPr="00ED5E15" w:rsidRDefault="00ED5E15" w:rsidP="00ED5E15">
      <w:pPr>
        <w:jc w:val="center"/>
        <w:rPr>
          <w:rFonts w:ascii="PT Astra Serif" w:hAnsi="PT Astra Serif"/>
          <w:b/>
          <w:sz w:val="28"/>
          <w:szCs w:val="28"/>
        </w:rPr>
      </w:pPr>
      <w:r w:rsidRPr="00ED5E15">
        <w:t>7.</w:t>
      </w:r>
      <w:r w:rsidRPr="00ED5E15">
        <w:rPr>
          <w:b/>
          <w:sz w:val="28"/>
          <w:szCs w:val="28"/>
        </w:rPr>
        <w:t>Результат исполнения бюджета</w:t>
      </w:r>
    </w:p>
    <w:p w:rsidR="00ED5E15" w:rsidRDefault="00ED5E15" w:rsidP="00ED5E15">
      <w:pPr>
        <w:jc w:val="both"/>
        <w:rPr>
          <w:b/>
          <w:bCs/>
          <w:sz w:val="28"/>
          <w:szCs w:val="28"/>
        </w:rPr>
      </w:pPr>
    </w:p>
    <w:p w:rsidR="00ED5E15" w:rsidRDefault="00ED5E15" w:rsidP="00ED5E15">
      <w:pPr>
        <w:jc w:val="both"/>
      </w:pPr>
      <w:r w:rsidRPr="000B4E16">
        <w:rPr>
          <w:bCs/>
          <w:sz w:val="28"/>
          <w:szCs w:val="28"/>
        </w:rPr>
        <w:t>В форме № 0503164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приведены сведения об исполнении бюджета муниципального образования </w:t>
      </w:r>
      <w:proofErr w:type="spellStart"/>
      <w:r>
        <w:rPr>
          <w:sz w:val="28"/>
          <w:szCs w:val="28"/>
        </w:rPr>
        <w:t>Малаховское</w:t>
      </w:r>
      <w:proofErr w:type="spellEnd"/>
      <w:r>
        <w:rPr>
          <w:sz w:val="28"/>
          <w:szCs w:val="28"/>
        </w:rPr>
        <w:t xml:space="preserve"> Заокского района,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lastRenderedPageBreak/>
        <w:t>исполнения бюджета за 202</w:t>
      </w:r>
      <w:r w:rsidR="001E31E3">
        <w:rPr>
          <w:sz w:val="28"/>
          <w:szCs w:val="28"/>
        </w:rPr>
        <w:t>3</w:t>
      </w:r>
      <w:r>
        <w:rPr>
          <w:sz w:val="28"/>
          <w:szCs w:val="28"/>
        </w:rPr>
        <w:t xml:space="preserve"> год  является превышение</w:t>
      </w:r>
      <w:r w:rsidR="005C2C95">
        <w:rPr>
          <w:sz w:val="28"/>
          <w:szCs w:val="28"/>
        </w:rPr>
        <w:t xml:space="preserve"> доходов над</w:t>
      </w:r>
      <w:r>
        <w:rPr>
          <w:sz w:val="28"/>
          <w:szCs w:val="28"/>
        </w:rPr>
        <w:t xml:space="preserve"> расход</w:t>
      </w:r>
      <w:r w:rsidR="005C2C95">
        <w:rPr>
          <w:sz w:val="28"/>
          <w:szCs w:val="28"/>
        </w:rPr>
        <w:t>ами</w:t>
      </w:r>
      <w:r>
        <w:rPr>
          <w:sz w:val="28"/>
          <w:szCs w:val="28"/>
        </w:rPr>
        <w:t xml:space="preserve"> (</w:t>
      </w:r>
      <w:r w:rsidR="001E31E3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) бюджета в сумме </w:t>
      </w:r>
      <w:r w:rsidR="001E31E3">
        <w:rPr>
          <w:sz w:val="28"/>
          <w:szCs w:val="28"/>
        </w:rPr>
        <w:t>6035,5</w:t>
      </w:r>
      <w:r>
        <w:rPr>
          <w:sz w:val="28"/>
          <w:szCs w:val="28"/>
        </w:rPr>
        <w:t xml:space="preserve"> тыс. рублей. </w:t>
      </w:r>
    </w:p>
    <w:p w:rsidR="00ED5E15" w:rsidRDefault="00ED5E15" w:rsidP="00ED5E15">
      <w:pPr>
        <w:pStyle w:val="af5"/>
        <w:ind w:left="0" w:firstLine="709"/>
        <w:jc w:val="both"/>
      </w:pPr>
      <w:r>
        <w:rPr>
          <w:sz w:val="28"/>
          <w:szCs w:val="28"/>
        </w:rPr>
        <w:t>За 20</w:t>
      </w:r>
      <w:r w:rsidR="00C17C75">
        <w:rPr>
          <w:sz w:val="28"/>
          <w:szCs w:val="28"/>
        </w:rPr>
        <w:t>2</w:t>
      </w:r>
      <w:r w:rsidR="001E31E3">
        <w:rPr>
          <w:sz w:val="28"/>
          <w:szCs w:val="28"/>
        </w:rPr>
        <w:t>2</w:t>
      </w:r>
      <w:r>
        <w:rPr>
          <w:sz w:val="28"/>
          <w:szCs w:val="28"/>
        </w:rPr>
        <w:t xml:space="preserve"> год бюджет был исполнен с </w:t>
      </w:r>
      <w:r w:rsidR="001E31E3">
        <w:rPr>
          <w:sz w:val="28"/>
          <w:szCs w:val="28"/>
        </w:rPr>
        <w:t>профицитом</w:t>
      </w:r>
      <w:r>
        <w:rPr>
          <w:sz w:val="28"/>
          <w:szCs w:val="28"/>
        </w:rPr>
        <w:t xml:space="preserve"> в размере </w:t>
      </w:r>
      <w:r w:rsidR="001E31E3">
        <w:rPr>
          <w:sz w:val="28"/>
          <w:szCs w:val="28"/>
        </w:rPr>
        <w:t>1532,7</w:t>
      </w:r>
      <w:r>
        <w:rPr>
          <w:sz w:val="28"/>
          <w:szCs w:val="28"/>
        </w:rPr>
        <w:t xml:space="preserve"> тыс. рублей.</w:t>
      </w:r>
    </w:p>
    <w:p w:rsidR="00ED5E15" w:rsidRPr="006D0232" w:rsidRDefault="00ED5E15" w:rsidP="00ED5E15">
      <w:pPr>
        <w:pStyle w:val="13"/>
        <w:tabs>
          <w:tab w:val="left" w:pos="1027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</w:p>
    <w:p w:rsidR="00ED5E15" w:rsidRDefault="00ED5E15" w:rsidP="00ED5E15">
      <w:pPr>
        <w:pStyle w:val="13"/>
        <w:tabs>
          <w:tab w:val="left" w:pos="1570"/>
        </w:tabs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  <w:r w:rsidRPr="00ED5E15">
        <w:rPr>
          <w:rFonts w:ascii="PT Astra Serif" w:hAnsi="PT Astra Serif"/>
          <w:color w:val="000000"/>
          <w:sz w:val="24"/>
          <w:szCs w:val="24"/>
          <w:highlight w:val="white"/>
        </w:rPr>
        <w:t>8.</w:t>
      </w:r>
      <w:r w:rsidRPr="00153FD5">
        <w:rPr>
          <w:rFonts w:ascii="PT Astra Serif" w:hAnsi="PT Astra Serif"/>
          <w:b/>
          <w:color w:val="000000"/>
          <w:sz w:val="28"/>
          <w:szCs w:val="28"/>
          <w:highlight w:val="white"/>
        </w:rPr>
        <w:t>Муниципальный долг</w:t>
      </w:r>
    </w:p>
    <w:p w:rsidR="00ED5E15" w:rsidRDefault="00ED5E15" w:rsidP="00ED5E15">
      <w:pPr>
        <w:pStyle w:val="13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</w:p>
    <w:p w:rsidR="00ED5E15" w:rsidRDefault="00ED5E15" w:rsidP="00ED5E15">
      <w:pPr>
        <w:pStyle w:val="13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  <w:r w:rsidRPr="000B4E16">
        <w:rPr>
          <w:bCs/>
          <w:sz w:val="28"/>
          <w:szCs w:val="28"/>
        </w:rPr>
        <w:t>В форме № 0503172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ab/>
        <w:t>Муниципальный долг по состоянию на 01.01.202</w:t>
      </w:r>
      <w:r w:rsidR="001E31E3">
        <w:rPr>
          <w:rFonts w:ascii="PT Astra Serif" w:hAnsi="PT Astra Serif"/>
          <w:color w:val="000000"/>
          <w:sz w:val="28"/>
          <w:szCs w:val="28"/>
          <w:highlight w:val="white"/>
        </w:rPr>
        <w:t>4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года отсутствует. Бюджетные кредиты в 202</w:t>
      </w:r>
      <w:r w:rsidR="001E31E3">
        <w:rPr>
          <w:rFonts w:ascii="PT Astra Serif" w:hAnsi="PT Astra Serif"/>
          <w:color w:val="000000"/>
          <w:sz w:val="28"/>
          <w:szCs w:val="28"/>
          <w:highlight w:val="white"/>
        </w:rPr>
        <w:t>3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году не предоставлялись.</w:t>
      </w:r>
    </w:p>
    <w:p w:rsidR="00772C2A" w:rsidRDefault="00745F90" w:rsidP="00772C2A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                   </w:t>
      </w:r>
    </w:p>
    <w:p w:rsidR="00091E7A" w:rsidRPr="001E6336" w:rsidRDefault="00091E7A">
      <w:pPr>
        <w:pStyle w:val="13"/>
        <w:spacing w:before="0" w:after="0"/>
        <w:rPr>
          <w:rFonts w:ascii="PT Astra Serif" w:hAnsi="PT Astra Serif"/>
        </w:rPr>
      </w:pPr>
    </w:p>
    <w:p w:rsidR="00091E7A" w:rsidRDefault="00745F90">
      <w:pPr>
        <w:pStyle w:val="13"/>
        <w:spacing w:before="0" w:after="0"/>
        <w:rPr>
          <w:rFonts w:ascii="PT Astra Serif" w:hAnsi="PT Astra Serif"/>
          <w:b/>
          <w:sz w:val="28"/>
          <w:szCs w:val="28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  Выводы и предложения.</w:t>
      </w:r>
    </w:p>
    <w:p w:rsidR="00A116AA" w:rsidRPr="001E6336" w:rsidRDefault="00A116AA">
      <w:pPr>
        <w:pStyle w:val="13"/>
        <w:spacing w:before="0" w:after="0"/>
        <w:rPr>
          <w:rFonts w:ascii="PT Astra Serif" w:hAnsi="PT Astra Serif"/>
        </w:rPr>
      </w:pPr>
    </w:p>
    <w:p w:rsidR="00091E7A" w:rsidRPr="001E6336" w:rsidRDefault="00745F90">
      <w:pPr>
        <w:pStyle w:val="Standard"/>
        <w:ind w:firstLine="36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за 20</w:t>
      </w:r>
      <w:r w:rsidR="00974D05">
        <w:rPr>
          <w:rFonts w:ascii="PT Astra Serif" w:hAnsi="PT Astra Serif"/>
          <w:sz w:val="28"/>
          <w:szCs w:val="28"/>
        </w:rPr>
        <w:t>2</w:t>
      </w:r>
      <w:r w:rsidR="001E31E3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района»</w:t>
      </w:r>
      <w:r w:rsidR="00AA7B36">
        <w:rPr>
          <w:rFonts w:ascii="PT Astra Serif" w:hAnsi="PT Astra Serif"/>
          <w:sz w:val="28"/>
          <w:szCs w:val="28"/>
        </w:rPr>
        <w:t>,</w:t>
      </w:r>
      <w:r w:rsidRPr="001E6336">
        <w:rPr>
          <w:rFonts w:ascii="PT Astra Serif" w:hAnsi="PT Astra Serif"/>
          <w:sz w:val="28"/>
          <w:szCs w:val="28"/>
        </w:rPr>
        <w:t xml:space="preserve"> за период</w:t>
      </w:r>
      <w:r w:rsidR="00AA7B36">
        <w:rPr>
          <w:rFonts w:ascii="PT Astra Serif" w:hAnsi="PT Astra Serif"/>
          <w:sz w:val="28"/>
          <w:szCs w:val="28"/>
        </w:rPr>
        <w:t xml:space="preserve"> с</w:t>
      </w:r>
      <w:r w:rsidRPr="001E6336">
        <w:rPr>
          <w:rFonts w:ascii="PT Astra Serif" w:hAnsi="PT Astra Serif"/>
          <w:sz w:val="28"/>
          <w:szCs w:val="28"/>
        </w:rPr>
        <w:t xml:space="preserve"> 01 января 20</w:t>
      </w:r>
      <w:r w:rsidR="00974D05">
        <w:rPr>
          <w:rFonts w:ascii="PT Astra Serif" w:hAnsi="PT Astra Serif"/>
          <w:sz w:val="28"/>
          <w:szCs w:val="28"/>
        </w:rPr>
        <w:t>2</w:t>
      </w:r>
      <w:r w:rsidR="001E31E3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года по 31 декабря 20</w:t>
      </w:r>
      <w:r w:rsidR="00974D05">
        <w:rPr>
          <w:rFonts w:ascii="PT Astra Serif" w:hAnsi="PT Astra Serif"/>
          <w:sz w:val="28"/>
          <w:szCs w:val="28"/>
        </w:rPr>
        <w:t>2</w:t>
      </w:r>
      <w:r w:rsidR="001E31E3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091E7A" w:rsidRPr="001E6336" w:rsidRDefault="00091E7A">
      <w:pPr>
        <w:pStyle w:val="Standard"/>
        <w:ind w:left="720"/>
        <w:jc w:val="both"/>
        <w:rPr>
          <w:rFonts w:ascii="PT Astra Serif" w:hAnsi="PT Astra Serif"/>
        </w:rPr>
      </w:pPr>
    </w:p>
    <w:p w:rsidR="00091E7A" w:rsidRPr="001E6336" w:rsidRDefault="00745F90">
      <w:pPr>
        <w:pStyle w:val="Standard"/>
        <w:ind w:firstLine="36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 исполнены в сумме  </w:t>
      </w:r>
      <w:r w:rsidR="001E31E3">
        <w:rPr>
          <w:rFonts w:ascii="PT Astra Serif" w:hAnsi="PT Astra Serif"/>
          <w:sz w:val="28"/>
          <w:szCs w:val="28"/>
        </w:rPr>
        <w:t>45052,0</w:t>
      </w:r>
      <w:r w:rsidRPr="001E6336">
        <w:rPr>
          <w:rFonts w:ascii="PT Astra Serif" w:hAnsi="PT Astra Serif"/>
          <w:sz w:val="28"/>
          <w:szCs w:val="28"/>
        </w:rPr>
        <w:t xml:space="preserve">  тыс. рублей или </w:t>
      </w:r>
      <w:r w:rsidR="001E31E3">
        <w:rPr>
          <w:rFonts w:ascii="PT Astra Serif" w:hAnsi="PT Astra Serif"/>
          <w:sz w:val="28"/>
          <w:szCs w:val="28"/>
        </w:rPr>
        <w:t>104,1</w:t>
      </w:r>
      <w:r w:rsidRPr="001E6336">
        <w:rPr>
          <w:rFonts w:ascii="PT Astra Serif" w:hAnsi="PT Astra Serif"/>
          <w:sz w:val="28"/>
          <w:szCs w:val="28"/>
        </w:rPr>
        <w:t xml:space="preserve">%. Расходы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1E31E3">
        <w:rPr>
          <w:rFonts w:ascii="PT Astra Serif" w:hAnsi="PT Astra Serif"/>
          <w:sz w:val="28"/>
          <w:szCs w:val="28"/>
        </w:rPr>
        <w:t>51087,5</w:t>
      </w:r>
      <w:r w:rsidRPr="001E6336">
        <w:rPr>
          <w:rFonts w:ascii="PT Astra Serif" w:hAnsi="PT Astra Serif"/>
          <w:sz w:val="28"/>
          <w:szCs w:val="28"/>
        </w:rPr>
        <w:t xml:space="preserve"> тыс. рублей или </w:t>
      </w:r>
      <w:r w:rsidR="001E31E3">
        <w:rPr>
          <w:rFonts w:ascii="PT Astra Serif" w:hAnsi="PT Astra Serif"/>
          <w:sz w:val="28"/>
          <w:szCs w:val="28"/>
        </w:rPr>
        <w:t>94,6</w:t>
      </w:r>
      <w:r w:rsidRPr="001E6336">
        <w:rPr>
          <w:rFonts w:ascii="PT Astra Serif" w:hAnsi="PT Astra Serif"/>
          <w:sz w:val="28"/>
          <w:szCs w:val="28"/>
        </w:rPr>
        <w:t xml:space="preserve"> %, </w:t>
      </w:r>
      <w:r w:rsidR="001E31E3">
        <w:rPr>
          <w:rFonts w:ascii="PT Astra Serif" w:hAnsi="PT Astra Serif"/>
          <w:sz w:val="28"/>
          <w:szCs w:val="28"/>
        </w:rPr>
        <w:t xml:space="preserve">дефицит </w:t>
      </w:r>
      <w:r w:rsidRPr="001E6336">
        <w:rPr>
          <w:rFonts w:ascii="PT Astra Serif" w:hAnsi="PT Astra Serif"/>
          <w:sz w:val="28"/>
          <w:szCs w:val="28"/>
        </w:rPr>
        <w:t xml:space="preserve"> </w:t>
      </w:r>
      <w:r w:rsidR="001E31E3">
        <w:rPr>
          <w:rFonts w:ascii="PT Astra Serif" w:hAnsi="PT Astra Serif"/>
          <w:sz w:val="28"/>
          <w:szCs w:val="28"/>
        </w:rPr>
        <w:t>6035,5</w:t>
      </w:r>
      <w:r w:rsidRPr="001E6336">
        <w:rPr>
          <w:rFonts w:ascii="PT Astra Serif" w:hAnsi="PT Astra Serif"/>
          <w:sz w:val="28"/>
          <w:szCs w:val="28"/>
        </w:rPr>
        <w:t xml:space="preserve"> тыс. рублей.</w:t>
      </w:r>
    </w:p>
    <w:p w:rsidR="00091E7A" w:rsidRPr="001E6336" w:rsidRDefault="00745F90">
      <w:pPr>
        <w:pStyle w:val="Textbody"/>
        <w:widowControl w:val="0"/>
        <w:tabs>
          <w:tab w:val="left" w:pos="720"/>
          <w:tab w:val="left" w:pos="1260"/>
        </w:tabs>
        <w:spacing w:after="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ab/>
      </w:r>
      <w:r w:rsidRPr="001E6336">
        <w:rPr>
          <w:rFonts w:ascii="PT Astra Serif" w:hAnsi="PT Astra Serif"/>
          <w:sz w:val="28"/>
          <w:szCs w:val="28"/>
        </w:rPr>
        <w:t xml:space="preserve">Контрольно-счетная комиссия муниципального образования Заокский район считает возможным рекомендовать Собранию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утвердить годовой отчет об исполнении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за 20</w:t>
      </w:r>
      <w:r w:rsidR="00974D05">
        <w:rPr>
          <w:rFonts w:ascii="PT Astra Serif" w:hAnsi="PT Astra Serif"/>
          <w:sz w:val="28"/>
          <w:szCs w:val="28"/>
        </w:rPr>
        <w:t>2</w:t>
      </w:r>
      <w:r w:rsidR="001E31E3">
        <w:rPr>
          <w:rFonts w:ascii="PT Astra Serif" w:hAnsi="PT Astra Serif"/>
          <w:sz w:val="28"/>
          <w:szCs w:val="28"/>
        </w:rPr>
        <w:t>3</w:t>
      </w:r>
      <w:r w:rsidR="00AA7B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>год.</w:t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Председатель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контрольно-счетной комиссии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91E7A" w:rsidRDefault="00745F90">
      <w:pPr>
        <w:pStyle w:val="Standard"/>
        <w:jc w:val="both"/>
      </w:pPr>
      <w:r w:rsidRPr="001E6336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                                      </w:t>
      </w:r>
      <w:r>
        <w:rPr>
          <w:b/>
          <w:sz w:val="28"/>
          <w:szCs w:val="28"/>
        </w:rPr>
        <w:t>О.М. Блажей</w:t>
      </w:r>
    </w:p>
    <w:sectPr w:rsidR="00091E7A"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4F" w:rsidRDefault="00C7024F">
      <w:r>
        <w:separator/>
      </w:r>
    </w:p>
  </w:endnote>
  <w:endnote w:type="continuationSeparator" w:id="0">
    <w:p w:rsidR="00C7024F" w:rsidRDefault="00C7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1D" w:rsidRDefault="0091341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341D" w:rsidRDefault="0091341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7560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91341D" w:rsidRDefault="0091341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7560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1341D" w:rsidRDefault="0091341D">
    <w:pPr>
      <w:ind w:right="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4F" w:rsidRDefault="00C7024F">
      <w:r>
        <w:separator/>
      </w:r>
    </w:p>
  </w:footnote>
  <w:footnote w:type="continuationSeparator" w:id="0">
    <w:p w:rsidR="00C7024F" w:rsidRDefault="00C7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57"/>
    <w:multiLevelType w:val="multilevel"/>
    <w:tmpl w:val="3B14F91E"/>
    <w:lvl w:ilvl="0">
      <w:start w:val="1"/>
      <w:numFmt w:val="decimal"/>
      <w:lvlText w:val="%1."/>
      <w:lvlJc w:val="left"/>
      <w:pPr>
        <w:ind w:left="284" w:firstLine="0"/>
      </w:pPr>
      <w:rPr>
        <w:kern w:val="2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14106E83"/>
    <w:multiLevelType w:val="hybridMultilevel"/>
    <w:tmpl w:val="DF8C7AF2"/>
    <w:lvl w:ilvl="0" w:tplc="0419000F">
      <w:start w:val="1"/>
      <w:numFmt w:val="decimal"/>
      <w:lvlText w:val="%1."/>
      <w:lvlJc w:val="left"/>
      <w:pPr>
        <w:ind w:left="3475" w:hanging="360"/>
      </w:pPr>
    </w:lvl>
    <w:lvl w:ilvl="1" w:tplc="04190019" w:tentative="1">
      <w:start w:val="1"/>
      <w:numFmt w:val="lowerLetter"/>
      <w:lvlText w:val="%2."/>
      <w:lvlJc w:val="left"/>
      <w:pPr>
        <w:ind w:left="4195" w:hanging="360"/>
      </w:pPr>
    </w:lvl>
    <w:lvl w:ilvl="2" w:tplc="0419001B" w:tentative="1">
      <w:start w:val="1"/>
      <w:numFmt w:val="lowerRoman"/>
      <w:lvlText w:val="%3."/>
      <w:lvlJc w:val="right"/>
      <w:pPr>
        <w:ind w:left="4915" w:hanging="180"/>
      </w:pPr>
    </w:lvl>
    <w:lvl w:ilvl="3" w:tplc="0419000F" w:tentative="1">
      <w:start w:val="1"/>
      <w:numFmt w:val="decimal"/>
      <w:lvlText w:val="%4."/>
      <w:lvlJc w:val="left"/>
      <w:pPr>
        <w:ind w:left="5635" w:hanging="360"/>
      </w:pPr>
    </w:lvl>
    <w:lvl w:ilvl="4" w:tplc="04190019" w:tentative="1">
      <w:start w:val="1"/>
      <w:numFmt w:val="lowerLetter"/>
      <w:lvlText w:val="%5."/>
      <w:lvlJc w:val="left"/>
      <w:pPr>
        <w:ind w:left="6355" w:hanging="360"/>
      </w:pPr>
    </w:lvl>
    <w:lvl w:ilvl="5" w:tplc="0419001B" w:tentative="1">
      <w:start w:val="1"/>
      <w:numFmt w:val="lowerRoman"/>
      <w:lvlText w:val="%6."/>
      <w:lvlJc w:val="right"/>
      <w:pPr>
        <w:ind w:left="7075" w:hanging="180"/>
      </w:pPr>
    </w:lvl>
    <w:lvl w:ilvl="6" w:tplc="0419000F" w:tentative="1">
      <w:start w:val="1"/>
      <w:numFmt w:val="decimal"/>
      <w:lvlText w:val="%7."/>
      <w:lvlJc w:val="left"/>
      <w:pPr>
        <w:ind w:left="7795" w:hanging="360"/>
      </w:pPr>
    </w:lvl>
    <w:lvl w:ilvl="7" w:tplc="04190019" w:tentative="1">
      <w:start w:val="1"/>
      <w:numFmt w:val="lowerLetter"/>
      <w:lvlText w:val="%8."/>
      <w:lvlJc w:val="left"/>
      <w:pPr>
        <w:ind w:left="8515" w:hanging="360"/>
      </w:pPr>
    </w:lvl>
    <w:lvl w:ilvl="8" w:tplc="0419001B" w:tentative="1">
      <w:start w:val="1"/>
      <w:numFmt w:val="lowerRoman"/>
      <w:lvlText w:val="%9."/>
      <w:lvlJc w:val="right"/>
      <w:pPr>
        <w:ind w:left="9235" w:hanging="180"/>
      </w:pPr>
    </w:lvl>
  </w:abstractNum>
  <w:abstractNum w:abstractNumId="2">
    <w:nsid w:val="15A47AB1"/>
    <w:multiLevelType w:val="hybridMultilevel"/>
    <w:tmpl w:val="A02AE51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022D5"/>
    <w:multiLevelType w:val="hybridMultilevel"/>
    <w:tmpl w:val="FCC6045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A3B55"/>
    <w:multiLevelType w:val="hybridMultilevel"/>
    <w:tmpl w:val="B10A581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E23FA"/>
    <w:multiLevelType w:val="hybridMultilevel"/>
    <w:tmpl w:val="E6BC3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70763"/>
    <w:multiLevelType w:val="hybridMultilevel"/>
    <w:tmpl w:val="405468D2"/>
    <w:lvl w:ilvl="0" w:tplc="796A3284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2CB13770"/>
    <w:multiLevelType w:val="multilevel"/>
    <w:tmpl w:val="EDA6959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51E74"/>
    <w:multiLevelType w:val="hybridMultilevel"/>
    <w:tmpl w:val="0CF697E2"/>
    <w:lvl w:ilvl="0" w:tplc="0419000F">
      <w:start w:val="1"/>
      <w:numFmt w:val="decimal"/>
      <w:lvlText w:val="%1."/>
      <w:lvlJc w:val="left"/>
      <w:pPr>
        <w:ind w:left="4042" w:hanging="360"/>
      </w:pPr>
    </w:lvl>
    <w:lvl w:ilvl="1" w:tplc="04190019" w:tentative="1">
      <w:start w:val="1"/>
      <w:numFmt w:val="lowerLetter"/>
      <w:lvlText w:val="%2."/>
      <w:lvlJc w:val="left"/>
      <w:pPr>
        <w:ind w:left="4762" w:hanging="360"/>
      </w:pPr>
    </w:lvl>
    <w:lvl w:ilvl="2" w:tplc="0419001B" w:tentative="1">
      <w:start w:val="1"/>
      <w:numFmt w:val="lowerRoman"/>
      <w:lvlText w:val="%3."/>
      <w:lvlJc w:val="right"/>
      <w:pPr>
        <w:ind w:left="5482" w:hanging="180"/>
      </w:pPr>
    </w:lvl>
    <w:lvl w:ilvl="3" w:tplc="0419000F" w:tentative="1">
      <w:start w:val="1"/>
      <w:numFmt w:val="decimal"/>
      <w:lvlText w:val="%4."/>
      <w:lvlJc w:val="left"/>
      <w:pPr>
        <w:ind w:left="6202" w:hanging="360"/>
      </w:pPr>
    </w:lvl>
    <w:lvl w:ilvl="4" w:tplc="04190019" w:tentative="1">
      <w:start w:val="1"/>
      <w:numFmt w:val="lowerLetter"/>
      <w:lvlText w:val="%5."/>
      <w:lvlJc w:val="left"/>
      <w:pPr>
        <w:ind w:left="6922" w:hanging="360"/>
      </w:pPr>
    </w:lvl>
    <w:lvl w:ilvl="5" w:tplc="0419001B" w:tentative="1">
      <w:start w:val="1"/>
      <w:numFmt w:val="lowerRoman"/>
      <w:lvlText w:val="%6."/>
      <w:lvlJc w:val="right"/>
      <w:pPr>
        <w:ind w:left="7642" w:hanging="180"/>
      </w:pPr>
    </w:lvl>
    <w:lvl w:ilvl="6" w:tplc="0419000F" w:tentative="1">
      <w:start w:val="1"/>
      <w:numFmt w:val="decimal"/>
      <w:lvlText w:val="%7."/>
      <w:lvlJc w:val="left"/>
      <w:pPr>
        <w:ind w:left="8362" w:hanging="360"/>
      </w:pPr>
    </w:lvl>
    <w:lvl w:ilvl="7" w:tplc="04190019" w:tentative="1">
      <w:start w:val="1"/>
      <w:numFmt w:val="lowerLetter"/>
      <w:lvlText w:val="%8."/>
      <w:lvlJc w:val="left"/>
      <w:pPr>
        <w:ind w:left="9082" w:hanging="360"/>
      </w:pPr>
    </w:lvl>
    <w:lvl w:ilvl="8" w:tplc="0419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9">
    <w:nsid w:val="39EC472A"/>
    <w:multiLevelType w:val="multilevel"/>
    <w:tmpl w:val="A2BA4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0">
    <w:nsid w:val="408D232B"/>
    <w:multiLevelType w:val="hybridMultilevel"/>
    <w:tmpl w:val="4396360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32A98"/>
    <w:multiLevelType w:val="multilevel"/>
    <w:tmpl w:val="6F465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BF41EF9"/>
    <w:multiLevelType w:val="hybridMultilevel"/>
    <w:tmpl w:val="6CBAAB72"/>
    <w:lvl w:ilvl="0" w:tplc="796A3284">
      <w:start w:val="1"/>
      <w:numFmt w:val="bullet"/>
      <w:lvlText w:val="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>
    <w:nsid w:val="60835ED8"/>
    <w:multiLevelType w:val="multilevel"/>
    <w:tmpl w:val="B4FE2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4">
    <w:nsid w:val="60F3277D"/>
    <w:multiLevelType w:val="multilevel"/>
    <w:tmpl w:val="1CC86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5">
    <w:nsid w:val="6146755E"/>
    <w:multiLevelType w:val="hybridMultilevel"/>
    <w:tmpl w:val="D56AE4A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125AC"/>
    <w:multiLevelType w:val="hybridMultilevel"/>
    <w:tmpl w:val="BE44D3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077CA4"/>
    <w:multiLevelType w:val="multilevel"/>
    <w:tmpl w:val="F52A15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3"/>
  </w:num>
  <w:num w:numId="5">
    <w:abstractNumId w:val="17"/>
  </w:num>
  <w:num w:numId="6">
    <w:abstractNumId w:val="11"/>
  </w:num>
  <w:num w:numId="7">
    <w:abstractNumId w:val="0"/>
  </w:num>
  <w:num w:numId="8">
    <w:abstractNumId w:val="15"/>
  </w:num>
  <w:num w:numId="9">
    <w:abstractNumId w:val="1"/>
  </w:num>
  <w:num w:numId="10">
    <w:abstractNumId w:val="8"/>
  </w:num>
  <w:num w:numId="11">
    <w:abstractNumId w:val="5"/>
  </w:num>
  <w:num w:numId="12">
    <w:abstractNumId w:val="16"/>
  </w:num>
  <w:num w:numId="13">
    <w:abstractNumId w:val="3"/>
  </w:num>
  <w:num w:numId="14">
    <w:abstractNumId w:val="2"/>
  </w:num>
  <w:num w:numId="15">
    <w:abstractNumId w:val="4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7A"/>
    <w:rsid w:val="00020CAA"/>
    <w:rsid w:val="000211FE"/>
    <w:rsid w:val="0003446B"/>
    <w:rsid w:val="00034947"/>
    <w:rsid w:val="00044B41"/>
    <w:rsid w:val="00044F9B"/>
    <w:rsid w:val="000638E7"/>
    <w:rsid w:val="000732D8"/>
    <w:rsid w:val="0007560C"/>
    <w:rsid w:val="00076ED2"/>
    <w:rsid w:val="000822FB"/>
    <w:rsid w:val="00087448"/>
    <w:rsid w:val="00091E7A"/>
    <w:rsid w:val="000928AA"/>
    <w:rsid w:val="0009388F"/>
    <w:rsid w:val="00095BFB"/>
    <w:rsid w:val="00097A83"/>
    <w:rsid w:val="000A182D"/>
    <w:rsid w:val="000A1AE9"/>
    <w:rsid w:val="000A3C35"/>
    <w:rsid w:val="000B2088"/>
    <w:rsid w:val="000C7A4F"/>
    <w:rsid w:val="000D24D3"/>
    <w:rsid w:val="000E4343"/>
    <w:rsid w:val="001006A2"/>
    <w:rsid w:val="00115187"/>
    <w:rsid w:val="001263F3"/>
    <w:rsid w:val="00137921"/>
    <w:rsid w:val="001520A9"/>
    <w:rsid w:val="00152ED9"/>
    <w:rsid w:val="0015569A"/>
    <w:rsid w:val="001647B0"/>
    <w:rsid w:val="0017261F"/>
    <w:rsid w:val="00173A04"/>
    <w:rsid w:val="00193041"/>
    <w:rsid w:val="00195546"/>
    <w:rsid w:val="00196B14"/>
    <w:rsid w:val="001A7D83"/>
    <w:rsid w:val="001D02D9"/>
    <w:rsid w:val="001D0E21"/>
    <w:rsid w:val="001D3540"/>
    <w:rsid w:val="001E1CF4"/>
    <w:rsid w:val="001E31E3"/>
    <w:rsid w:val="001E6336"/>
    <w:rsid w:val="001F680F"/>
    <w:rsid w:val="00202CF9"/>
    <w:rsid w:val="002038BD"/>
    <w:rsid w:val="00221B23"/>
    <w:rsid w:val="00226A81"/>
    <w:rsid w:val="00246EC8"/>
    <w:rsid w:val="00250D18"/>
    <w:rsid w:val="00254E91"/>
    <w:rsid w:val="00270571"/>
    <w:rsid w:val="00283938"/>
    <w:rsid w:val="002A34F6"/>
    <w:rsid w:val="002B2F15"/>
    <w:rsid w:val="002B7A86"/>
    <w:rsid w:val="002C6DFA"/>
    <w:rsid w:val="002C76AE"/>
    <w:rsid w:val="002C7827"/>
    <w:rsid w:val="002D51E0"/>
    <w:rsid w:val="002E4D2E"/>
    <w:rsid w:val="00304152"/>
    <w:rsid w:val="0030667B"/>
    <w:rsid w:val="00322A83"/>
    <w:rsid w:val="00345430"/>
    <w:rsid w:val="00350D34"/>
    <w:rsid w:val="003608BF"/>
    <w:rsid w:val="003651C8"/>
    <w:rsid w:val="00377289"/>
    <w:rsid w:val="00382237"/>
    <w:rsid w:val="0038382B"/>
    <w:rsid w:val="003858DC"/>
    <w:rsid w:val="00387FD9"/>
    <w:rsid w:val="003B7502"/>
    <w:rsid w:val="003C447D"/>
    <w:rsid w:val="003D04D0"/>
    <w:rsid w:val="003D1A8E"/>
    <w:rsid w:val="003D2360"/>
    <w:rsid w:val="003E31DE"/>
    <w:rsid w:val="003E3690"/>
    <w:rsid w:val="003E7C9A"/>
    <w:rsid w:val="003F52C2"/>
    <w:rsid w:val="004019C1"/>
    <w:rsid w:val="00413C53"/>
    <w:rsid w:val="00414F6B"/>
    <w:rsid w:val="00423614"/>
    <w:rsid w:val="00426FF1"/>
    <w:rsid w:val="00443E5D"/>
    <w:rsid w:val="00453F3D"/>
    <w:rsid w:val="0046177A"/>
    <w:rsid w:val="00465206"/>
    <w:rsid w:val="004679B0"/>
    <w:rsid w:val="0047359B"/>
    <w:rsid w:val="00474617"/>
    <w:rsid w:val="00475EFA"/>
    <w:rsid w:val="00480578"/>
    <w:rsid w:val="004925DF"/>
    <w:rsid w:val="00492FBE"/>
    <w:rsid w:val="0049624B"/>
    <w:rsid w:val="004B7EDA"/>
    <w:rsid w:val="004C0B94"/>
    <w:rsid w:val="004D2CB3"/>
    <w:rsid w:val="004D40AF"/>
    <w:rsid w:val="004F74CF"/>
    <w:rsid w:val="00506AEB"/>
    <w:rsid w:val="00512541"/>
    <w:rsid w:val="0051480E"/>
    <w:rsid w:val="00515E52"/>
    <w:rsid w:val="00516E04"/>
    <w:rsid w:val="00530D38"/>
    <w:rsid w:val="00547760"/>
    <w:rsid w:val="00556CDB"/>
    <w:rsid w:val="00562895"/>
    <w:rsid w:val="0056413E"/>
    <w:rsid w:val="005660AD"/>
    <w:rsid w:val="00573039"/>
    <w:rsid w:val="00582600"/>
    <w:rsid w:val="00582D91"/>
    <w:rsid w:val="00585B05"/>
    <w:rsid w:val="00591D2C"/>
    <w:rsid w:val="00596AC8"/>
    <w:rsid w:val="005A45C5"/>
    <w:rsid w:val="005A5F99"/>
    <w:rsid w:val="005B242C"/>
    <w:rsid w:val="005C2C95"/>
    <w:rsid w:val="005D04D0"/>
    <w:rsid w:val="005E2E31"/>
    <w:rsid w:val="005E3775"/>
    <w:rsid w:val="005E5DC6"/>
    <w:rsid w:val="005E7445"/>
    <w:rsid w:val="005F19A8"/>
    <w:rsid w:val="005F2A47"/>
    <w:rsid w:val="0061344B"/>
    <w:rsid w:val="00626FF3"/>
    <w:rsid w:val="00635279"/>
    <w:rsid w:val="0063595A"/>
    <w:rsid w:val="006377DC"/>
    <w:rsid w:val="00642B78"/>
    <w:rsid w:val="00645FCA"/>
    <w:rsid w:val="00650FC6"/>
    <w:rsid w:val="00651AB2"/>
    <w:rsid w:val="00653757"/>
    <w:rsid w:val="0065431E"/>
    <w:rsid w:val="0066097E"/>
    <w:rsid w:val="00666AE0"/>
    <w:rsid w:val="00673A76"/>
    <w:rsid w:val="00687F81"/>
    <w:rsid w:val="0069315E"/>
    <w:rsid w:val="00696A03"/>
    <w:rsid w:val="006A0CF1"/>
    <w:rsid w:val="006C3140"/>
    <w:rsid w:val="006C45A2"/>
    <w:rsid w:val="006C6DE1"/>
    <w:rsid w:val="006E36AC"/>
    <w:rsid w:val="006E39A4"/>
    <w:rsid w:val="006E507D"/>
    <w:rsid w:val="00707019"/>
    <w:rsid w:val="007143D4"/>
    <w:rsid w:val="0073161D"/>
    <w:rsid w:val="007446B5"/>
    <w:rsid w:val="00745F90"/>
    <w:rsid w:val="00753616"/>
    <w:rsid w:val="00757E1E"/>
    <w:rsid w:val="00762F66"/>
    <w:rsid w:val="00764E15"/>
    <w:rsid w:val="00772C2A"/>
    <w:rsid w:val="007769FD"/>
    <w:rsid w:val="00777AF8"/>
    <w:rsid w:val="007856CA"/>
    <w:rsid w:val="00786C64"/>
    <w:rsid w:val="007C1A35"/>
    <w:rsid w:val="007C5A18"/>
    <w:rsid w:val="007D2E42"/>
    <w:rsid w:val="007D3B21"/>
    <w:rsid w:val="007D6F6A"/>
    <w:rsid w:val="007D72B0"/>
    <w:rsid w:val="007E0009"/>
    <w:rsid w:val="007E05BE"/>
    <w:rsid w:val="007E0956"/>
    <w:rsid w:val="007E6084"/>
    <w:rsid w:val="007F6745"/>
    <w:rsid w:val="00807D0E"/>
    <w:rsid w:val="00811D7E"/>
    <w:rsid w:val="008201CC"/>
    <w:rsid w:val="00820DE6"/>
    <w:rsid w:val="008342B6"/>
    <w:rsid w:val="008517B7"/>
    <w:rsid w:val="00860E55"/>
    <w:rsid w:val="008714CA"/>
    <w:rsid w:val="00872851"/>
    <w:rsid w:val="00880D8B"/>
    <w:rsid w:val="00884A75"/>
    <w:rsid w:val="00892605"/>
    <w:rsid w:val="00894AD1"/>
    <w:rsid w:val="008A08DF"/>
    <w:rsid w:val="008A581C"/>
    <w:rsid w:val="008B09AB"/>
    <w:rsid w:val="008B2B6C"/>
    <w:rsid w:val="008C3E9B"/>
    <w:rsid w:val="008C5EB7"/>
    <w:rsid w:val="008D0E14"/>
    <w:rsid w:val="008D1DC5"/>
    <w:rsid w:val="008D2B0D"/>
    <w:rsid w:val="008E105C"/>
    <w:rsid w:val="008E1D2F"/>
    <w:rsid w:val="008E64FE"/>
    <w:rsid w:val="008F58D5"/>
    <w:rsid w:val="00902A0C"/>
    <w:rsid w:val="00905197"/>
    <w:rsid w:val="009072D4"/>
    <w:rsid w:val="00912455"/>
    <w:rsid w:val="0091341D"/>
    <w:rsid w:val="00937495"/>
    <w:rsid w:val="00941789"/>
    <w:rsid w:val="009525AA"/>
    <w:rsid w:val="009656F2"/>
    <w:rsid w:val="009738E1"/>
    <w:rsid w:val="00974D05"/>
    <w:rsid w:val="0097516A"/>
    <w:rsid w:val="009906B0"/>
    <w:rsid w:val="009A341C"/>
    <w:rsid w:val="009A59E4"/>
    <w:rsid w:val="009A6BDA"/>
    <w:rsid w:val="009A6DD8"/>
    <w:rsid w:val="009C0CF9"/>
    <w:rsid w:val="009C3646"/>
    <w:rsid w:val="009C47A6"/>
    <w:rsid w:val="009D6655"/>
    <w:rsid w:val="009E7D70"/>
    <w:rsid w:val="00A116AA"/>
    <w:rsid w:val="00A13D96"/>
    <w:rsid w:val="00A16BA4"/>
    <w:rsid w:val="00A32C60"/>
    <w:rsid w:val="00A34861"/>
    <w:rsid w:val="00A3760C"/>
    <w:rsid w:val="00A44643"/>
    <w:rsid w:val="00A77A22"/>
    <w:rsid w:val="00A9066A"/>
    <w:rsid w:val="00A97A6F"/>
    <w:rsid w:val="00AA5229"/>
    <w:rsid w:val="00AA5B2D"/>
    <w:rsid w:val="00AA6E7F"/>
    <w:rsid w:val="00AA7B16"/>
    <w:rsid w:val="00AA7B36"/>
    <w:rsid w:val="00AD12A7"/>
    <w:rsid w:val="00AD2197"/>
    <w:rsid w:val="00AE44C4"/>
    <w:rsid w:val="00AE45C5"/>
    <w:rsid w:val="00B028CC"/>
    <w:rsid w:val="00B04665"/>
    <w:rsid w:val="00B05F4D"/>
    <w:rsid w:val="00B15578"/>
    <w:rsid w:val="00B41D53"/>
    <w:rsid w:val="00B5038C"/>
    <w:rsid w:val="00B540BB"/>
    <w:rsid w:val="00B562C0"/>
    <w:rsid w:val="00B64237"/>
    <w:rsid w:val="00B6641A"/>
    <w:rsid w:val="00B84B6F"/>
    <w:rsid w:val="00B87F6F"/>
    <w:rsid w:val="00B93E94"/>
    <w:rsid w:val="00BA0467"/>
    <w:rsid w:val="00BA7122"/>
    <w:rsid w:val="00BB055E"/>
    <w:rsid w:val="00BC505F"/>
    <w:rsid w:val="00BD221D"/>
    <w:rsid w:val="00BD367E"/>
    <w:rsid w:val="00BF31DF"/>
    <w:rsid w:val="00BF32C6"/>
    <w:rsid w:val="00BF6FDF"/>
    <w:rsid w:val="00C17C75"/>
    <w:rsid w:val="00C245CC"/>
    <w:rsid w:val="00C3171C"/>
    <w:rsid w:val="00C42010"/>
    <w:rsid w:val="00C43A29"/>
    <w:rsid w:val="00C461F7"/>
    <w:rsid w:val="00C52B77"/>
    <w:rsid w:val="00C57E22"/>
    <w:rsid w:val="00C66355"/>
    <w:rsid w:val="00C7024F"/>
    <w:rsid w:val="00C764A8"/>
    <w:rsid w:val="00C80A42"/>
    <w:rsid w:val="00C967D4"/>
    <w:rsid w:val="00CA0D5D"/>
    <w:rsid w:val="00CA37EE"/>
    <w:rsid w:val="00CB0A78"/>
    <w:rsid w:val="00CD6266"/>
    <w:rsid w:val="00CE40BE"/>
    <w:rsid w:val="00CE5BCF"/>
    <w:rsid w:val="00CF7595"/>
    <w:rsid w:val="00D0704B"/>
    <w:rsid w:val="00D45291"/>
    <w:rsid w:val="00D62D67"/>
    <w:rsid w:val="00D6330C"/>
    <w:rsid w:val="00D94DA0"/>
    <w:rsid w:val="00DC3BED"/>
    <w:rsid w:val="00DC3ECF"/>
    <w:rsid w:val="00DC726A"/>
    <w:rsid w:val="00DF6F9A"/>
    <w:rsid w:val="00E04620"/>
    <w:rsid w:val="00E15DA4"/>
    <w:rsid w:val="00E2084E"/>
    <w:rsid w:val="00E40B9C"/>
    <w:rsid w:val="00E54E8E"/>
    <w:rsid w:val="00E6443F"/>
    <w:rsid w:val="00E65E95"/>
    <w:rsid w:val="00E81134"/>
    <w:rsid w:val="00E81E5A"/>
    <w:rsid w:val="00E95732"/>
    <w:rsid w:val="00E97DA6"/>
    <w:rsid w:val="00EC14E6"/>
    <w:rsid w:val="00EC3C20"/>
    <w:rsid w:val="00EC5965"/>
    <w:rsid w:val="00ED5E15"/>
    <w:rsid w:val="00EE315F"/>
    <w:rsid w:val="00EE6D11"/>
    <w:rsid w:val="00EF5A68"/>
    <w:rsid w:val="00EF7684"/>
    <w:rsid w:val="00F0638F"/>
    <w:rsid w:val="00F06FD7"/>
    <w:rsid w:val="00F16156"/>
    <w:rsid w:val="00F2272B"/>
    <w:rsid w:val="00F32956"/>
    <w:rsid w:val="00F434DB"/>
    <w:rsid w:val="00F5150E"/>
    <w:rsid w:val="00F63267"/>
    <w:rsid w:val="00F64E2C"/>
    <w:rsid w:val="00F66C41"/>
    <w:rsid w:val="00F84555"/>
    <w:rsid w:val="00F854F4"/>
    <w:rsid w:val="00FA4AAF"/>
    <w:rsid w:val="00FA7245"/>
    <w:rsid w:val="00FB061C"/>
    <w:rsid w:val="00FB43D3"/>
    <w:rsid w:val="00FB63DF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0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a4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a6">
    <w:name w:val="Текст выноски Знак"/>
    <w:basedOn w:val="a1"/>
    <w:uiPriority w:val="99"/>
    <w:semiHidden/>
    <w:qFormat/>
    <w:rsid w:val="00D067BD"/>
    <w:rPr>
      <w:rFonts w:ascii="Tahoma" w:eastAsia="Lucida Sans Unicode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a7">
    <w:name w:val="Верхний колонтитул Знак"/>
    <w:basedOn w:val="a1"/>
    <w:uiPriority w:val="99"/>
    <w:qFormat/>
    <w:rsid w:val="004B0BFF"/>
    <w:rPr>
      <w:rFonts w:eastAsia="Lucida Sans Unicode" w:cs="Mangal"/>
      <w:color w:val="00000A"/>
      <w:kern w:val="2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1"/>
    <w:uiPriority w:val="99"/>
    <w:qFormat/>
    <w:rsid w:val="004B0BFF"/>
    <w:rPr>
      <w:rFonts w:eastAsia="Lucida Sans Unicode" w:cs="Mangal"/>
      <w:color w:val="00000A"/>
      <w:kern w:val="2"/>
      <w:sz w:val="24"/>
      <w:szCs w:val="21"/>
      <w:lang w:eastAsia="zh-CN" w:bidi="hi-IN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Standard">
    <w:name w:val="Standard"/>
    <w:qFormat/>
    <w:pPr>
      <w:suppressAutoHyphens/>
    </w:pPr>
    <w:rPr>
      <w:rFonts w:eastAsia="Lucida Sans Unicode" w:cs="DejaVu Sans"/>
      <w:color w:val="00000A"/>
      <w:kern w:val="2"/>
      <w:sz w:val="24"/>
      <w:szCs w:val="24"/>
      <w:lang w:eastAsia="zh-CN" w:bidi="hi-IN"/>
    </w:rPr>
  </w:style>
  <w:style w:type="paragraph" w:styleId="ad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1">
    <w:name w:val="Без интервала1"/>
    <w:qFormat/>
    <w:pPr>
      <w:suppressAutoHyphens/>
    </w:pPr>
    <w:rPr>
      <w:rFonts w:ascii="Calibri" w:eastAsia="Lucida Sans Unicode" w:hAnsi="Calibri" w:cs="DejaVu Sans"/>
      <w:color w:val="00000A"/>
      <w:kern w:val="2"/>
      <w:sz w:val="22"/>
      <w:szCs w:val="22"/>
      <w:lang w:eastAsia="en-US" w:bidi="hi-IN"/>
    </w:rPr>
  </w:style>
  <w:style w:type="paragraph" w:customStyle="1" w:styleId="2">
    <w:name w:val="Без интервала2"/>
    <w:qFormat/>
    <w:rPr>
      <w:rFonts w:ascii="Calibri" w:eastAsia="Lucida Sans Unicode" w:hAnsi="Calibri" w:cs="DejaVu Sans"/>
      <w:color w:val="00000A"/>
      <w:kern w:val="2"/>
      <w:sz w:val="22"/>
      <w:szCs w:val="22"/>
      <w:lang w:eastAsia="en-US" w:bidi="hi-IN"/>
    </w:rPr>
  </w:style>
  <w:style w:type="paragraph" w:customStyle="1" w:styleId="12">
    <w:name w:val="Абзац списка1"/>
    <w:basedOn w:val="Standard"/>
    <w:qFormat/>
    <w:pPr>
      <w:ind w:left="720"/>
    </w:pPr>
  </w:style>
  <w:style w:type="paragraph" w:customStyle="1" w:styleId="13">
    <w:name w:val="Основной текст1"/>
    <w:basedOn w:val="Standard"/>
    <w:qFormat/>
    <w:pPr>
      <w:widowControl w:val="0"/>
      <w:shd w:val="clear" w:color="auto" w:fill="FFFFFF"/>
      <w:spacing w:before="300" w:after="300"/>
      <w:jc w:val="both"/>
    </w:pPr>
    <w:rPr>
      <w:sz w:val="26"/>
      <w:szCs w:val="26"/>
    </w:rPr>
  </w:style>
  <w:style w:type="paragraph" w:customStyle="1" w:styleId="3">
    <w:name w:val="Основной текст (3)"/>
    <w:basedOn w:val="Standard"/>
    <w:qFormat/>
    <w:pPr>
      <w:widowControl w:val="0"/>
      <w:shd w:val="clear" w:color="auto" w:fill="FFFFFF"/>
      <w:spacing w:after="120"/>
    </w:pPr>
    <w:rPr>
      <w:sz w:val="13"/>
      <w:szCs w:val="13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paragraph" w:styleId="af0">
    <w:name w:val="Balloon Text"/>
    <w:basedOn w:val="a"/>
    <w:uiPriority w:val="99"/>
    <w:semiHidden/>
    <w:unhideWhenUsed/>
    <w:qFormat/>
    <w:rsid w:val="00D067BD"/>
    <w:rPr>
      <w:rFonts w:ascii="Tahoma" w:hAnsi="Tahoma" w:cs="Mangal"/>
      <w:sz w:val="16"/>
      <w:szCs w:val="14"/>
    </w:rPr>
  </w:style>
  <w:style w:type="paragraph" w:styleId="af1">
    <w:name w:val="header"/>
    <w:basedOn w:val="a"/>
    <w:uiPriority w:val="99"/>
    <w:unhideWhenUsed/>
    <w:rsid w:val="004B0BF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4B0BF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Textbody">
    <w:name w:val="Text body"/>
    <w:basedOn w:val="Standard"/>
    <w:qFormat/>
    <w:rsid w:val="00942B17"/>
    <w:pPr>
      <w:spacing w:after="120"/>
    </w:pPr>
    <w:rPr>
      <w:rFonts w:eastAsia="Times New Roman" w:cs="Times New Roman"/>
      <w:lang w:eastAsia="ru-RU" w:bidi="ar-SA"/>
    </w:rPr>
  </w:style>
  <w:style w:type="paragraph" w:customStyle="1" w:styleId="af3">
    <w:name w:val="Содержимое врезки"/>
    <w:basedOn w:val="a"/>
    <w:qFormat/>
  </w:style>
  <w:style w:type="paragraph" w:styleId="af4">
    <w:name w:val="No Spacing"/>
    <w:uiPriority w:val="1"/>
    <w:qFormat/>
    <w:rPr>
      <w:sz w:val="24"/>
    </w:rPr>
  </w:style>
  <w:style w:type="paragraph" w:styleId="af5">
    <w:name w:val="List Paragraph"/>
    <w:basedOn w:val="a"/>
    <w:qFormat/>
    <w:rsid w:val="0063595A"/>
    <w:pPr>
      <w:ind w:left="720"/>
      <w:textAlignment w:val="baseline"/>
    </w:pPr>
    <w:rPr>
      <w:rFonts w:eastAsia="Times New Roman" w:cs="Times New Roman"/>
      <w:color w:val="auto"/>
      <w:lang w:bidi="ar-SA"/>
    </w:rPr>
  </w:style>
  <w:style w:type="character" w:customStyle="1" w:styleId="ListLabel7">
    <w:name w:val="ListLabel 7"/>
    <w:qFormat/>
    <w:rsid w:val="000732D8"/>
  </w:style>
  <w:style w:type="character" w:customStyle="1" w:styleId="14">
    <w:name w:val="Основной текст Знак1"/>
    <w:basedOn w:val="a1"/>
    <w:qFormat/>
    <w:rsid w:val="000732D8"/>
    <w:rPr>
      <w:rFonts w:ascii="Times New Roman" w:hAnsi="Times New Roman" w:cs="Times New Roman"/>
      <w:sz w:val="21"/>
      <w:szCs w:val="21"/>
      <w:u w:val="none"/>
    </w:rPr>
  </w:style>
  <w:style w:type="character" w:styleId="af6">
    <w:name w:val="Strong"/>
    <w:uiPriority w:val="22"/>
    <w:qFormat/>
    <w:rsid w:val="00C42010"/>
    <w:rPr>
      <w:b/>
      <w:bCs/>
    </w:rPr>
  </w:style>
  <w:style w:type="table" w:styleId="af7">
    <w:name w:val="Table Grid"/>
    <w:basedOn w:val="a2"/>
    <w:uiPriority w:val="59"/>
    <w:rsid w:val="0004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0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a4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a6">
    <w:name w:val="Текст выноски Знак"/>
    <w:basedOn w:val="a1"/>
    <w:uiPriority w:val="99"/>
    <w:semiHidden/>
    <w:qFormat/>
    <w:rsid w:val="00D067BD"/>
    <w:rPr>
      <w:rFonts w:ascii="Tahoma" w:eastAsia="Lucida Sans Unicode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a7">
    <w:name w:val="Верхний колонтитул Знак"/>
    <w:basedOn w:val="a1"/>
    <w:uiPriority w:val="99"/>
    <w:qFormat/>
    <w:rsid w:val="004B0BFF"/>
    <w:rPr>
      <w:rFonts w:eastAsia="Lucida Sans Unicode" w:cs="Mangal"/>
      <w:color w:val="00000A"/>
      <w:kern w:val="2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1"/>
    <w:uiPriority w:val="99"/>
    <w:qFormat/>
    <w:rsid w:val="004B0BFF"/>
    <w:rPr>
      <w:rFonts w:eastAsia="Lucida Sans Unicode" w:cs="Mangal"/>
      <w:color w:val="00000A"/>
      <w:kern w:val="2"/>
      <w:sz w:val="24"/>
      <w:szCs w:val="21"/>
      <w:lang w:eastAsia="zh-CN" w:bidi="hi-IN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Standard">
    <w:name w:val="Standard"/>
    <w:qFormat/>
    <w:pPr>
      <w:suppressAutoHyphens/>
    </w:pPr>
    <w:rPr>
      <w:rFonts w:eastAsia="Lucida Sans Unicode" w:cs="DejaVu Sans"/>
      <w:color w:val="00000A"/>
      <w:kern w:val="2"/>
      <w:sz w:val="24"/>
      <w:szCs w:val="24"/>
      <w:lang w:eastAsia="zh-CN" w:bidi="hi-IN"/>
    </w:rPr>
  </w:style>
  <w:style w:type="paragraph" w:styleId="ad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1">
    <w:name w:val="Без интервала1"/>
    <w:qFormat/>
    <w:pPr>
      <w:suppressAutoHyphens/>
    </w:pPr>
    <w:rPr>
      <w:rFonts w:ascii="Calibri" w:eastAsia="Lucida Sans Unicode" w:hAnsi="Calibri" w:cs="DejaVu Sans"/>
      <w:color w:val="00000A"/>
      <w:kern w:val="2"/>
      <w:sz w:val="22"/>
      <w:szCs w:val="22"/>
      <w:lang w:eastAsia="en-US" w:bidi="hi-IN"/>
    </w:rPr>
  </w:style>
  <w:style w:type="paragraph" w:customStyle="1" w:styleId="2">
    <w:name w:val="Без интервала2"/>
    <w:qFormat/>
    <w:rPr>
      <w:rFonts w:ascii="Calibri" w:eastAsia="Lucida Sans Unicode" w:hAnsi="Calibri" w:cs="DejaVu Sans"/>
      <w:color w:val="00000A"/>
      <w:kern w:val="2"/>
      <w:sz w:val="22"/>
      <w:szCs w:val="22"/>
      <w:lang w:eastAsia="en-US" w:bidi="hi-IN"/>
    </w:rPr>
  </w:style>
  <w:style w:type="paragraph" w:customStyle="1" w:styleId="12">
    <w:name w:val="Абзац списка1"/>
    <w:basedOn w:val="Standard"/>
    <w:qFormat/>
    <w:pPr>
      <w:ind w:left="720"/>
    </w:pPr>
  </w:style>
  <w:style w:type="paragraph" w:customStyle="1" w:styleId="13">
    <w:name w:val="Основной текст1"/>
    <w:basedOn w:val="Standard"/>
    <w:qFormat/>
    <w:pPr>
      <w:widowControl w:val="0"/>
      <w:shd w:val="clear" w:color="auto" w:fill="FFFFFF"/>
      <w:spacing w:before="300" w:after="300"/>
      <w:jc w:val="both"/>
    </w:pPr>
    <w:rPr>
      <w:sz w:val="26"/>
      <w:szCs w:val="26"/>
    </w:rPr>
  </w:style>
  <w:style w:type="paragraph" w:customStyle="1" w:styleId="3">
    <w:name w:val="Основной текст (3)"/>
    <w:basedOn w:val="Standard"/>
    <w:qFormat/>
    <w:pPr>
      <w:widowControl w:val="0"/>
      <w:shd w:val="clear" w:color="auto" w:fill="FFFFFF"/>
      <w:spacing w:after="120"/>
    </w:pPr>
    <w:rPr>
      <w:sz w:val="13"/>
      <w:szCs w:val="13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paragraph" w:styleId="af0">
    <w:name w:val="Balloon Text"/>
    <w:basedOn w:val="a"/>
    <w:uiPriority w:val="99"/>
    <w:semiHidden/>
    <w:unhideWhenUsed/>
    <w:qFormat/>
    <w:rsid w:val="00D067BD"/>
    <w:rPr>
      <w:rFonts w:ascii="Tahoma" w:hAnsi="Tahoma" w:cs="Mangal"/>
      <w:sz w:val="16"/>
      <w:szCs w:val="14"/>
    </w:rPr>
  </w:style>
  <w:style w:type="paragraph" w:styleId="af1">
    <w:name w:val="header"/>
    <w:basedOn w:val="a"/>
    <w:uiPriority w:val="99"/>
    <w:unhideWhenUsed/>
    <w:rsid w:val="004B0BF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4B0BF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Textbody">
    <w:name w:val="Text body"/>
    <w:basedOn w:val="Standard"/>
    <w:qFormat/>
    <w:rsid w:val="00942B17"/>
    <w:pPr>
      <w:spacing w:after="120"/>
    </w:pPr>
    <w:rPr>
      <w:rFonts w:eastAsia="Times New Roman" w:cs="Times New Roman"/>
      <w:lang w:eastAsia="ru-RU" w:bidi="ar-SA"/>
    </w:rPr>
  </w:style>
  <w:style w:type="paragraph" w:customStyle="1" w:styleId="af3">
    <w:name w:val="Содержимое врезки"/>
    <w:basedOn w:val="a"/>
    <w:qFormat/>
  </w:style>
  <w:style w:type="paragraph" w:styleId="af4">
    <w:name w:val="No Spacing"/>
    <w:uiPriority w:val="1"/>
    <w:qFormat/>
    <w:rPr>
      <w:sz w:val="24"/>
    </w:rPr>
  </w:style>
  <w:style w:type="paragraph" w:styleId="af5">
    <w:name w:val="List Paragraph"/>
    <w:basedOn w:val="a"/>
    <w:qFormat/>
    <w:rsid w:val="0063595A"/>
    <w:pPr>
      <w:ind w:left="720"/>
      <w:textAlignment w:val="baseline"/>
    </w:pPr>
    <w:rPr>
      <w:rFonts w:eastAsia="Times New Roman" w:cs="Times New Roman"/>
      <w:color w:val="auto"/>
      <w:lang w:bidi="ar-SA"/>
    </w:rPr>
  </w:style>
  <w:style w:type="character" w:customStyle="1" w:styleId="ListLabel7">
    <w:name w:val="ListLabel 7"/>
    <w:qFormat/>
    <w:rsid w:val="000732D8"/>
  </w:style>
  <w:style w:type="character" w:customStyle="1" w:styleId="14">
    <w:name w:val="Основной текст Знак1"/>
    <w:basedOn w:val="a1"/>
    <w:qFormat/>
    <w:rsid w:val="000732D8"/>
    <w:rPr>
      <w:rFonts w:ascii="Times New Roman" w:hAnsi="Times New Roman" w:cs="Times New Roman"/>
      <w:sz w:val="21"/>
      <w:szCs w:val="21"/>
      <w:u w:val="none"/>
    </w:rPr>
  </w:style>
  <w:style w:type="character" w:styleId="af6">
    <w:name w:val="Strong"/>
    <w:uiPriority w:val="22"/>
    <w:qFormat/>
    <w:rsid w:val="00C42010"/>
    <w:rPr>
      <w:b/>
      <w:bCs/>
    </w:rPr>
  </w:style>
  <w:style w:type="table" w:styleId="af7">
    <w:name w:val="Table Grid"/>
    <w:basedOn w:val="a2"/>
    <w:uiPriority w:val="59"/>
    <w:rsid w:val="0004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68D9BE1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685A5BE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  <a:cs typeface="Times New Roman" panose="02020603050405020304" pitchFamily="18" charset="0"/>
              </a:defRPr>
            </a:pPr>
            <a:r>
              <a:rPr lang="ru-RU">
                <a:latin typeface="PT Astra Serif" panose="020A0603040505020204" pitchFamily="18" charset="-52"/>
                <a:ea typeface="PT Astra Serif" panose="020A0603040505020204" pitchFamily="18" charset="-52"/>
              </a:rPr>
              <a:t>Доходы МО Малаховское Заокского района за 2023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МО Малаховское Заокского района за 2023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налог на прибыль -1392,3 тыс. рублей</c:v>
                </c:pt>
                <c:pt idx="1">
                  <c:v>налог на совокупный доход - 1,0 тыс. рублей</c:v>
                </c:pt>
                <c:pt idx="2">
                  <c:v>налог на имущество - 7146,6 тыс. рублей</c:v>
                </c:pt>
                <c:pt idx="3">
                  <c:v>земельный налог - 34928,5 тыс. рублей</c:v>
                </c:pt>
                <c:pt idx="4">
                  <c:v>гос.пошлина - 3,2 тыс. рублей</c:v>
                </c:pt>
                <c:pt idx="5">
                  <c:v>задолженность и перерасчеты - (-4,0 тыс. рублей)</c:v>
                </c:pt>
                <c:pt idx="6">
                  <c:v>штрафы, санкции - 4,1 тыс. рублей</c:v>
                </c:pt>
                <c:pt idx="7">
                  <c:v>дотации - 930,8 тыс. рублей</c:v>
                </c:pt>
                <c:pt idx="8">
                  <c:v>субвенции - 308,4 тыс. рублей</c:v>
                </c:pt>
                <c:pt idx="9">
                  <c:v>иные межбюджетные трансферты - 341,1 тыс. рублей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3.1</c:v>
                </c:pt>
                <c:pt idx="1">
                  <c:v>0</c:v>
                </c:pt>
                <c:pt idx="2">
                  <c:v>15.9</c:v>
                </c:pt>
                <c:pt idx="3">
                  <c:v>77.5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2.1</c:v>
                </c:pt>
                <c:pt idx="8">
                  <c:v>0.7</c:v>
                </c:pt>
                <c:pt idx="9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доходы 2022 года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10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гос. пошлина</c:v>
                </c:pt>
                <c:pt idx="5">
                  <c:v>задолженность и перерасчеты</c:v>
                </c:pt>
                <c:pt idx="6">
                  <c:v>штрафы, санкции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10"/>
                <c:pt idx="0">
                  <c:v>1279.3</c:v>
                </c:pt>
                <c:pt idx="1">
                  <c:v>4.3</c:v>
                </c:pt>
                <c:pt idx="2">
                  <c:v>5134</c:v>
                </c:pt>
                <c:pt idx="3">
                  <c:v>31126.6</c:v>
                </c:pt>
                <c:pt idx="4">
                  <c:v>0.2</c:v>
                </c:pt>
                <c:pt idx="5">
                  <c:v>0</c:v>
                </c:pt>
                <c:pt idx="6">
                  <c:v>0</c:v>
                </c:pt>
                <c:pt idx="7">
                  <c:v>1036.0999999999999</c:v>
                </c:pt>
                <c:pt idx="8">
                  <c:v>268.5</c:v>
                </c:pt>
                <c:pt idx="9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839488"/>
        <c:axId val="131841024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доходы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[Диаграмма.xlsx]Лист1!$A$2:$A$11</c:f>
              <c:strCache>
                <c:ptCount val="10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гос. пошлина</c:v>
                </c:pt>
                <c:pt idx="5">
                  <c:v>задолженность и перерасчеты</c:v>
                </c:pt>
                <c:pt idx="6">
                  <c:v>штрафы, санкции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10"/>
                <c:pt idx="0">
                  <c:v>1392.3</c:v>
                </c:pt>
                <c:pt idx="1">
                  <c:v>1</c:v>
                </c:pt>
                <c:pt idx="2">
                  <c:v>7146.6</c:v>
                </c:pt>
                <c:pt idx="3">
                  <c:v>34928.5</c:v>
                </c:pt>
                <c:pt idx="4">
                  <c:v>3.2</c:v>
                </c:pt>
                <c:pt idx="5">
                  <c:v>-4</c:v>
                </c:pt>
                <c:pt idx="6">
                  <c:v>4.0999999999999996</c:v>
                </c:pt>
                <c:pt idx="7">
                  <c:v>930.8</c:v>
                </c:pt>
                <c:pt idx="8">
                  <c:v>308.39999999999998</c:v>
                </c:pt>
                <c:pt idx="9">
                  <c:v>341.1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839488"/>
        <c:axId val="131841024"/>
      </c:lineChart>
      <c:catAx>
        <c:axId val="13183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841024"/>
        <c:crosses val="autoZero"/>
        <c:auto val="1"/>
        <c:lblAlgn val="ctr"/>
        <c:lblOffset val="100"/>
        <c:noMultiLvlLbl val="0"/>
      </c:catAx>
      <c:valAx>
        <c:axId val="13184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83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муниципального бразования Малаховское за 2023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муниципального образования Малаховское за 2023 год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 - 10027,8 тыс. рублей</c:v>
                </c:pt>
                <c:pt idx="1">
                  <c:v>Национальная оборона - 308,4 тыс. рублей</c:v>
                </c:pt>
                <c:pt idx="2">
                  <c:v>Национальная безопасность и правоохранительная деятельность - 1057,2 тыс. рублей</c:v>
                </c:pt>
                <c:pt idx="3">
                  <c:v>Национальная экономика - 133,0 тыс. рублей</c:v>
                </c:pt>
                <c:pt idx="4">
                  <c:v>Жилищно-коммунальное хозяйство - 36133,0 тыс. рублей</c:v>
                </c:pt>
                <c:pt idx="5">
                  <c:v>Охрана окружающей среды - 523,8 тыс. рублей</c:v>
                </c:pt>
                <c:pt idx="6">
                  <c:v>Культура, кинематография -2380,0 тыс. рублей</c:v>
                </c:pt>
                <c:pt idx="7">
                  <c:v>Социальная политика - 472,5 тыс. рублей</c:v>
                </c:pt>
                <c:pt idx="8">
                  <c:v>Физическая культура и спорт -51,9 тыс. рублей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19.600000000000001</c:v>
                </c:pt>
                <c:pt idx="1">
                  <c:v>0.6</c:v>
                </c:pt>
                <c:pt idx="2">
                  <c:v>2.1</c:v>
                </c:pt>
                <c:pt idx="3">
                  <c:v>0.3</c:v>
                </c:pt>
                <c:pt idx="4">
                  <c:v>70.7</c:v>
                </c:pt>
                <c:pt idx="5">
                  <c:v>1</c:v>
                </c:pt>
                <c:pt idx="6">
                  <c:v>4.7</c:v>
                </c:pt>
                <c:pt idx="7">
                  <c:v>0.9</c:v>
                </c:pt>
                <c:pt idx="8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657407407407407"/>
          <c:y val="9.8359015670800312E-2"/>
          <c:w val="0.34027777777777779"/>
          <c:h val="0.73820181444710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расходы 2022 года</c:v>
                </c:pt>
              </c:strCache>
            </c:strRef>
          </c:tx>
          <c:invertIfNegative val="0"/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[Диаграмма.xlsx]Лист1!$B$2:$B$10</c:f>
              <c:numCache>
                <c:formatCode>General</c:formatCode>
                <c:ptCount val="9"/>
                <c:pt idx="0">
                  <c:v>8195</c:v>
                </c:pt>
                <c:pt idx="1">
                  <c:v>268.5</c:v>
                </c:pt>
                <c:pt idx="2">
                  <c:v>1000.9</c:v>
                </c:pt>
                <c:pt idx="3">
                  <c:v>219</c:v>
                </c:pt>
                <c:pt idx="4">
                  <c:v>24591.4</c:v>
                </c:pt>
                <c:pt idx="5">
                  <c:v>50</c:v>
                </c:pt>
                <c:pt idx="6">
                  <c:v>2309.6999999999998</c:v>
                </c:pt>
                <c:pt idx="7">
                  <c:v>502.5</c:v>
                </c:pt>
                <c:pt idx="8">
                  <c:v>269.2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443328"/>
        <c:axId val="153461504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расходы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[Диаграмма.xlsx]Лист1!$C$2:$C$10</c:f>
              <c:numCache>
                <c:formatCode>General</c:formatCode>
                <c:ptCount val="9"/>
                <c:pt idx="0">
                  <c:v>10027.799999999999</c:v>
                </c:pt>
                <c:pt idx="1">
                  <c:v>308.39999999999998</c:v>
                </c:pt>
                <c:pt idx="2">
                  <c:v>1057.2</c:v>
                </c:pt>
                <c:pt idx="3">
                  <c:v>133</c:v>
                </c:pt>
                <c:pt idx="4">
                  <c:v>36133</c:v>
                </c:pt>
                <c:pt idx="5">
                  <c:v>523.79999999999995</c:v>
                </c:pt>
                <c:pt idx="6">
                  <c:v>2380</c:v>
                </c:pt>
                <c:pt idx="7">
                  <c:v>472.5</c:v>
                </c:pt>
                <c:pt idx="8">
                  <c:v>51.9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443328"/>
        <c:axId val="153461504"/>
      </c:lineChart>
      <c:catAx>
        <c:axId val="15344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461504"/>
        <c:crosses val="autoZero"/>
        <c:auto val="1"/>
        <c:lblAlgn val="ctr"/>
        <c:lblOffset val="100"/>
        <c:noMultiLvlLbl val="0"/>
      </c:catAx>
      <c:valAx>
        <c:axId val="15346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44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51D1-5E12-4E52-BE73-68B82E03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21</Pages>
  <Words>5873</Words>
  <Characters>33479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43</cp:revision>
  <cp:lastPrinted>2024-03-14T06:37:00Z</cp:lastPrinted>
  <dcterms:created xsi:type="dcterms:W3CDTF">2024-03-13T05:48:00Z</dcterms:created>
  <dcterms:modified xsi:type="dcterms:W3CDTF">2024-04-02T06:39:00Z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