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29" w:rsidRPr="00E043A1" w:rsidRDefault="008D6155">
      <w:pPr>
        <w:ind w:right="-365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65F66" w:rsidRPr="00E043A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F35E3A" w:rsidRPr="00E043A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AE6F40" w:rsidRPr="00E043A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 w:bidi="ar-SA"/>
        </w:rPr>
        <w:drawing>
          <wp:inline distT="0" distB="0" distL="0" distR="0" wp14:anchorId="67F8EBB9" wp14:editId="5377FF4F">
            <wp:extent cx="515155" cy="68258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5" cy="683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C29" w:rsidRPr="00E043A1" w:rsidRDefault="00F35E3A">
      <w:pPr>
        <w:pStyle w:val="12"/>
        <w:rPr>
          <w:rFonts w:ascii="PT Astra Serif" w:hAnsi="PT Astra Serif"/>
        </w:rPr>
      </w:pPr>
      <w:r w:rsidRPr="00E043A1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</w:t>
      </w:r>
      <w:r w:rsidRPr="00E043A1">
        <w:rPr>
          <w:rFonts w:ascii="PT Astra Serif" w:hAnsi="PT Astra Serif"/>
          <w:b/>
          <w:bCs/>
          <w:i w:val="0"/>
          <w:iCs w:val="0"/>
          <w:sz w:val="28"/>
          <w:szCs w:val="28"/>
        </w:rPr>
        <w:t>ТУЛЬСКАЯ  ОБЛАСТЬ</w:t>
      </w:r>
    </w:p>
    <w:p w:rsidR="00654C29" w:rsidRPr="00E043A1" w:rsidRDefault="00F35E3A">
      <w:pPr>
        <w:pStyle w:val="12"/>
        <w:rPr>
          <w:rFonts w:ascii="PT Astra Serif" w:hAnsi="PT Astra Serif"/>
        </w:rPr>
      </w:pPr>
      <w:r w:rsidRPr="00E043A1">
        <w:rPr>
          <w:rFonts w:ascii="PT Astra Serif" w:eastAsia="Times New Roman" w:hAnsi="PT Astra Serif" w:cs="Times New Roman"/>
          <w:b/>
          <w:bCs/>
          <w:i w:val="0"/>
          <w:iCs w:val="0"/>
          <w:sz w:val="28"/>
          <w:szCs w:val="28"/>
        </w:rPr>
        <w:t xml:space="preserve">                   </w:t>
      </w:r>
      <w:r w:rsidRPr="00E043A1">
        <w:rPr>
          <w:rFonts w:ascii="PT Astra Serif" w:hAnsi="PT Astra Serif"/>
          <w:b/>
          <w:bCs/>
          <w:i w:val="0"/>
          <w:iCs w:val="0"/>
          <w:sz w:val="28"/>
          <w:szCs w:val="28"/>
        </w:rPr>
        <w:t>МУНИЦИПАЛЬНОЕ ОБРАЗОВАНИЕ ЗАОКСКИЙ РАЙОН</w:t>
      </w:r>
    </w:p>
    <w:p w:rsidR="00654C29" w:rsidRPr="00E043A1" w:rsidRDefault="00654C29">
      <w:pPr>
        <w:pStyle w:val="12"/>
        <w:jc w:val="both"/>
        <w:rPr>
          <w:rFonts w:ascii="PT Astra Serif" w:hAnsi="PT Astra Serif"/>
          <w:b/>
          <w:bCs/>
          <w:i w:val="0"/>
          <w:iCs w:val="0"/>
          <w:sz w:val="16"/>
          <w:szCs w:val="16"/>
        </w:rPr>
      </w:pPr>
    </w:p>
    <w:p w:rsidR="00654C29" w:rsidRPr="00E043A1" w:rsidRDefault="00F35E3A">
      <w:pPr>
        <w:pStyle w:val="13"/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654C29" w:rsidRPr="00E043A1" w:rsidRDefault="00F35E3A">
      <w:pPr>
        <w:pStyle w:val="13"/>
        <w:pBdr>
          <w:top w:val="none" w:sz="0" w:space="0" w:color="000000"/>
          <w:left w:val="none" w:sz="0" w:space="0" w:color="000000"/>
          <w:bottom w:val="single" w:sz="12" w:space="1" w:color="00000A"/>
          <w:right w:val="none" w:sz="0" w:space="0" w:color="000000"/>
        </w:pBdr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654C29" w:rsidRPr="00E043A1" w:rsidRDefault="00F35E3A">
      <w:p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9B29D8">
        <w:rPr>
          <w:rFonts w:ascii="PT Astra Serif" w:hAnsi="PT Astra Serif"/>
          <w:b/>
          <w:sz w:val="20"/>
          <w:szCs w:val="20"/>
        </w:rPr>
        <w:t>ул. Поленова дом 17</w:t>
      </w:r>
      <w:r w:rsidRPr="00E043A1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654C29" w:rsidRPr="00E043A1" w:rsidRDefault="00F35E3A">
      <w:p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654C29" w:rsidRPr="00E043A1" w:rsidRDefault="00654C29">
      <w:pPr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615207" w:rsidRDefault="00F35E3A">
      <w:pPr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Заключение №</w:t>
      </w:r>
      <w:r w:rsidR="00617E85">
        <w:rPr>
          <w:rFonts w:ascii="PT Astra Serif" w:hAnsi="PT Astra Serif"/>
          <w:b/>
          <w:sz w:val="28"/>
          <w:szCs w:val="28"/>
        </w:rPr>
        <w:t>27</w:t>
      </w:r>
    </w:p>
    <w:p w:rsidR="00654C29" w:rsidRPr="00E043A1" w:rsidRDefault="00F35E3A">
      <w:pPr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654C29" w:rsidRPr="00E043A1" w:rsidRDefault="00F35E3A">
      <w:pPr>
        <w:jc w:val="center"/>
        <w:rPr>
          <w:rFonts w:ascii="PT Astra Serif" w:hAnsi="PT Astra Serif"/>
        </w:rPr>
      </w:pPr>
      <w:r w:rsidRPr="00E043A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E043A1">
        <w:rPr>
          <w:rFonts w:ascii="PT Astra Serif" w:hAnsi="PT Astra Serif"/>
          <w:b/>
          <w:sz w:val="28"/>
          <w:szCs w:val="28"/>
        </w:rPr>
        <w:t>рабочий посёлок Заокский Зао</w:t>
      </w:r>
      <w:r w:rsidR="00724DDC" w:rsidRPr="00E043A1">
        <w:rPr>
          <w:rFonts w:ascii="PT Astra Serif" w:hAnsi="PT Astra Serif"/>
          <w:b/>
          <w:sz w:val="28"/>
          <w:szCs w:val="28"/>
        </w:rPr>
        <w:t xml:space="preserve">кского района за </w:t>
      </w:r>
      <w:r w:rsidR="00617E85">
        <w:rPr>
          <w:rFonts w:ascii="PT Astra Serif" w:hAnsi="PT Astra Serif"/>
          <w:b/>
          <w:sz w:val="28"/>
          <w:szCs w:val="28"/>
        </w:rPr>
        <w:t>9 месяцев</w:t>
      </w:r>
      <w:r w:rsidR="00724DDC" w:rsidRPr="00E043A1">
        <w:rPr>
          <w:rFonts w:ascii="PT Astra Serif" w:hAnsi="PT Astra Serif"/>
          <w:b/>
          <w:sz w:val="28"/>
          <w:szCs w:val="28"/>
        </w:rPr>
        <w:t xml:space="preserve"> 202</w:t>
      </w:r>
      <w:r w:rsidR="00615207" w:rsidRPr="00615207">
        <w:rPr>
          <w:rFonts w:ascii="PT Astra Serif" w:hAnsi="PT Astra Serif"/>
          <w:b/>
          <w:sz w:val="28"/>
          <w:szCs w:val="28"/>
        </w:rPr>
        <w:t>3</w:t>
      </w:r>
      <w:r w:rsidRPr="00E043A1">
        <w:rPr>
          <w:rFonts w:ascii="PT Astra Serif" w:hAnsi="PT Astra Serif"/>
          <w:b/>
          <w:sz w:val="28"/>
          <w:szCs w:val="28"/>
        </w:rPr>
        <w:t xml:space="preserve"> год.</w:t>
      </w:r>
    </w:p>
    <w:p w:rsidR="00654C29" w:rsidRPr="00E043A1" w:rsidRDefault="00654C29">
      <w:pPr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654C29">
      <w:pPr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654C29">
      <w:pPr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617E85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12</w:t>
      </w:r>
      <w:r w:rsidR="00F35E3A" w:rsidRPr="00E043A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</w:t>
      </w:r>
      <w:r w:rsidR="00F35E3A" w:rsidRPr="00E043A1">
        <w:rPr>
          <w:rFonts w:ascii="PT Astra Serif" w:hAnsi="PT Astra Serif"/>
          <w:sz w:val="28"/>
          <w:szCs w:val="28"/>
        </w:rPr>
        <w:t>0.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615207" w:rsidRPr="003762BF">
        <w:rPr>
          <w:rFonts w:ascii="PT Astra Serif" w:hAnsi="PT Astra Serif"/>
          <w:sz w:val="28"/>
          <w:szCs w:val="28"/>
        </w:rPr>
        <w:t>3</w:t>
      </w:r>
      <w:r w:rsidR="00F35E3A" w:rsidRPr="00E043A1">
        <w:rPr>
          <w:rFonts w:ascii="PT Astra Serif" w:hAnsi="PT Astra Serif"/>
          <w:sz w:val="28"/>
          <w:szCs w:val="28"/>
        </w:rPr>
        <w:t xml:space="preserve">г.                                                                                           </w:t>
      </w:r>
      <w:proofErr w:type="spellStart"/>
      <w:r w:rsidR="00CA2036" w:rsidRPr="00E043A1">
        <w:rPr>
          <w:rFonts w:ascii="PT Astra Serif" w:hAnsi="PT Astra Serif"/>
          <w:sz w:val="28"/>
          <w:szCs w:val="28"/>
        </w:rPr>
        <w:t>р.</w:t>
      </w:r>
      <w:r w:rsidR="00F35E3A" w:rsidRPr="00E043A1">
        <w:rPr>
          <w:rFonts w:ascii="PT Astra Serif" w:hAnsi="PT Astra Serif"/>
          <w:sz w:val="28"/>
          <w:szCs w:val="28"/>
        </w:rPr>
        <w:t>п</w:t>
      </w:r>
      <w:proofErr w:type="spellEnd"/>
      <w:r w:rsidR="00F35E3A" w:rsidRPr="00E043A1">
        <w:rPr>
          <w:rFonts w:ascii="PT Astra Serif" w:hAnsi="PT Astra Serif"/>
          <w:sz w:val="28"/>
          <w:szCs w:val="28"/>
        </w:rPr>
        <w:t>. Заокский</w:t>
      </w:r>
    </w:p>
    <w:p w:rsidR="00654C29" w:rsidRPr="00E043A1" w:rsidRDefault="00654C29">
      <w:pPr>
        <w:jc w:val="both"/>
        <w:rPr>
          <w:rFonts w:ascii="PT Astra Serif" w:hAnsi="PT Astra Serif"/>
          <w:sz w:val="28"/>
          <w:szCs w:val="28"/>
        </w:rPr>
      </w:pPr>
    </w:p>
    <w:p w:rsidR="00654C29" w:rsidRPr="00E043A1" w:rsidRDefault="00654C29">
      <w:pPr>
        <w:jc w:val="center"/>
        <w:rPr>
          <w:rFonts w:ascii="PT Astra Serif" w:hAnsi="PT Astra Serif"/>
          <w:sz w:val="28"/>
          <w:szCs w:val="28"/>
        </w:rPr>
      </w:pPr>
    </w:p>
    <w:p w:rsidR="00654C29" w:rsidRPr="00E043A1" w:rsidRDefault="00F35E3A">
      <w:p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ab/>
        <w:t>Контрольно-счетная комиссия муниципального образования Заокский район (далее - КСК) рассмотрен отчет об исполнении бюджета муниципального образования рабочий посёлок Заокский Зао</w:t>
      </w:r>
      <w:r w:rsidR="00724DDC" w:rsidRPr="00E043A1">
        <w:rPr>
          <w:rFonts w:ascii="PT Astra Serif" w:hAnsi="PT Astra Serif"/>
          <w:sz w:val="28"/>
          <w:szCs w:val="28"/>
        </w:rPr>
        <w:t xml:space="preserve">кского района за </w:t>
      </w:r>
      <w:r w:rsidR="00617E85">
        <w:rPr>
          <w:rFonts w:ascii="PT Astra Serif" w:hAnsi="PT Astra Serif"/>
          <w:sz w:val="28"/>
          <w:szCs w:val="28"/>
        </w:rPr>
        <w:t>9 месяцев</w:t>
      </w:r>
      <w:r w:rsidR="00724DDC" w:rsidRPr="00E043A1">
        <w:rPr>
          <w:rFonts w:ascii="PT Astra Serif" w:hAnsi="PT Astra Serif"/>
          <w:sz w:val="28"/>
          <w:szCs w:val="28"/>
        </w:rPr>
        <w:t xml:space="preserve"> 202</w:t>
      </w:r>
      <w:r w:rsidR="00615207" w:rsidRPr="00615207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654C29" w:rsidRPr="00E043A1" w:rsidRDefault="00F35E3A" w:rsidP="00CA2036">
      <w:pPr>
        <w:ind w:firstLine="709"/>
        <w:jc w:val="both"/>
        <w:rPr>
          <w:rFonts w:ascii="PT Astra Serif" w:hAnsi="PT Astra Serif"/>
        </w:rPr>
      </w:pPr>
      <w:proofErr w:type="gramStart"/>
      <w:r w:rsidRPr="00E043A1">
        <w:rPr>
          <w:rFonts w:ascii="PT Astra Serif" w:hAnsi="PT Astra Serif"/>
          <w:sz w:val="28"/>
          <w:szCs w:val="28"/>
        </w:rPr>
        <w:t xml:space="preserve"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муниципального образования Заокский район, Положения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BE5EB5">
        <w:rPr>
          <w:rFonts w:ascii="PT Astra Serif" w:hAnsi="PT Astra Serif"/>
          <w:sz w:val="28"/>
          <w:szCs w:val="28"/>
        </w:rPr>
        <w:t>13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BE5EB5">
        <w:rPr>
          <w:rFonts w:ascii="PT Astra Serif" w:hAnsi="PT Astra Serif"/>
          <w:sz w:val="28"/>
          <w:szCs w:val="28"/>
        </w:rPr>
        <w:t>октября</w:t>
      </w:r>
      <w:r w:rsidRPr="00E043A1">
        <w:rPr>
          <w:rFonts w:ascii="PT Astra Serif" w:hAnsi="PT Astra Serif"/>
          <w:sz w:val="28"/>
          <w:szCs w:val="28"/>
        </w:rPr>
        <w:t xml:space="preserve"> 20</w:t>
      </w:r>
      <w:r w:rsidR="009B29D8">
        <w:rPr>
          <w:rFonts w:ascii="PT Astra Serif" w:hAnsi="PT Astra Serif"/>
          <w:sz w:val="28"/>
          <w:szCs w:val="28"/>
        </w:rPr>
        <w:t>21</w:t>
      </w:r>
      <w:r w:rsidRPr="00E043A1">
        <w:rPr>
          <w:rFonts w:ascii="PT Astra Serif" w:hAnsi="PT Astra Serif"/>
          <w:sz w:val="28"/>
          <w:szCs w:val="28"/>
        </w:rPr>
        <w:t xml:space="preserve"> №</w:t>
      </w:r>
      <w:r w:rsidR="00BE5EB5">
        <w:rPr>
          <w:rFonts w:ascii="PT Astra Serif" w:hAnsi="PT Astra Serif"/>
          <w:sz w:val="28"/>
          <w:szCs w:val="28"/>
        </w:rPr>
        <w:t>5</w:t>
      </w:r>
      <w:r w:rsidR="00390BC9">
        <w:rPr>
          <w:rFonts w:ascii="PT Astra Serif" w:hAnsi="PT Astra Serif"/>
          <w:sz w:val="28"/>
          <w:szCs w:val="28"/>
        </w:rPr>
        <w:t>6</w:t>
      </w:r>
      <w:r w:rsidR="00BE5EB5">
        <w:rPr>
          <w:rFonts w:ascii="PT Astra Serif" w:hAnsi="PT Astra Serif"/>
          <w:sz w:val="28"/>
          <w:szCs w:val="28"/>
        </w:rPr>
        <w:t>/3</w:t>
      </w:r>
      <w:proofErr w:type="gramEnd"/>
      <w:r w:rsidR="00615207" w:rsidRPr="00615207">
        <w:rPr>
          <w:rFonts w:ascii="PT Astra Serif" w:hAnsi="PT Astra Serif"/>
          <w:sz w:val="28"/>
          <w:szCs w:val="28"/>
        </w:rPr>
        <w:t xml:space="preserve"> </w:t>
      </w:r>
      <w:r w:rsidR="00615207">
        <w:rPr>
          <w:rFonts w:ascii="PT Astra Serif" w:hAnsi="PT Astra Serif"/>
          <w:sz w:val="28"/>
          <w:szCs w:val="28"/>
        </w:rPr>
        <w:t>(внесение изменений от 11.11.2022 года №57/6)</w:t>
      </w:r>
      <w:r w:rsidR="00CA2036" w:rsidRPr="00E043A1">
        <w:rPr>
          <w:rFonts w:ascii="PT Astra Serif" w:hAnsi="PT Astra Serif"/>
          <w:sz w:val="28"/>
          <w:szCs w:val="28"/>
        </w:rPr>
        <w:t>.</w:t>
      </w:r>
    </w:p>
    <w:p w:rsidR="00654C29" w:rsidRPr="00E043A1" w:rsidRDefault="00654C2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54C29" w:rsidRPr="00E043A1" w:rsidRDefault="00F35E3A">
      <w:pPr>
        <w:numPr>
          <w:ilvl w:val="0"/>
          <w:numId w:val="1"/>
        </w:numPr>
        <w:tabs>
          <w:tab w:val="left" w:pos="0"/>
        </w:tabs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Общие положения</w:t>
      </w:r>
    </w:p>
    <w:p w:rsidR="00654C29" w:rsidRPr="00E043A1" w:rsidRDefault="00F35E3A">
      <w:p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почтой от </w:t>
      </w:r>
      <w:r w:rsidR="00617E85">
        <w:rPr>
          <w:rFonts w:ascii="PT Astra Serif" w:hAnsi="PT Astra Serif"/>
          <w:sz w:val="28"/>
          <w:szCs w:val="28"/>
        </w:rPr>
        <w:t>10.10.2023</w:t>
      </w:r>
      <w:r w:rsidRPr="00FA6E18">
        <w:rPr>
          <w:rFonts w:ascii="PT Astra Serif" w:hAnsi="PT Astra Serif"/>
          <w:sz w:val="28"/>
          <w:szCs w:val="28"/>
        </w:rPr>
        <w:t xml:space="preserve"> №  </w:t>
      </w:r>
      <w:r w:rsidR="00D378C8" w:rsidRPr="00FA6E18">
        <w:rPr>
          <w:rFonts w:ascii="PT Astra Serif" w:hAnsi="PT Astra Serif"/>
          <w:sz w:val="28"/>
          <w:szCs w:val="28"/>
        </w:rPr>
        <w:t>18-01-16/</w:t>
      </w:r>
      <w:r w:rsidR="00617E85">
        <w:rPr>
          <w:rFonts w:ascii="PT Astra Serif" w:hAnsi="PT Astra Serif"/>
          <w:sz w:val="28"/>
          <w:szCs w:val="28"/>
        </w:rPr>
        <w:t>4956</w:t>
      </w:r>
      <w:r w:rsidR="002B5746" w:rsidRPr="00FA6E18">
        <w:rPr>
          <w:rFonts w:ascii="PT Astra Serif" w:hAnsi="PT Astra Serif"/>
          <w:sz w:val="28"/>
          <w:szCs w:val="28"/>
        </w:rPr>
        <w:t xml:space="preserve"> </w:t>
      </w:r>
      <w:r w:rsidR="009E4DB1" w:rsidRPr="00FA6E18">
        <w:rPr>
          <w:rFonts w:ascii="PT Astra Serif" w:hAnsi="PT Astra Serif"/>
          <w:sz w:val="28"/>
          <w:szCs w:val="28"/>
        </w:rPr>
        <w:t xml:space="preserve"> </w:t>
      </w:r>
      <w:r w:rsidR="009B29D8" w:rsidRPr="00FA6E18">
        <w:rPr>
          <w:rFonts w:ascii="PT Astra Serif" w:hAnsi="PT Astra Serif"/>
          <w:sz w:val="28"/>
          <w:szCs w:val="28"/>
        </w:rPr>
        <w:t xml:space="preserve"> за вх.№</w:t>
      </w:r>
      <w:r w:rsidR="00617E85">
        <w:rPr>
          <w:rFonts w:ascii="PT Astra Serif" w:hAnsi="PT Astra Serif"/>
          <w:sz w:val="28"/>
          <w:szCs w:val="28"/>
        </w:rPr>
        <w:t>47</w:t>
      </w:r>
      <w:r w:rsidR="009B29D8" w:rsidRPr="00FA6E18">
        <w:rPr>
          <w:rFonts w:ascii="PT Astra Serif" w:hAnsi="PT Astra Serif"/>
          <w:sz w:val="28"/>
          <w:szCs w:val="28"/>
        </w:rPr>
        <w:t xml:space="preserve"> от </w:t>
      </w:r>
      <w:r w:rsidR="00617E85">
        <w:rPr>
          <w:rFonts w:ascii="PT Astra Serif" w:hAnsi="PT Astra Serif"/>
          <w:sz w:val="28"/>
          <w:szCs w:val="28"/>
        </w:rPr>
        <w:t>11.10</w:t>
      </w:r>
      <w:r w:rsidR="009B29D8" w:rsidRPr="00FA6E18">
        <w:rPr>
          <w:rFonts w:ascii="PT Astra Serif" w:hAnsi="PT Astra Serif"/>
          <w:sz w:val="28"/>
          <w:szCs w:val="28"/>
        </w:rPr>
        <w:t>.202</w:t>
      </w:r>
      <w:r w:rsidR="00FA6E18" w:rsidRPr="00FA6E18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, </w:t>
      </w:r>
      <w:r w:rsidRPr="00E043A1">
        <w:rPr>
          <w:rFonts w:ascii="PT Astra Serif" w:hAnsi="PT Astra Serif"/>
          <w:sz w:val="28"/>
          <w:szCs w:val="28"/>
        </w:rPr>
        <w:t xml:space="preserve">т.е. в течение 30 дней со дня окончания </w:t>
      </w:r>
      <w:r w:rsidR="00617E85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615207" w:rsidRPr="00615207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года.</w:t>
      </w:r>
    </w:p>
    <w:p w:rsidR="00654C29" w:rsidRPr="00E043A1" w:rsidRDefault="00F35E3A">
      <w:p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Cs/>
          <w:sz w:val="28"/>
          <w:szCs w:val="28"/>
        </w:rPr>
        <w:t xml:space="preserve">1.2. </w:t>
      </w:r>
      <w:r w:rsidRPr="00E043A1">
        <w:rPr>
          <w:rFonts w:ascii="PT Astra Serif" w:hAnsi="PT Astra Serif"/>
          <w:sz w:val="28"/>
          <w:szCs w:val="28"/>
        </w:rPr>
        <w:t xml:space="preserve">Документы и материалы, направленные одновременно с отчетом об исполнении бюджета за </w:t>
      </w:r>
      <w:r w:rsidR="00617E85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615207" w:rsidRPr="00615207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года:</w:t>
      </w:r>
    </w:p>
    <w:p w:rsidR="00654C29" w:rsidRPr="00E043A1" w:rsidRDefault="00F35E3A">
      <w:pPr>
        <w:pStyle w:val="11"/>
        <w:numPr>
          <w:ilvl w:val="0"/>
          <w:numId w:val="2"/>
        </w:num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 рабочий посёлок Заокский Заокского района «Об исполнении бюджета </w:t>
      </w:r>
      <w:r w:rsidRPr="00E043A1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рабочий посёлок Заокский Заокского района за </w:t>
      </w:r>
      <w:r w:rsidR="00617E85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615207" w:rsidRPr="00615207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года»;</w:t>
      </w:r>
    </w:p>
    <w:p w:rsidR="00654C29" w:rsidRPr="00E043A1" w:rsidRDefault="00F35E3A">
      <w:pPr>
        <w:pStyle w:val="11"/>
        <w:numPr>
          <w:ilvl w:val="0"/>
          <w:numId w:val="2"/>
        </w:num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 рабочий посёлок Заокский Заокского района «Об использовании средств резервного фонда администрации муниципального образования рабочий посёлок Заокский       Заокского района за </w:t>
      </w:r>
      <w:r w:rsidR="00617E85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615207" w:rsidRPr="00615207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года»;</w:t>
      </w:r>
    </w:p>
    <w:p w:rsidR="00654C29" w:rsidRPr="00E043A1" w:rsidRDefault="00F35E3A">
      <w:pPr>
        <w:pStyle w:val="11"/>
        <w:numPr>
          <w:ilvl w:val="0"/>
          <w:numId w:val="2"/>
        </w:num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Пояснительная записка к постановлению администрации муниципального образования рабочий посёлок Заокский Заокского района «Об исполнении бюджета муниципального образования рабочий посёлок Заокский      Заокского района за </w:t>
      </w:r>
      <w:r w:rsidR="00617E85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615207" w:rsidRPr="00615207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года»;</w:t>
      </w:r>
    </w:p>
    <w:p w:rsidR="00654C29" w:rsidRPr="00E043A1" w:rsidRDefault="00F35E3A">
      <w:pPr>
        <w:pStyle w:val="11"/>
        <w:numPr>
          <w:ilvl w:val="0"/>
          <w:numId w:val="2"/>
        </w:num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Отчет по выполнению программ, ведомственных целевых программ муниципального образования рабочий посёлок Заокский Заокского района за </w:t>
      </w:r>
      <w:r w:rsidR="00617E85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615207" w:rsidRPr="00615207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года»</w:t>
      </w:r>
      <w:r w:rsidR="00CA2036" w:rsidRPr="00E043A1">
        <w:rPr>
          <w:rFonts w:ascii="PT Astra Serif" w:hAnsi="PT Astra Serif"/>
          <w:sz w:val="28"/>
          <w:szCs w:val="28"/>
        </w:rPr>
        <w:t>.</w:t>
      </w:r>
    </w:p>
    <w:p w:rsidR="00654C29" w:rsidRPr="00E043A1" w:rsidRDefault="00654C29">
      <w:pPr>
        <w:pStyle w:val="11"/>
        <w:jc w:val="both"/>
        <w:rPr>
          <w:rFonts w:ascii="PT Astra Serif" w:hAnsi="PT Astra Serif"/>
          <w:sz w:val="28"/>
          <w:szCs w:val="28"/>
        </w:rPr>
      </w:pPr>
    </w:p>
    <w:p w:rsidR="00654C29" w:rsidRPr="00E043A1" w:rsidRDefault="00F35E3A">
      <w:pPr>
        <w:pStyle w:val="11"/>
        <w:ind w:left="2771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654C29" w:rsidRPr="00E043A1" w:rsidRDefault="00654C29">
      <w:pPr>
        <w:pStyle w:val="11"/>
        <w:ind w:left="2771"/>
        <w:rPr>
          <w:rFonts w:ascii="PT Astra Serif" w:hAnsi="PT Astra Serif"/>
          <w:b/>
          <w:sz w:val="28"/>
          <w:szCs w:val="28"/>
        </w:rPr>
      </w:pPr>
    </w:p>
    <w:p w:rsidR="00CA59CA" w:rsidRPr="00E645A8" w:rsidRDefault="00F35E3A" w:rsidP="00CA59C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2.1. </w:t>
      </w:r>
      <w:r w:rsidR="00CA59CA" w:rsidRPr="00E645A8">
        <w:rPr>
          <w:rFonts w:ascii="PT Astra Serif" w:hAnsi="PT Astra Serif"/>
          <w:sz w:val="28"/>
          <w:szCs w:val="28"/>
        </w:rPr>
        <w:t xml:space="preserve">Бюджет муниципального образования </w:t>
      </w:r>
      <w:proofErr w:type="spellStart"/>
      <w:r w:rsidR="00CA59CA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CA59CA" w:rsidRPr="00E645A8">
        <w:rPr>
          <w:rFonts w:ascii="PT Astra Serif" w:hAnsi="PT Astra Serif"/>
          <w:sz w:val="28"/>
          <w:szCs w:val="28"/>
        </w:rPr>
        <w:t xml:space="preserve"> Заокского района  на 202</w:t>
      </w:r>
      <w:r w:rsidR="00CA59CA">
        <w:rPr>
          <w:rFonts w:ascii="PT Astra Serif" w:hAnsi="PT Astra Serif"/>
          <w:sz w:val="28"/>
          <w:szCs w:val="28"/>
        </w:rPr>
        <w:t>3</w:t>
      </w:r>
      <w:r w:rsidR="00CA59CA" w:rsidRPr="00E645A8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</w:t>
      </w:r>
      <w:proofErr w:type="spellStart"/>
      <w:r w:rsidR="00CA59CA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CA59CA" w:rsidRPr="00E645A8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CA59CA">
        <w:rPr>
          <w:rFonts w:ascii="PT Astra Serif" w:hAnsi="PT Astra Serif"/>
          <w:sz w:val="28"/>
          <w:szCs w:val="28"/>
        </w:rPr>
        <w:t>3.12.2022</w:t>
      </w:r>
      <w:r w:rsidR="00CA59CA" w:rsidRPr="00E645A8">
        <w:rPr>
          <w:rFonts w:ascii="PT Astra Serif" w:hAnsi="PT Astra Serif"/>
          <w:sz w:val="28"/>
          <w:szCs w:val="28"/>
        </w:rPr>
        <w:t xml:space="preserve"> года № </w:t>
      </w:r>
      <w:r w:rsidR="00CA59CA">
        <w:rPr>
          <w:rFonts w:ascii="PT Astra Serif" w:hAnsi="PT Astra Serif"/>
          <w:sz w:val="28"/>
          <w:szCs w:val="28"/>
        </w:rPr>
        <w:t>49/1</w:t>
      </w:r>
      <w:r w:rsidR="00CA59CA" w:rsidRPr="00E645A8">
        <w:rPr>
          <w:rFonts w:ascii="PT Astra Serif" w:hAnsi="PT Astra Serif"/>
          <w:sz w:val="28"/>
          <w:szCs w:val="28"/>
        </w:rPr>
        <w:t>:</w:t>
      </w:r>
    </w:p>
    <w:p w:rsidR="00CA59CA" w:rsidRPr="00E645A8" w:rsidRDefault="00CA59CA" w:rsidP="00CA59CA">
      <w:pPr>
        <w:pStyle w:val="Standard"/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доходам  в сумме  </w:t>
      </w:r>
      <w:r>
        <w:rPr>
          <w:rFonts w:ascii="PT Astra Serif" w:hAnsi="PT Astra Serif"/>
          <w:sz w:val="28"/>
          <w:szCs w:val="28"/>
        </w:rPr>
        <w:t>421</w:t>
      </w:r>
      <w:r w:rsidR="00F36A6A">
        <w:rPr>
          <w:rFonts w:ascii="PT Astra Serif" w:hAnsi="PT Astra Serif"/>
          <w:sz w:val="28"/>
          <w:szCs w:val="28"/>
        </w:rPr>
        <w:t>07</w:t>
      </w:r>
      <w:r>
        <w:rPr>
          <w:rFonts w:ascii="PT Astra Serif" w:hAnsi="PT Astra Serif"/>
          <w:sz w:val="28"/>
          <w:szCs w:val="28"/>
        </w:rPr>
        <w:t>,2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</w:p>
    <w:p w:rsidR="00CA59CA" w:rsidRPr="00E645A8" w:rsidRDefault="00CA59CA" w:rsidP="00CA59CA">
      <w:pPr>
        <w:pStyle w:val="Standard"/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расходам в сумме  </w:t>
      </w:r>
      <w:r>
        <w:rPr>
          <w:rFonts w:ascii="PT Astra Serif" w:hAnsi="PT Astra Serif"/>
          <w:sz w:val="28"/>
          <w:szCs w:val="28"/>
        </w:rPr>
        <w:t>421</w:t>
      </w:r>
      <w:r w:rsidR="00F36A6A">
        <w:rPr>
          <w:rFonts w:ascii="PT Astra Serif" w:hAnsi="PT Astra Serif"/>
          <w:sz w:val="28"/>
          <w:szCs w:val="28"/>
        </w:rPr>
        <w:t>07</w:t>
      </w:r>
      <w:r>
        <w:rPr>
          <w:rFonts w:ascii="PT Astra Serif" w:hAnsi="PT Astra Serif"/>
          <w:sz w:val="28"/>
          <w:szCs w:val="28"/>
        </w:rPr>
        <w:t>,2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</w:p>
    <w:p w:rsidR="00912306" w:rsidRDefault="0012484D" w:rsidP="00912306">
      <w:pPr>
        <w:tabs>
          <w:tab w:val="left" w:pos="600"/>
          <w:tab w:val="left" w:pos="5940"/>
        </w:tabs>
        <w:spacing w:after="140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D37C7">
        <w:rPr>
          <w:rFonts w:ascii="PT Astra Serif" w:hAnsi="PT Astra Serif"/>
          <w:sz w:val="28"/>
          <w:szCs w:val="28"/>
        </w:rPr>
        <w:t>Основные плановые показатели бюджета на 202</w:t>
      </w:r>
      <w:r>
        <w:rPr>
          <w:rFonts w:ascii="PT Astra Serif" w:hAnsi="PT Astra Serif"/>
          <w:sz w:val="28"/>
          <w:szCs w:val="28"/>
        </w:rPr>
        <w:t>3</w:t>
      </w:r>
      <w:r w:rsidRPr="009D37C7">
        <w:rPr>
          <w:rFonts w:ascii="PT Astra Serif" w:hAnsi="PT Astra Serif"/>
          <w:sz w:val="28"/>
          <w:szCs w:val="28"/>
        </w:rPr>
        <w:t xml:space="preserve"> год, которые утверждены решением Собрания </w:t>
      </w:r>
      <w:r>
        <w:rPr>
          <w:rFonts w:ascii="PT Astra Serif" w:hAnsi="PT Astra Serif"/>
          <w:sz w:val="28"/>
          <w:szCs w:val="28"/>
        </w:rPr>
        <w:t>депутатов</w:t>
      </w:r>
      <w:r w:rsidRPr="009D37C7">
        <w:rPr>
          <w:rFonts w:ascii="PT Astra Serif" w:hAnsi="PT Astra Serif"/>
          <w:sz w:val="28"/>
          <w:szCs w:val="28"/>
        </w:rPr>
        <w:t xml:space="preserve">  </w:t>
      </w:r>
      <w:r w:rsidRPr="000D120F">
        <w:rPr>
          <w:rFonts w:ascii="PT Astra Serif" w:hAnsi="PT Astra Serif"/>
          <w:sz w:val="28"/>
          <w:szCs w:val="28"/>
        </w:rPr>
        <w:t xml:space="preserve">от 23.12.2022 года  № </w:t>
      </w:r>
      <w:r w:rsidR="00912306">
        <w:rPr>
          <w:rFonts w:ascii="PT Astra Serif" w:hAnsi="PT Astra Serif"/>
          <w:sz w:val="28"/>
          <w:szCs w:val="28"/>
        </w:rPr>
        <w:t>49/1</w:t>
      </w:r>
      <w:r w:rsidRPr="000D120F">
        <w:rPr>
          <w:rFonts w:ascii="PT Astra Serif" w:hAnsi="PT Astra Serif"/>
          <w:sz w:val="28"/>
          <w:szCs w:val="28"/>
        </w:rPr>
        <w:t xml:space="preserve"> было внесено изменения, решение от </w:t>
      </w:r>
      <w:r w:rsidR="00912306">
        <w:rPr>
          <w:rFonts w:ascii="PT Astra Serif" w:hAnsi="PT Astra Serif"/>
          <w:sz w:val="28"/>
          <w:szCs w:val="28"/>
        </w:rPr>
        <w:t>24.03.2023 №63/1</w:t>
      </w:r>
      <w:r w:rsidRPr="000D120F">
        <w:rPr>
          <w:rFonts w:ascii="PT Astra Serif" w:hAnsi="PT Astra Serif"/>
          <w:sz w:val="28"/>
          <w:szCs w:val="28"/>
        </w:rPr>
        <w:t xml:space="preserve">, Приказы «О внесении изменений в сводную бюджетную роспись» от </w:t>
      </w:r>
      <w:r w:rsidR="00912306">
        <w:rPr>
          <w:rFonts w:ascii="PT Astra Serif" w:hAnsi="PT Astra Serif"/>
          <w:sz w:val="28"/>
          <w:szCs w:val="28"/>
        </w:rPr>
        <w:t>30.05.2023</w:t>
      </w:r>
      <w:r w:rsidRPr="000D120F">
        <w:rPr>
          <w:rFonts w:ascii="PT Astra Serif" w:hAnsi="PT Astra Serif"/>
          <w:sz w:val="28"/>
          <w:szCs w:val="28"/>
        </w:rPr>
        <w:t xml:space="preserve"> №</w:t>
      </w:r>
      <w:r w:rsidR="00912306">
        <w:rPr>
          <w:rFonts w:ascii="PT Astra Serif" w:hAnsi="PT Astra Serif"/>
          <w:sz w:val="28"/>
          <w:szCs w:val="28"/>
        </w:rPr>
        <w:t xml:space="preserve">27, от 28.06.2023 №31, </w:t>
      </w:r>
      <w:proofErr w:type="gramStart"/>
      <w:r w:rsidR="00912306">
        <w:rPr>
          <w:rFonts w:ascii="PT Astra Serif" w:hAnsi="PT Astra Serif"/>
          <w:sz w:val="28"/>
          <w:szCs w:val="28"/>
        </w:rPr>
        <w:t>от</w:t>
      </w:r>
      <w:proofErr w:type="gramEnd"/>
      <w:r w:rsidR="00912306">
        <w:rPr>
          <w:rFonts w:ascii="PT Astra Serif" w:hAnsi="PT Astra Serif"/>
          <w:sz w:val="28"/>
          <w:szCs w:val="28"/>
        </w:rPr>
        <w:t xml:space="preserve"> 22.08.2023 №41.</w:t>
      </w:r>
      <w:r w:rsidR="00912306" w:rsidRPr="00912306">
        <w:rPr>
          <w:rFonts w:ascii="PT Astra Serif" w:hAnsi="PT Astra Serif"/>
          <w:sz w:val="28"/>
          <w:szCs w:val="28"/>
        </w:rPr>
        <w:t xml:space="preserve"> </w:t>
      </w:r>
      <w:r w:rsidR="00912306">
        <w:rPr>
          <w:rFonts w:ascii="PT Astra Serif" w:hAnsi="PT Astra Serif"/>
          <w:sz w:val="28"/>
          <w:szCs w:val="28"/>
        </w:rPr>
        <w:t>В</w:t>
      </w:r>
      <w:r w:rsidR="00912306" w:rsidRPr="000D120F">
        <w:rPr>
          <w:rFonts w:ascii="PT Astra Serif" w:hAnsi="PT Astra Serif"/>
          <w:sz w:val="28"/>
          <w:szCs w:val="28"/>
        </w:rPr>
        <w:t xml:space="preserve"> результате уточнения доходная часть бюджета на 2023 год  составила  </w:t>
      </w:r>
      <w:r w:rsidR="00912306">
        <w:rPr>
          <w:rFonts w:ascii="PT Astra Serif" w:hAnsi="PT Astra Serif"/>
          <w:sz w:val="28"/>
          <w:szCs w:val="28"/>
        </w:rPr>
        <w:t xml:space="preserve">38177,9  </w:t>
      </w:r>
      <w:r w:rsidR="00912306" w:rsidRPr="000D120F">
        <w:rPr>
          <w:rFonts w:ascii="PT Astra Serif" w:hAnsi="PT Astra Serif"/>
          <w:sz w:val="28"/>
          <w:szCs w:val="28"/>
        </w:rPr>
        <w:t xml:space="preserve">тыс. рублей, расходная часть бюджета составила </w:t>
      </w:r>
      <w:r w:rsidR="00912306">
        <w:rPr>
          <w:rFonts w:ascii="PT Astra Serif" w:hAnsi="PT Astra Serif"/>
          <w:sz w:val="28"/>
          <w:szCs w:val="28"/>
        </w:rPr>
        <w:t>45377,9</w:t>
      </w:r>
      <w:r w:rsidR="00912306" w:rsidRPr="000D120F">
        <w:rPr>
          <w:rFonts w:ascii="PT Astra Serif" w:hAnsi="PT Astra Serif"/>
          <w:sz w:val="28"/>
          <w:szCs w:val="28"/>
        </w:rPr>
        <w:t xml:space="preserve"> тыс. рублей. Размер дефицита бюджета поселения на 2023 год составит </w:t>
      </w:r>
      <w:r w:rsidR="00912306">
        <w:rPr>
          <w:rFonts w:ascii="PT Astra Serif" w:hAnsi="PT Astra Serif"/>
          <w:sz w:val="28"/>
          <w:szCs w:val="28"/>
        </w:rPr>
        <w:t>7200,0</w:t>
      </w:r>
      <w:r w:rsidR="00912306" w:rsidRPr="000D120F">
        <w:rPr>
          <w:rFonts w:ascii="PT Astra Serif" w:hAnsi="PT Astra Serif"/>
          <w:sz w:val="28"/>
          <w:szCs w:val="28"/>
        </w:rPr>
        <w:t xml:space="preserve"> тыс. рублей. Направить на финансирование дефицита бюджета поселения изменение остатков средств на счетах по учету средств бюджетов на 01.01.2023 года в сумме </w:t>
      </w:r>
      <w:r w:rsidR="00912306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11781,3</w:t>
      </w:r>
      <w:r w:rsidR="00912306" w:rsidRPr="00011EE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="00912306" w:rsidRPr="000D120F">
        <w:rPr>
          <w:rFonts w:ascii="PT Astra Serif" w:hAnsi="PT Astra Serif"/>
          <w:sz w:val="28"/>
          <w:szCs w:val="28"/>
        </w:rPr>
        <w:t>тыс. рублей.</w:t>
      </w:r>
    </w:p>
    <w:p w:rsidR="00E64598" w:rsidRPr="00BE308F" w:rsidRDefault="00E64598" w:rsidP="00E64598">
      <w:pPr>
        <w:pStyle w:val="a4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</w:p>
    <w:p w:rsidR="00654C29" w:rsidRPr="00E043A1" w:rsidRDefault="00F35E3A">
      <w:pPr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>Испол</w:t>
      </w:r>
      <w:r w:rsidR="00724DDC" w:rsidRPr="00E043A1">
        <w:rPr>
          <w:rFonts w:ascii="PT Astra Serif" w:hAnsi="PT Astra Serif"/>
          <w:sz w:val="28"/>
          <w:szCs w:val="28"/>
        </w:rPr>
        <w:t xml:space="preserve">нение бюджета за </w:t>
      </w:r>
      <w:r w:rsidR="00617E85">
        <w:rPr>
          <w:rFonts w:ascii="PT Astra Serif" w:hAnsi="PT Astra Serif"/>
          <w:sz w:val="28"/>
          <w:szCs w:val="28"/>
        </w:rPr>
        <w:t>9 месяцев</w:t>
      </w:r>
      <w:r w:rsidR="00724DDC" w:rsidRPr="00E043A1">
        <w:rPr>
          <w:rFonts w:ascii="PT Astra Serif" w:hAnsi="PT Astra Serif"/>
          <w:sz w:val="28"/>
          <w:szCs w:val="28"/>
        </w:rPr>
        <w:t xml:space="preserve"> 202</w:t>
      </w:r>
      <w:r w:rsidR="00E64598" w:rsidRPr="00E64598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654C29" w:rsidRPr="00E043A1" w:rsidRDefault="00F35E3A">
      <w:pPr>
        <w:jc w:val="right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>Таблица 1</w:t>
      </w:r>
    </w:p>
    <w:p w:rsidR="00654C29" w:rsidRPr="006F7501" w:rsidRDefault="00F35E3A">
      <w:pPr>
        <w:jc w:val="right"/>
        <w:rPr>
          <w:rFonts w:ascii="PT Astra Serif" w:hAnsi="PT Astra Serif"/>
        </w:rPr>
      </w:pPr>
      <w:r w:rsidRPr="006F7501">
        <w:rPr>
          <w:rFonts w:ascii="PT Astra Serif" w:hAnsi="PT Astra Serif"/>
        </w:rPr>
        <w:t xml:space="preserve">тыс. </w:t>
      </w:r>
      <w:r w:rsidR="002308F6" w:rsidRPr="006F7501">
        <w:rPr>
          <w:rFonts w:ascii="PT Astra Serif" w:hAnsi="PT Astra Serif"/>
        </w:rPr>
        <w:t>рублей</w:t>
      </w:r>
    </w:p>
    <w:tbl>
      <w:tblPr>
        <w:tblW w:w="10183" w:type="dxa"/>
        <w:tblInd w:w="-55" w:type="dxa"/>
        <w:tblLayout w:type="fixed"/>
        <w:tblCellMar>
          <w:left w:w="63" w:type="dxa"/>
        </w:tblCellMar>
        <w:tblLook w:val="0000" w:firstRow="0" w:lastRow="0" w:firstColumn="0" w:lastColumn="0" w:noHBand="0" w:noVBand="0"/>
      </w:tblPr>
      <w:tblGrid>
        <w:gridCol w:w="2528"/>
        <w:gridCol w:w="2126"/>
        <w:gridCol w:w="1701"/>
        <w:gridCol w:w="1701"/>
        <w:gridCol w:w="2127"/>
      </w:tblGrid>
      <w:tr w:rsidR="00E64598" w:rsidRPr="00E043A1" w:rsidTr="00D303E9"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4598" w:rsidRPr="00E043A1" w:rsidRDefault="00E64598">
            <w:pPr>
              <w:jc w:val="center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Параметры бюджета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4598" w:rsidRPr="00E64598" w:rsidRDefault="00E64598" w:rsidP="005607A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Решение №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59/1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.12.202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2</w:t>
            </w:r>
          </w:p>
          <w:p w:rsidR="00E64598" w:rsidRPr="00E043A1" w:rsidRDefault="00E64598" w:rsidP="00E64598">
            <w:pPr>
              <w:jc w:val="center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3</w:t>
            </w: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598" w:rsidRDefault="00E64598" w:rsidP="005F6653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Внесение изменений</w:t>
            </w:r>
            <w:r w:rsidR="009A590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4598" w:rsidRPr="00E043A1" w:rsidRDefault="00E64598" w:rsidP="00E6459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Проект исполнения </w:t>
            </w: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 </w:t>
            </w:r>
            <w:r w:rsidR="00617E8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 месяцев</w:t>
            </w: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 w:rsidRPr="00E64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598" w:rsidRPr="00E043A1" w:rsidRDefault="00E64598">
            <w:pPr>
              <w:jc w:val="center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</w:t>
            </w:r>
          </w:p>
          <w:p w:rsidR="00E64598" w:rsidRPr="00E043A1" w:rsidRDefault="00E64598">
            <w:pPr>
              <w:jc w:val="center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 уточненному плану на год</w:t>
            </w:r>
          </w:p>
        </w:tc>
      </w:tr>
      <w:tr w:rsidR="00E64598" w:rsidRPr="00E043A1" w:rsidTr="00D303E9"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4598" w:rsidRPr="00E043A1" w:rsidRDefault="00E64598">
            <w:pPr>
              <w:jc w:val="both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4598" w:rsidRPr="00E64598" w:rsidRDefault="00E64598" w:rsidP="00F36A6A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421</w:t>
            </w:r>
            <w:r w:rsidR="00F36A6A">
              <w:rPr>
                <w:rFonts w:ascii="PT Astra Serif" w:hAnsi="PT Astra Serif"/>
                <w:sz w:val="20"/>
                <w:szCs w:val="20"/>
              </w:rPr>
              <w:t>07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598" w:rsidRDefault="005F66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38177,9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4598" w:rsidRPr="00E043A1" w:rsidRDefault="005F66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25787,3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598" w:rsidRPr="005F6653" w:rsidRDefault="005F66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67,5</w:t>
            </w:r>
          </w:p>
        </w:tc>
      </w:tr>
      <w:tr w:rsidR="00E64598" w:rsidRPr="00E043A1" w:rsidTr="00D303E9"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4598" w:rsidRPr="00E043A1" w:rsidRDefault="00E64598">
            <w:pPr>
              <w:jc w:val="both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4598" w:rsidRPr="00E64598" w:rsidRDefault="00E64598" w:rsidP="00F36A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421</w:t>
            </w:r>
            <w:r w:rsidR="00F36A6A">
              <w:rPr>
                <w:rFonts w:ascii="PT Astra Serif" w:hAnsi="PT Astra Serif"/>
                <w:sz w:val="20"/>
                <w:szCs w:val="20"/>
              </w:rPr>
              <w:t>07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598" w:rsidRDefault="005F66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45377,9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4598" w:rsidRPr="0039407C" w:rsidRDefault="005F665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26894,0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598" w:rsidRPr="00E043A1" w:rsidRDefault="005F66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59,3</w:t>
            </w:r>
          </w:p>
        </w:tc>
      </w:tr>
      <w:tr w:rsidR="00E64598" w:rsidRPr="00E043A1" w:rsidTr="00D303E9"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4598" w:rsidRPr="00E043A1" w:rsidRDefault="00E64598">
            <w:pPr>
              <w:jc w:val="both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4598" w:rsidRPr="00E043A1" w:rsidRDefault="00E64598">
            <w:pPr>
              <w:jc w:val="center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598" w:rsidRDefault="00E64598" w:rsidP="005009D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-7200,0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4598" w:rsidRPr="005F6653" w:rsidRDefault="0039407C" w:rsidP="005F66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-</w:t>
            </w:r>
            <w:r w:rsidR="005F6653">
              <w:rPr>
                <w:rFonts w:ascii="PT Astra Serif" w:hAnsi="PT Astra Serif"/>
                <w:sz w:val="20"/>
                <w:szCs w:val="20"/>
              </w:rPr>
              <w:t>1106,7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598" w:rsidRPr="00E043A1" w:rsidRDefault="00E64598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654C29" w:rsidRPr="00E043A1" w:rsidRDefault="00654C29">
      <w:pPr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654C29" w:rsidRPr="00E043A1" w:rsidRDefault="00F35E3A">
      <w:pPr>
        <w:spacing w:after="200" w:line="276" w:lineRule="auto"/>
        <w:ind w:left="360" w:firstLine="348"/>
        <w:jc w:val="both"/>
        <w:rPr>
          <w:rFonts w:ascii="PT Astra Serif" w:hAnsi="PT Astra Serif"/>
        </w:rPr>
      </w:pPr>
      <w:proofErr w:type="gramStart"/>
      <w:r w:rsidRPr="00E043A1">
        <w:rPr>
          <w:rFonts w:ascii="PT Astra Serif" w:hAnsi="PT Astra Serif"/>
          <w:sz w:val="28"/>
          <w:szCs w:val="28"/>
        </w:rPr>
        <w:lastRenderedPageBreak/>
        <w:t xml:space="preserve">Бюджет муниципального образования рабочий посёлок Заокский Заокского района в </w:t>
      </w:r>
      <w:r w:rsidR="00617E85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9A5900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116265">
        <w:rPr>
          <w:rFonts w:ascii="PT Astra Serif" w:hAnsi="PT Astra Serif"/>
          <w:sz w:val="28"/>
          <w:szCs w:val="28"/>
        </w:rPr>
        <w:t>25787,3</w:t>
      </w:r>
      <w:r w:rsidRPr="00E043A1">
        <w:rPr>
          <w:rFonts w:ascii="PT Astra Serif" w:hAnsi="PT Astra Serif"/>
          <w:sz w:val="28"/>
          <w:szCs w:val="28"/>
        </w:rPr>
        <w:t xml:space="preserve"> тыс. рублей или </w:t>
      </w:r>
      <w:r w:rsidR="00116265">
        <w:rPr>
          <w:rFonts w:ascii="PT Astra Serif" w:hAnsi="PT Astra Serif"/>
          <w:sz w:val="28"/>
          <w:szCs w:val="28"/>
        </w:rPr>
        <w:t>67,5</w:t>
      </w:r>
      <w:r w:rsidRPr="00E043A1">
        <w:rPr>
          <w:rFonts w:ascii="PT Astra Serif" w:hAnsi="PT Astra Serif"/>
          <w:sz w:val="28"/>
          <w:szCs w:val="28"/>
        </w:rPr>
        <w:t xml:space="preserve"> % от объема доходов, утвержденного Решением Собрания депутатов муниципального образования рабочий посёлок Заокский  Заокского района на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9A5900">
        <w:rPr>
          <w:rFonts w:ascii="PT Astra Serif" w:hAnsi="PT Astra Serif"/>
          <w:sz w:val="28"/>
          <w:szCs w:val="28"/>
        </w:rPr>
        <w:t>3</w:t>
      </w:r>
      <w:r w:rsidR="000868EC" w:rsidRPr="00E043A1">
        <w:rPr>
          <w:rFonts w:ascii="PT Astra Serif" w:hAnsi="PT Astra Serif"/>
          <w:sz w:val="28"/>
          <w:szCs w:val="28"/>
        </w:rPr>
        <w:t xml:space="preserve"> год  от 2</w:t>
      </w:r>
      <w:r w:rsidR="009A5900">
        <w:rPr>
          <w:rFonts w:ascii="PT Astra Serif" w:hAnsi="PT Astra Serif"/>
          <w:sz w:val="28"/>
          <w:szCs w:val="28"/>
        </w:rPr>
        <w:t>3</w:t>
      </w:r>
      <w:r w:rsidR="000868EC" w:rsidRPr="00E043A1">
        <w:rPr>
          <w:rFonts w:ascii="PT Astra Serif" w:hAnsi="PT Astra Serif"/>
          <w:sz w:val="28"/>
          <w:szCs w:val="28"/>
        </w:rPr>
        <w:t>.12</w:t>
      </w:r>
      <w:r w:rsidRPr="00E043A1">
        <w:rPr>
          <w:rFonts w:ascii="PT Astra Serif" w:hAnsi="PT Astra Serif"/>
          <w:sz w:val="28"/>
          <w:szCs w:val="28"/>
        </w:rPr>
        <w:t>.</w:t>
      </w:r>
      <w:r w:rsidR="00724DDC" w:rsidRPr="00E043A1">
        <w:rPr>
          <w:rFonts w:ascii="PT Astra Serif" w:hAnsi="PT Astra Serif"/>
          <w:sz w:val="28"/>
          <w:szCs w:val="28"/>
        </w:rPr>
        <w:t>20</w:t>
      </w:r>
      <w:r w:rsidR="00763E2C">
        <w:rPr>
          <w:rFonts w:ascii="PT Astra Serif" w:hAnsi="PT Astra Serif"/>
          <w:sz w:val="28"/>
          <w:szCs w:val="28"/>
        </w:rPr>
        <w:t>2</w:t>
      </w:r>
      <w:r w:rsidR="009A5900">
        <w:rPr>
          <w:rFonts w:ascii="PT Astra Serif" w:hAnsi="PT Astra Serif"/>
          <w:sz w:val="28"/>
          <w:szCs w:val="28"/>
        </w:rPr>
        <w:t>2</w:t>
      </w:r>
      <w:r w:rsidRPr="00E043A1">
        <w:rPr>
          <w:rFonts w:ascii="PT Astra Serif" w:hAnsi="PT Astra Serif"/>
          <w:sz w:val="28"/>
          <w:szCs w:val="28"/>
        </w:rPr>
        <w:t xml:space="preserve"> № </w:t>
      </w:r>
      <w:r w:rsidR="00116265">
        <w:rPr>
          <w:rFonts w:ascii="PT Astra Serif" w:hAnsi="PT Astra Serif"/>
          <w:sz w:val="28"/>
          <w:szCs w:val="28"/>
        </w:rPr>
        <w:t>4</w:t>
      </w:r>
      <w:r w:rsidR="009A5900">
        <w:rPr>
          <w:rFonts w:ascii="PT Astra Serif" w:hAnsi="PT Astra Serif"/>
          <w:sz w:val="28"/>
          <w:szCs w:val="28"/>
        </w:rPr>
        <w:t>9</w:t>
      </w:r>
      <w:r w:rsidR="00763E2C">
        <w:rPr>
          <w:rFonts w:ascii="PT Astra Serif" w:hAnsi="PT Astra Serif"/>
          <w:sz w:val="28"/>
          <w:szCs w:val="28"/>
        </w:rPr>
        <w:t>/1</w:t>
      </w:r>
      <w:r w:rsidR="009A5900">
        <w:rPr>
          <w:rFonts w:ascii="PT Astra Serif" w:hAnsi="PT Astra Serif"/>
          <w:sz w:val="28"/>
          <w:szCs w:val="28"/>
        </w:rPr>
        <w:t xml:space="preserve"> (от 24.03.2023 №63/1)</w:t>
      </w:r>
      <w:r w:rsidRPr="00E043A1">
        <w:rPr>
          <w:rFonts w:ascii="PT Astra Serif" w:hAnsi="PT Astra Serif"/>
          <w:sz w:val="28"/>
          <w:szCs w:val="28"/>
        </w:rPr>
        <w:t xml:space="preserve">, по расходам в сумме </w:t>
      </w:r>
      <w:r w:rsidR="00116265">
        <w:rPr>
          <w:rFonts w:ascii="PT Astra Serif" w:hAnsi="PT Astra Serif"/>
          <w:sz w:val="28"/>
          <w:szCs w:val="28"/>
        </w:rPr>
        <w:t>26894,0</w:t>
      </w:r>
      <w:r w:rsidRPr="00E043A1">
        <w:rPr>
          <w:rFonts w:ascii="PT Astra Serif" w:hAnsi="PT Astra Serif"/>
          <w:sz w:val="28"/>
          <w:szCs w:val="28"/>
        </w:rPr>
        <w:t xml:space="preserve"> тыс. рублей (</w:t>
      </w:r>
      <w:r w:rsidR="00116265">
        <w:rPr>
          <w:rFonts w:ascii="PT Astra Serif" w:hAnsi="PT Astra Serif"/>
          <w:sz w:val="28"/>
          <w:szCs w:val="28"/>
        </w:rPr>
        <w:t>59,3</w:t>
      </w:r>
      <w:r w:rsidRPr="00E043A1">
        <w:rPr>
          <w:rFonts w:ascii="PT Astra Serif" w:hAnsi="PT Astra Serif"/>
          <w:sz w:val="28"/>
          <w:szCs w:val="28"/>
        </w:rPr>
        <w:t xml:space="preserve"> % от годовых бюджетных н</w:t>
      </w:r>
      <w:r w:rsidR="00116265">
        <w:rPr>
          <w:rFonts w:ascii="PT Astra Serif" w:hAnsi="PT Astra Serif"/>
          <w:sz w:val="28"/>
          <w:szCs w:val="28"/>
        </w:rPr>
        <w:t>азначений</w:t>
      </w:r>
      <w:proofErr w:type="gramEnd"/>
      <w:r w:rsidR="00116265">
        <w:rPr>
          <w:rFonts w:ascii="PT Astra Serif" w:hAnsi="PT Astra Serif"/>
          <w:sz w:val="28"/>
          <w:szCs w:val="28"/>
        </w:rPr>
        <w:t>). По состоянию на 01.10</w:t>
      </w:r>
      <w:r w:rsidRPr="00E043A1">
        <w:rPr>
          <w:rFonts w:ascii="PT Astra Serif" w:hAnsi="PT Astra Serif"/>
          <w:sz w:val="28"/>
          <w:szCs w:val="28"/>
        </w:rPr>
        <w:t>.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9A5900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превышение </w:t>
      </w:r>
      <w:r w:rsidR="00116265">
        <w:rPr>
          <w:rFonts w:ascii="PT Astra Serif" w:hAnsi="PT Astra Serif"/>
          <w:sz w:val="28"/>
          <w:szCs w:val="28"/>
        </w:rPr>
        <w:t>расходов</w:t>
      </w:r>
      <w:r w:rsidRPr="00E043A1">
        <w:rPr>
          <w:rFonts w:ascii="PT Astra Serif" w:hAnsi="PT Astra Serif"/>
          <w:sz w:val="28"/>
          <w:szCs w:val="28"/>
        </w:rPr>
        <w:t xml:space="preserve"> над </w:t>
      </w:r>
      <w:r w:rsidR="00116265">
        <w:rPr>
          <w:rFonts w:ascii="PT Astra Serif" w:hAnsi="PT Astra Serif"/>
          <w:sz w:val="28"/>
          <w:szCs w:val="28"/>
        </w:rPr>
        <w:t>доходами</w:t>
      </w:r>
      <w:r w:rsidRPr="00E043A1">
        <w:rPr>
          <w:rFonts w:ascii="PT Astra Serif" w:hAnsi="PT Astra Serif"/>
          <w:sz w:val="28"/>
          <w:szCs w:val="28"/>
        </w:rPr>
        <w:t xml:space="preserve"> составило </w:t>
      </w:r>
      <w:r w:rsidR="00116265">
        <w:rPr>
          <w:rFonts w:ascii="PT Astra Serif" w:hAnsi="PT Astra Serif"/>
          <w:sz w:val="28"/>
          <w:szCs w:val="28"/>
        </w:rPr>
        <w:t>1106,7</w:t>
      </w:r>
      <w:r w:rsidRPr="00E043A1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</w:t>
      </w:r>
      <w:r w:rsidR="00116265">
        <w:rPr>
          <w:rFonts w:ascii="PT Astra Serif" w:hAnsi="PT Astra Serif"/>
          <w:sz w:val="28"/>
          <w:szCs w:val="28"/>
        </w:rPr>
        <w:t>дефицит</w:t>
      </w:r>
      <w:r w:rsidRPr="00E043A1">
        <w:rPr>
          <w:rFonts w:ascii="PT Astra Serif" w:hAnsi="PT Astra Serif"/>
          <w:sz w:val="28"/>
          <w:szCs w:val="28"/>
        </w:rPr>
        <w:t xml:space="preserve"> бюджета.</w:t>
      </w:r>
    </w:p>
    <w:p w:rsidR="00654C29" w:rsidRPr="00E043A1" w:rsidRDefault="00F35E3A">
      <w:pPr>
        <w:ind w:firstLine="708"/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2.2. Исполнение доходной части бюджета.</w:t>
      </w:r>
    </w:p>
    <w:p w:rsidR="00654C29" w:rsidRPr="00E043A1" w:rsidRDefault="00654C2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>
      <w:pPr>
        <w:ind w:firstLine="709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В соответствии с отчетом об исполнении бюджета муниципального образования рабочий посёлок Заокский Заокского района за </w:t>
      </w:r>
      <w:r w:rsidR="00617E85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20</w:t>
      </w:r>
      <w:r w:rsidR="00A11F9F" w:rsidRPr="00E043A1">
        <w:rPr>
          <w:rFonts w:ascii="PT Astra Serif" w:hAnsi="PT Astra Serif"/>
          <w:sz w:val="28"/>
          <w:szCs w:val="28"/>
        </w:rPr>
        <w:t>2</w:t>
      </w:r>
      <w:r w:rsidR="00835953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 </w:t>
      </w:r>
      <w:r w:rsidRPr="00E043A1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E043A1">
        <w:rPr>
          <w:rFonts w:ascii="PT Astra Serif" w:hAnsi="PT Astra Serif"/>
          <w:sz w:val="28"/>
          <w:szCs w:val="28"/>
        </w:rPr>
        <w:t xml:space="preserve">составили </w:t>
      </w:r>
      <w:r w:rsidR="00116265">
        <w:rPr>
          <w:rFonts w:ascii="PT Astra Serif" w:hAnsi="PT Astra Serif"/>
          <w:sz w:val="28"/>
          <w:szCs w:val="28"/>
        </w:rPr>
        <w:t>25787,3</w:t>
      </w:r>
      <w:r w:rsidRPr="00E043A1">
        <w:rPr>
          <w:rFonts w:ascii="PT Astra Serif" w:hAnsi="PT Astra Serif"/>
          <w:b/>
          <w:sz w:val="28"/>
          <w:szCs w:val="28"/>
        </w:rPr>
        <w:t xml:space="preserve"> </w:t>
      </w:r>
      <w:r w:rsidRPr="00E043A1">
        <w:rPr>
          <w:rFonts w:ascii="PT Astra Serif" w:hAnsi="PT Astra Serif"/>
          <w:bCs/>
          <w:sz w:val="28"/>
          <w:szCs w:val="28"/>
        </w:rPr>
        <w:t xml:space="preserve">тыс. </w:t>
      </w:r>
      <w:r w:rsidR="002308F6">
        <w:rPr>
          <w:rFonts w:ascii="PT Astra Serif" w:hAnsi="PT Astra Serif"/>
          <w:bCs/>
          <w:sz w:val="28"/>
          <w:szCs w:val="28"/>
        </w:rPr>
        <w:t>рублей</w:t>
      </w:r>
      <w:r w:rsidRPr="00E043A1">
        <w:rPr>
          <w:rFonts w:ascii="PT Astra Serif" w:hAnsi="PT Astra Serif"/>
          <w:bCs/>
          <w:sz w:val="28"/>
          <w:szCs w:val="28"/>
        </w:rPr>
        <w:t xml:space="preserve">, или </w:t>
      </w:r>
      <w:r w:rsidR="008516B0">
        <w:rPr>
          <w:rFonts w:ascii="PT Astra Serif" w:hAnsi="PT Astra Serif"/>
          <w:bCs/>
          <w:sz w:val="28"/>
          <w:szCs w:val="28"/>
        </w:rPr>
        <w:t>67,5</w:t>
      </w:r>
      <w:r w:rsidRPr="00E043A1">
        <w:rPr>
          <w:rFonts w:ascii="PT Astra Serif" w:hAnsi="PT Astra Serif"/>
          <w:bCs/>
          <w:sz w:val="28"/>
          <w:szCs w:val="28"/>
        </w:rPr>
        <w:t xml:space="preserve"> %</w:t>
      </w:r>
      <w:r w:rsidRPr="00E043A1">
        <w:rPr>
          <w:rFonts w:ascii="PT Astra Serif" w:hAnsi="PT Astra Serif"/>
          <w:sz w:val="28"/>
          <w:szCs w:val="28"/>
        </w:rPr>
        <w:t> к плану на год (</w:t>
      </w:r>
      <w:r w:rsidRPr="00E043A1">
        <w:rPr>
          <w:rFonts w:ascii="PT Astra Serif" w:hAnsi="PT Astra Serif"/>
          <w:sz w:val="28"/>
          <w:szCs w:val="28"/>
          <w:highlight w:val="white"/>
        </w:rPr>
        <w:t>таблица 2).</w:t>
      </w:r>
    </w:p>
    <w:p w:rsidR="00654C29" w:rsidRPr="00E043A1" w:rsidRDefault="00654C29">
      <w:pPr>
        <w:jc w:val="both"/>
        <w:rPr>
          <w:rFonts w:ascii="PT Astra Serif" w:hAnsi="PT Astra Serif"/>
          <w:sz w:val="28"/>
          <w:szCs w:val="28"/>
        </w:rPr>
      </w:pPr>
    </w:p>
    <w:p w:rsidR="00654C29" w:rsidRPr="00E043A1" w:rsidRDefault="00F35E3A">
      <w:pPr>
        <w:jc w:val="center"/>
        <w:rPr>
          <w:rFonts w:ascii="PT Astra Serif" w:hAnsi="PT Astra Serif"/>
        </w:rPr>
      </w:pPr>
      <w:r w:rsidRPr="00E043A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043A1">
        <w:rPr>
          <w:rFonts w:ascii="PT Astra Serif" w:hAnsi="PT Astra Serif"/>
          <w:sz w:val="28"/>
          <w:szCs w:val="28"/>
        </w:rPr>
        <w:t>Анализ доходной части бюджета муниципального образования рабочий посёлок Заокский Заок</w:t>
      </w:r>
      <w:r w:rsidR="00A11F9F" w:rsidRPr="00E043A1">
        <w:rPr>
          <w:rFonts w:ascii="PT Astra Serif" w:hAnsi="PT Astra Serif"/>
          <w:sz w:val="28"/>
          <w:szCs w:val="28"/>
        </w:rPr>
        <w:t xml:space="preserve">ского района  за </w:t>
      </w:r>
      <w:r w:rsidR="00617E85">
        <w:rPr>
          <w:rFonts w:ascii="PT Astra Serif" w:hAnsi="PT Astra Serif"/>
          <w:sz w:val="28"/>
          <w:szCs w:val="28"/>
        </w:rPr>
        <w:t>9 месяцев</w:t>
      </w:r>
      <w:r w:rsidR="00A11F9F" w:rsidRPr="00E043A1">
        <w:rPr>
          <w:rFonts w:ascii="PT Astra Serif" w:hAnsi="PT Astra Serif"/>
          <w:sz w:val="28"/>
          <w:szCs w:val="28"/>
        </w:rPr>
        <w:t xml:space="preserve"> 202</w:t>
      </w:r>
      <w:r w:rsidR="00210D6C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      </w:t>
      </w:r>
    </w:p>
    <w:p w:rsidR="003762BF" w:rsidRDefault="00F35E3A">
      <w:pPr>
        <w:jc w:val="center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E043A1">
        <w:rPr>
          <w:rFonts w:ascii="PT Astra Serif" w:hAnsi="PT Astra Serif"/>
          <w:sz w:val="28"/>
          <w:szCs w:val="28"/>
        </w:rPr>
        <w:t xml:space="preserve">Таблица 2   </w:t>
      </w:r>
    </w:p>
    <w:p w:rsidR="00654C29" w:rsidRPr="006F7501" w:rsidRDefault="00F35E3A" w:rsidP="003762BF">
      <w:pPr>
        <w:jc w:val="right"/>
        <w:rPr>
          <w:rFonts w:ascii="PT Astra Serif" w:hAnsi="PT Astra Serif"/>
        </w:rPr>
      </w:pPr>
      <w:r w:rsidRPr="006F7501">
        <w:rPr>
          <w:rFonts w:ascii="PT Astra Serif" w:hAnsi="PT Astra Serif"/>
        </w:rPr>
        <w:t xml:space="preserve">тыс. </w:t>
      </w:r>
      <w:r w:rsidR="002308F6" w:rsidRPr="006F7501">
        <w:rPr>
          <w:rFonts w:ascii="PT Astra Serif" w:hAnsi="PT Astra Serif"/>
        </w:rPr>
        <w:t>рублей</w:t>
      </w:r>
    </w:p>
    <w:tbl>
      <w:tblPr>
        <w:tblW w:w="95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62"/>
        <w:gridCol w:w="2195"/>
        <w:gridCol w:w="1509"/>
        <w:gridCol w:w="1724"/>
        <w:gridCol w:w="2076"/>
      </w:tblGrid>
      <w:tr w:rsidR="003762BF" w:rsidRPr="007C2689" w:rsidTr="00603708">
        <w:trPr>
          <w:trHeight w:val="791"/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8516B0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Первоначально утвержденные показатели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23.12.2022 № </w:t>
            </w:r>
            <w:r w:rsidR="008516B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9/1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60370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Внесение изменений</w:t>
            </w:r>
          </w:p>
          <w:p w:rsidR="003762BF" w:rsidRPr="007C2689" w:rsidRDefault="003762BF" w:rsidP="0060370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0D6C" w:rsidRDefault="003762BF" w:rsidP="00210D6C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3762BF" w:rsidRPr="007C2689" w:rsidRDefault="00210D6C" w:rsidP="00EF0331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 </w:t>
            </w:r>
            <w:r w:rsidR="00EF033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 месяцев</w:t>
            </w: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3762BF"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 w:rsidR="003762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3762BF"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3762BF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1.Налоговые и доходы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B16143" w:rsidRDefault="003762BF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29396,7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29396,7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B16143" w:rsidRDefault="008516B0" w:rsidP="00C1642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18448,</w:t>
            </w:r>
            <w:r w:rsidR="00C16428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B16143" w:rsidRDefault="008516B0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62,8</w:t>
            </w:r>
          </w:p>
        </w:tc>
      </w:tr>
      <w:tr w:rsidR="003762BF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налог на доходы физических лиц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12335,0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12335,0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8516B0" w:rsidP="00C1642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12289,</w:t>
            </w:r>
            <w:r w:rsidR="00C16428">
              <w:rPr>
                <w:rFonts w:ascii="PT Astra Serif" w:hAnsi="PT Astra Serif"/>
              </w:rPr>
              <w:t>3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7C2689" w:rsidRDefault="008516B0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99,6</w:t>
            </w:r>
          </w:p>
        </w:tc>
      </w:tr>
      <w:tr w:rsidR="004904FB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04FB" w:rsidRPr="007C2689" w:rsidRDefault="004904FB" w:rsidP="0060370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 на совокупный доход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04FB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04FB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04FB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-10,9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04FB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3762BF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налоги на имущество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4716,3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4716,3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8516B0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1119,8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7C2689" w:rsidRDefault="008516B0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23,7</w:t>
            </w:r>
          </w:p>
        </w:tc>
      </w:tr>
      <w:tr w:rsidR="003762BF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земельный налог с организаций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6728,1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6728,1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8516B0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3828,3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7C2689" w:rsidRDefault="008516B0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56,9</w:t>
            </w:r>
          </w:p>
        </w:tc>
      </w:tr>
      <w:tr w:rsidR="003762BF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земельный налог с физических лиц 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5617,3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5617,3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8516B0" w:rsidP="00C1642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1222,</w:t>
            </w:r>
            <w:r w:rsidR="00C16428">
              <w:rPr>
                <w:rFonts w:ascii="PT Astra Serif" w:hAnsi="PT Astra Serif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7C2689" w:rsidRDefault="008516B0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21,8</w:t>
            </w:r>
          </w:p>
        </w:tc>
      </w:tr>
      <w:tr w:rsidR="003762BF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Неналоговые  доходы, в том числе: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B16143" w:rsidRDefault="003762BF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10034,3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6834,3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B16143" w:rsidRDefault="008516B0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6564,6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B16143" w:rsidRDefault="008516B0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96,1</w:t>
            </w:r>
          </w:p>
        </w:tc>
      </w:tr>
      <w:tr w:rsidR="003762BF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1800,0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8516B0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2348,4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7C2689" w:rsidRDefault="008516B0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130,5</w:t>
            </w:r>
          </w:p>
        </w:tc>
      </w:tr>
      <w:tr w:rsidR="003762BF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доходы от продажи материальных и 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нематериальных активов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5034,3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5034,3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8516B0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4216,2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7C2689" w:rsidRDefault="008516B0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83,7</w:t>
            </w:r>
          </w:p>
        </w:tc>
      </w:tr>
      <w:tr w:rsidR="003762BF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2. Безвозмездные поступления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B16143" w:rsidRDefault="003762BF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2676,2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8516B0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  <w:r w:rsidR="008516B0">
              <w:rPr>
                <w:rFonts w:ascii="PT Astra Serif" w:hAnsi="PT Astra Serif"/>
                <w:b/>
              </w:rPr>
              <w:t>946</w:t>
            </w:r>
            <w:r>
              <w:rPr>
                <w:rFonts w:ascii="PT Astra Serif" w:hAnsi="PT Astra Serif"/>
                <w:b/>
              </w:rPr>
              <w:t>,</w:t>
            </w:r>
            <w:r w:rsidR="008516B0"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B16143" w:rsidRDefault="008516B0" w:rsidP="008516B0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774,0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B16143" w:rsidRDefault="008516B0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39,8</w:t>
            </w:r>
          </w:p>
        </w:tc>
      </w:tr>
      <w:tr w:rsidR="003762BF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дотации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1941,0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8516B0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</w:t>
            </w:r>
            <w:r w:rsidR="008516B0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,</w:t>
            </w:r>
            <w:r w:rsidR="008516B0">
              <w:rPr>
                <w:rFonts w:ascii="PT Astra Serif" w:hAnsi="PT Astra Serif"/>
              </w:rPr>
              <w:t>9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8516B0" w:rsidP="008516B0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774,0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7C2689" w:rsidRDefault="008516B0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39,8</w:t>
            </w:r>
          </w:p>
        </w:tc>
      </w:tr>
      <w:tr w:rsidR="003762BF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-иные межбюджетные трансферты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735,2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7C2689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3762BF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FA4864" w:rsidRDefault="003762BF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42107,2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F13889" w:rsidP="008516B0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38177,9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FA4864" w:rsidRDefault="008516B0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25787,3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FA4864" w:rsidRDefault="004904FB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40,4</w:t>
            </w:r>
          </w:p>
        </w:tc>
      </w:tr>
    </w:tbl>
    <w:p w:rsidR="00654C29" w:rsidRPr="00E043A1" w:rsidRDefault="00654C29">
      <w:pPr>
        <w:rPr>
          <w:rFonts w:ascii="PT Astra Serif" w:hAnsi="PT Astra Serif"/>
        </w:rPr>
      </w:pPr>
    </w:p>
    <w:p w:rsidR="00654C29" w:rsidRPr="00E043A1" w:rsidRDefault="00C16428">
      <w:pPr>
        <w:spacing w:after="200" w:line="276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 9 месяцев</w:t>
      </w:r>
      <w:r w:rsidR="00F35E3A"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4904FB">
        <w:rPr>
          <w:rFonts w:ascii="PT Astra Serif" w:hAnsi="PT Astra Serif"/>
          <w:sz w:val="28"/>
          <w:szCs w:val="28"/>
        </w:rPr>
        <w:t>3</w:t>
      </w:r>
      <w:r w:rsidR="00F35E3A" w:rsidRPr="00E043A1">
        <w:rPr>
          <w:rFonts w:ascii="PT Astra Serif" w:hAnsi="PT Astra Serif"/>
          <w:sz w:val="28"/>
          <w:szCs w:val="28"/>
        </w:rPr>
        <w:t xml:space="preserve"> года в доход бюджета муниципального образования  рабочий посёлок Заокский  Заокского района  поступило налоговых и неналоговых доходов в объеме </w:t>
      </w:r>
      <w:r>
        <w:rPr>
          <w:rFonts w:ascii="PT Astra Serif" w:hAnsi="PT Astra Serif"/>
          <w:sz w:val="28"/>
          <w:szCs w:val="28"/>
        </w:rPr>
        <w:t>25013,3</w:t>
      </w:r>
      <w:r w:rsidR="004904FB">
        <w:rPr>
          <w:rFonts w:ascii="PT Astra Serif" w:hAnsi="PT Astra Serif"/>
          <w:sz w:val="28"/>
          <w:szCs w:val="28"/>
        </w:rPr>
        <w:t xml:space="preserve"> </w:t>
      </w:r>
      <w:r w:rsidR="00F35E3A" w:rsidRPr="00E043A1">
        <w:rPr>
          <w:rFonts w:ascii="PT Astra Serif" w:hAnsi="PT Astra Serif"/>
          <w:sz w:val="28"/>
          <w:szCs w:val="28"/>
        </w:rPr>
        <w:t xml:space="preserve">тыс. рублей, что составило </w:t>
      </w:r>
      <w:r>
        <w:rPr>
          <w:rFonts w:ascii="PT Astra Serif" w:hAnsi="PT Astra Serif"/>
          <w:sz w:val="28"/>
          <w:szCs w:val="28"/>
        </w:rPr>
        <w:t>69,0</w:t>
      </w:r>
      <w:r w:rsidR="00F35E3A" w:rsidRPr="00E043A1">
        <w:rPr>
          <w:rFonts w:ascii="PT Astra Serif" w:hAnsi="PT Astra Serif"/>
          <w:sz w:val="28"/>
          <w:szCs w:val="28"/>
        </w:rPr>
        <w:t xml:space="preserve"> % к плану поступлений на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281745">
        <w:rPr>
          <w:rFonts w:ascii="PT Astra Serif" w:hAnsi="PT Astra Serif"/>
          <w:sz w:val="28"/>
          <w:szCs w:val="28"/>
        </w:rPr>
        <w:t>3</w:t>
      </w:r>
      <w:r w:rsidR="00F35E3A" w:rsidRPr="00E043A1">
        <w:rPr>
          <w:rFonts w:ascii="PT Astra Serif" w:hAnsi="PT Astra Serif"/>
          <w:sz w:val="28"/>
          <w:szCs w:val="28"/>
        </w:rPr>
        <w:t xml:space="preserve"> год</w:t>
      </w:r>
      <w:r w:rsidR="009E2A16">
        <w:rPr>
          <w:rFonts w:ascii="PT Astra Serif" w:hAnsi="PT Astra Serif"/>
          <w:sz w:val="28"/>
          <w:szCs w:val="28"/>
        </w:rPr>
        <w:t xml:space="preserve"> (</w:t>
      </w:r>
      <w:r w:rsidR="00281745">
        <w:rPr>
          <w:rFonts w:ascii="PT Astra Serif" w:hAnsi="PT Astra Serif"/>
          <w:sz w:val="28"/>
          <w:szCs w:val="28"/>
        </w:rPr>
        <w:t>36231,0</w:t>
      </w:r>
      <w:r w:rsidR="009E2A16">
        <w:rPr>
          <w:rFonts w:ascii="PT Astra Serif" w:hAnsi="PT Astra Serif"/>
          <w:sz w:val="28"/>
          <w:szCs w:val="28"/>
        </w:rPr>
        <w:t xml:space="preserve"> тыс. рублей)</w:t>
      </w:r>
      <w:r w:rsidR="00F35E3A" w:rsidRPr="00E043A1">
        <w:rPr>
          <w:rFonts w:ascii="PT Astra Serif" w:hAnsi="PT Astra Serif"/>
          <w:sz w:val="28"/>
          <w:szCs w:val="28"/>
        </w:rPr>
        <w:t xml:space="preserve">. Объем безвозмездных поступлений в бюджет муниципального образования  рабочий посёлок Заокский  Заокского района </w:t>
      </w:r>
      <w:r w:rsidR="00936E99">
        <w:rPr>
          <w:rFonts w:ascii="PT Astra Serif" w:hAnsi="PT Astra Serif"/>
          <w:sz w:val="28"/>
          <w:szCs w:val="28"/>
        </w:rPr>
        <w:t>за 9 месяцев</w:t>
      </w:r>
      <w:r w:rsidR="00F35E3A"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281745">
        <w:rPr>
          <w:rFonts w:ascii="PT Astra Serif" w:hAnsi="PT Astra Serif"/>
          <w:sz w:val="28"/>
          <w:szCs w:val="28"/>
        </w:rPr>
        <w:t>3</w:t>
      </w:r>
      <w:r w:rsidR="00F35E3A" w:rsidRPr="00E043A1">
        <w:rPr>
          <w:rFonts w:ascii="PT Astra Serif" w:hAnsi="PT Astra Serif"/>
          <w:sz w:val="28"/>
          <w:szCs w:val="28"/>
        </w:rPr>
        <w:t xml:space="preserve"> года составил </w:t>
      </w:r>
      <w:r>
        <w:rPr>
          <w:rFonts w:ascii="PT Astra Serif" w:hAnsi="PT Astra Serif"/>
          <w:sz w:val="28"/>
          <w:szCs w:val="28"/>
        </w:rPr>
        <w:t>774,0</w:t>
      </w:r>
      <w:r w:rsidR="00F35E3A" w:rsidRPr="00E043A1">
        <w:rPr>
          <w:rFonts w:ascii="PT Astra Serif" w:hAnsi="PT Astra Serif"/>
          <w:sz w:val="28"/>
          <w:szCs w:val="28"/>
        </w:rPr>
        <w:t xml:space="preserve">  тыс. рублей, или </w:t>
      </w:r>
      <w:r>
        <w:rPr>
          <w:rFonts w:ascii="PT Astra Serif" w:hAnsi="PT Astra Serif"/>
          <w:sz w:val="28"/>
          <w:szCs w:val="28"/>
        </w:rPr>
        <w:t>39,8</w:t>
      </w:r>
      <w:r w:rsidR="00F35E3A" w:rsidRPr="00E043A1">
        <w:rPr>
          <w:rFonts w:ascii="PT Astra Serif" w:hAnsi="PT Astra Serif"/>
          <w:sz w:val="28"/>
          <w:szCs w:val="28"/>
        </w:rPr>
        <w:t xml:space="preserve">% к плану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281745">
        <w:rPr>
          <w:rFonts w:ascii="PT Astra Serif" w:hAnsi="PT Astra Serif"/>
          <w:sz w:val="28"/>
          <w:szCs w:val="28"/>
        </w:rPr>
        <w:t>3</w:t>
      </w:r>
      <w:r w:rsidR="00F35E3A" w:rsidRPr="00E043A1">
        <w:rPr>
          <w:rFonts w:ascii="PT Astra Serif" w:hAnsi="PT Astra Serif"/>
          <w:sz w:val="28"/>
          <w:szCs w:val="28"/>
        </w:rPr>
        <w:t xml:space="preserve"> года.</w:t>
      </w:r>
    </w:p>
    <w:p w:rsidR="003D0184" w:rsidRDefault="00F35E3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Анализ </w:t>
      </w:r>
      <w:proofErr w:type="gramStart"/>
      <w:r w:rsidRPr="00E043A1">
        <w:rPr>
          <w:rFonts w:ascii="PT Astra Serif" w:hAnsi="PT Astra Serif"/>
          <w:sz w:val="28"/>
          <w:szCs w:val="28"/>
        </w:rPr>
        <w:t>изменения структуры доходов бюджета муниципального образования</w:t>
      </w:r>
      <w:proofErr w:type="gramEnd"/>
      <w:r w:rsidRPr="00E043A1">
        <w:rPr>
          <w:rFonts w:ascii="PT Astra Serif" w:hAnsi="PT Astra Serif"/>
          <w:sz w:val="28"/>
          <w:szCs w:val="28"/>
        </w:rPr>
        <w:t xml:space="preserve">   рабочий посёлок Заокский Заокского района за </w:t>
      </w:r>
      <w:r w:rsidR="00617E85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текущего года к соответствующему периоду прошлого года представлен в диаграмме. </w:t>
      </w:r>
    </w:p>
    <w:p w:rsidR="003D0184" w:rsidRDefault="003D018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</w:t>
      </w:r>
      <w:r w:rsidRPr="00E043A1">
        <w:rPr>
          <w:rFonts w:ascii="PT Astra Serif" w:hAnsi="PT Astra Serif"/>
          <w:sz w:val="28"/>
          <w:szCs w:val="28"/>
        </w:rPr>
        <w:t>(рис.1)</w:t>
      </w:r>
    </w:p>
    <w:p w:rsidR="006F7501" w:rsidRDefault="006F7501" w:rsidP="006F7501">
      <w:pPr>
        <w:ind w:firstLine="708"/>
        <w:jc w:val="right"/>
        <w:rPr>
          <w:rFonts w:ascii="PT Astra Serif" w:hAnsi="PT Astra Serif"/>
        </w:rPr>
      </w:pPr>
      <w:r w:rsidRPr="006F7501">
        <w:rPr>
          <w:rFonts w:ascii="PT Astra Serif" w:hAnsi="PT Astra Serif"/>
        </w:rPr>
        <w:t>тыс. рублей</w:t>
      </w:r>
    </w:p>
    <w:p w:rsidR="005618DD" w:rsidRDefault="005618DD" w:rsidP="006F7501">
      <w:pPr>
        <w:ind w:firstLine="708"/>
        <w:jc w:val="right"/>
        <w:rPr>
          <w:rFonts w:ascii="PT Astra Serif" w:hAnsi="PT Astra Serif"/>
        </w:rPr>
      </w:pPr>
      <w:r>
        <w:rPr>
          <w:noProof/>
          <w:lang w:eastAsia="ru-RU" w:bidi="ar-SA"/>
        </w:rPr>
        <w:drawing>
          <wp:inline distT="0" distB="0" distL="0" distR="0" wp14:anchorId="271EF224" wp14:editId="42260620">
            <wp:extent cx="5724525" cy="3995738"/>
            <wp:effectExtent l="0" t="0" r="9525" b="241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18DD" w:rsidRDefault="005618DD" w:rsidP="006F7501">
      <w:pPr>
        <w:ind w:firstLine="708"/>
        <w:jc w:val="right"/>
        <w:rPr>
          <w:rFonts w:ascii="PT Astra Serif" w:hAnsi="PT Astra Serif"/>
        </w:rPr>
      </w:pPr>
    </w:p>
    <w:p w:rsidR="005618DD" w:rsidRDefault="005618DD" w:rsidP="006F7501">
      <w:pPr>
        <w:ind w:firstLine="708"/>
        <w:jc w:val="right"/>
        <w:rPr>
          <w:rFonts w:ascii="PT Astra Serif" w:hAnsi="PT Astra Serif"/>
          <w:sz w:val="28"/>
          <w:szCs w:val="28"/>
        </w:rPr>
      </w:pPr>
    </w:p>
    <w:p w:rsidR="00654C29" w:rsidRPr="00E043A1" w:rsidRDefault="00AE6F40">
      <w:pPr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</w:t>
      </w:r>
    </w:p>
    <w:p w:rsidR="0051420D" w:rsidRDefault="0051420D">
      <w:pPr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654C29" w:rsidRPr="00E043A1" w:rsidRDefault="00F35E3A">
      <w:pPr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  <w:highlight w:val="white"/>
        </w:rPr>
        <w:t xml:space="preserve">Из представленной диаграммы видно, что за </w:t>
      </w:r>
      <w:r w:rsidR="00617E85">
        <w:rPr>
          <w:rFonts w:ascii="PT Astra Serif" w:hAnsi="PT Astra Serif"/>
          <w:sz w:val="28"/>
          <w:szCs w:val="28"/>
          <w:highlight w:val="white"/>
        </w:rPr>
        <w:t>9 месяцев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  <w:highlight w:val="white"/>
        </w:rPr>
        <w:t>202</w:t>
      </w:r>
      <w:r w:rsidR="00570BE7">
        <w:rPr>
          <w:rFonts w:ascii="PT Astra Serif" w:hAnsi="PT Astra Serif"/>
          <w:sz w:val="28"/>
          <w:szCs w:val="28"/>
          <w:highlight w:val="white"/>
        </w:rPr>
        <w:t>3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года по сравнению с соответствующим периодом прошлого года произошли изменения структуры доходов бюджета в сторону </w:t>
      </w:r>
      <w:r w:rsidR="00557952">
        <w:rPr>
          <w:rFonts w:ascii="PT Astra Serif" w:hAnsi="PT Astra Serif"/>
          <w:sz w:val="28"/>
          <w:szCs w:val="28"/>
          <w:highlight w:val="white"/>
        </w:rPr>
        <w:t>увеличения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налоговых</w:t>
      </w:r>
      <w:r w:rsidR="003D0184">
        <w:rPr>
          <w:rFonts w:ascii="PT Astra Serif" w:hAnsi="PT Astra Serif"/>
          <w:sz w:val="28"/>
          <w:szCs w:val="28"/>
          <w:highlight w:val="white"/>
        </w:rPr>
        <w:t xml:space="preserve"> доходов</w:t>
      </w:r>
      <w:r w:rsidR="00570BE7">
        <w:rPr>
          <w:rFonts w:ascii="PT Astra Serif" w:hAnsi="PT Astra Serif"/>
          <w:sz w:val="28"/>
          <w:szCs w:val="28"/>
          <w:highlight w:val="white"/>
        </w:rPr>
        <w:t xml:space="preserve"> и 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A94BF2" w:rsidRPr="00E043A1">
        <w:rPr>
          <w:rFonts w:ascii="PT Astra Serif" w:hAnsi="PT Astra Serif"/>
          <w:sz w:val="28"/>
          <w:szCs w:val="28"/>
          <w:highlight w:val="white"/>
        </w:rPr>
        <w:t xml:space="preserve">неналоговых доходов 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и </w:t>
      </w:r>
      <w:r w:rsidR="00570BE7">
        <w:rPr>
          <w:rFonts w:ascii="PT Astra Serif" w:hAnsi="PT Astra Serif"/>
          <w:sz w:val="28"/>
          <w:szCs w:val="28"/>
          <w:highlight w:val="white"/>
        </w:rPr>
        <w:t xml:space="preserve">сторону </w:t>
      </w:r>
      <w:r w:rsidR="00557952">
        <w:rPr>
          <w:rFonts w:ascii="PT Astra Serif" w:hAnsi="PT Astra Serif"/>
          <w:sz w:val="28"/>
          <w:szCs w:val="28"/>
          <w:highlight w:val="white"/>
        </w:rPr>
        <w:t>уменьшения</w:t>
      </w:r>
      <w:r w:rsidR="00570BE7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720564" w:rsidRPr="00E043A1">
        <w:rPr>
          <w:rFonts w:ascii="PT Astra Serif" w:hAnsi="PT Astra Serif"/>
          <w:sz w:val="28"/>
          <w:szCs w:val="28"/>
          <w:highlight w:val="white"/>
        </w:rPr>
        <w:t>безвозмездных поступлений</w:t>
      </w:r>
      <w:r w:rsidRPr="00E043A1">
        <w:rPr>
          <w:rFonts w:ascii="PT Astra Serif" w:hAnsi="PT Astra Serif"/>
          <w:sz w:val="28"/>
          <w:szCs w:val="28"/>
          <w:highlight w:val="white"/>
        </w:rPr>
        <w:t>.</w:t>
      </w:r>
    </w:p>
    <w:p w:rsidR="00654C29" w:rsidRPr="00E043A1" w:rsidRDefault="00654C29">
      <w:pPr>
        <w:jc w:val="both"/>
        <w:rPr>
          <w:rFonts w:ascii="PT Astra Serif" w:hAnsi="PT Astra Serif"/>
          <w:sz w:val="28"/>
          <w:szCs w:val="28"/>
        </w:rPr>
      </w:pPr>
    </w:p>
    <w:p w:rsidR="00654C29" w:rsidRPr="00E043A1" w:rsidRDefault="00F35E3A">
      <w:pPr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 xml:space="preserve">2.3Анализ расходной части бюджета муниципального образования  рабочий посёлок Заокский Заокского района  за </w:t>
      </w:r>
      <w:r w:rsidR="00EC79AA">
        <w:rPr>
          <w:rFonts w:ascii="PT Astra Serif" w:hAnsi="PT Astra Serif"/>
          <w:b/>
          <w:sz w:val="28"/>
          <w:szCs w:val="28"/>
        </w:rPr>
        <w:t>9 месяцев</w:t>
      </w:r>
      <w:r w:rsidRPr="00E043A1">
        <w:rPr>
          <w:rFonts w:ascii="PT Astra Serif" w:hAnsi="PT Astra Serif"/>
          <w:b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b/>
          <w:sz w:val="28"/>
          <w:szCs w:val="28"/>
        </w:rPr>
        <w:t>202</w:t>
      </w:r>
      <w:r w:rsidR="006F7501">
        <w:rPr>
          <w:rFonts w:ascii="PT Astra Serif" w:hAnsi="PT Astra Serif"/>
          <w:b/>
          <w:sz w:val="28"/>
          <w:szCs w:val="28"/>
        </w:rPr>
        <w:t>3</w:t>
      </w:r>
      <w:r w:rsidR="00886AFC">
        <w:rPr>
          <w:rFonts w:ascii="PT Astra Serif" w:hAnsi="PT Astra Serif"/>
          <w:b/>
          <w:sz w:val="28"/>
          <w:szCs w:val="28"/>
        </w:rPr>
        <w:t xml:space="preserve"> </w:t>
      </w:r>
      <w:r w:rsidRPr="00E043A1">
        <w:rPr>
          <w:rFonts w:ascii="PT Astra Serif" w:hAnsi="PT Astra Serif"/>
          <w:b/>
          <w:sz w:val="28"/>
          <w:szCs w:val="28"/>
        </w:rPr>
        <w:t xml:space="preserve"> года</w:t>
      </w:r>
    </w:p>
    <w:p w:rsidR="00654C29" w:rsidRPr="00195EEC" w:rsidRDefault="00F35E3A">
      <w:pPr>
        <w:jc w:val="right"/>
        <w:rPr>
          <w:rFonts w:ascii="PT Astra Serif" w:hAnsi="PT Astra Serif"/>
        </w:rPr>
      </w:pPr>
      <w:r w:rsidRPr="00195EEC">
        <w:rPr>
          <w:rFonts w:ascii="PT Astra Serif" w:hAnsi="PT Astra Serif"/>
        </w:rPr>
        <w:t>Таблица 3</w:t>
      </w:r>
    </w:p>
    <w:p w:rsidR="00654C29" w:rsidRPr="00195EEC" w:rsidRDefault="00F35E3A">
      <w:pPr>
        <w:jc w:val="right"/>
        <w:rPr>
          <w:rFonts w:ascii="PT Astra Serif" w:hAnsi="PT Astra Serif"/>
        </w:rPr>
      </w:pPr>
      <w:r w:rsidRPr="00195EEC">
        <w:rPr>
          <w:rFonts w:ascii="PT Astra Serif" w:hAnsi="PT Astra Serif"/>
        </w:rPr>
        <w:t xml:space="preserve">тыс. </w:t>
      </w:r>
      <w:r w:rsidR="002308F6" w:rsidRPr="00195EEC">
        <w:rPr>
          <w:rFonts w:ascii="PT Astra Serif" w:hAnsi="PT Astra Serif"/>
        </w:rPr>
        <w:t>рублей</w:t>
      </w:r>
    </w:p>
    <w:tbl>
      <w:tblPr>
        <w:tblW w:w="984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29"/>
        <w:gridCol w:w="528"/>
        <w:gridCol w:w="528"/>
        <w:gridCol w:w="1858"/>
        <w:gridCol w:w="1424"/>
        <w:gridCol w:w="1422"/>
        <w:gridCol w:w="32"/>
        <w:gridCol w:w="1528"/>
      </w:tblGrid>
      <w:tr w:rsidR="00733FCF" w:rsidRPr="007C2689" w:rsidTr="002E6F36">
        <w:trPr>
          <w:cantSplit/>
          <w:trHeight w:val="1266"/>
          <w:jc w:val="center"/>
        </w:trPr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Наименование раздела</w:t>
            </w:r>
          </w:p>
        </w:tc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</w:tcPr>
          <w:p w:rsidR="008412C3" w:rsidRPr="00E62A6B" w:rsidRDefault="008412C3" w:rsidP="00603708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раздел</w:t>
            </w:r>
          </w:p>
        </w:tc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8412C3" w:rsidRPr="00E62A6B" w:rsidRDefault="00733FCF" w:rsidP="00603708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подраздел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Утвержденные  показатели на 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 xml:space="preserve"> год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12C3" w:rsidRPr="005959A0" w:rsidRDefault="008412C3" w:rsidP="00D4204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959A0">
              <w:rPr>
                <w:rFonts w:ascii="PT Astra Serif" w:eastAsia="Times New Roman" w:hAnsi="PT Astra Serif" w:cs="Times New Roman"/>
                <w:lang w:eastAsia="ru-RU"/>
              </w:rPr>
              <w:t>Внесение изменений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Default="008412C3" w:rsidP="004A0553">
            <w:pPr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 xml:space="preserve">Исполнено за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9 месяцев</w:t>
            </w:r>
          </w:p>
          <w:p w:rsidR="008412C3" w:rsidRPr="00E62A6B" w:rsidRDefault="008412C3" w:rsidP="004A0553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года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% исполнения к году</w:t>
            </w:r>
          </w:p>
        </w:tc>
      </w:tr>
      <w:tr w:rsidR="00733FCF" w:rsidRPr="007C2689" w:rsidTr="008412C3">
        <w:trPr>
          <w:jc w:val="center"/>
        </w:trPr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412C3" w:rsidRDefault="00733FCF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12C3" w:rsidRDefault="00733FCF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4415,7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12C3" w:rsidRPr="00E62A6B" w:rsidRDefault="008412C3" w:rsidP="00F138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4421,7</w:t>
            </w:r>
          </w:p>
        </w:tc>
        <w:tc>
          <w:tcPr>
            <w:tcW w:w="14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2476,7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56,0</w:t>
            </w:r>
          </w:p>
        </w:tc>
      </w:tr>
      <w:tr w:rsidR="00733FCF" w:rsidRPr="007C2689" w:rsidTr="008412C3">
        <w:trPr>
          <w:jc w:val="center"/>
        </w:trPr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Национальная безопасность и правоохранительная деятельности</w:t>
            </w:r>
          </w:p>
        </w:tc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412C3" w:rsidRDefault="00733FCF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12C3" w:rsidRDefault="00733FCF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320,0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12C3" w:rsidRPr="00E62A6B" w:rsidRDefault="008412C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320,0</w:t>
            </w:r>
          </w:p>
        </w:tc>
        <w:tc>
          <w:tcPr>
            <w:tcW w:w="14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160,9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50,3</w:t>
            </w:r>
          </w:p>
        </w:tc>
      </w:tr>
      <w:tr w:rsidR="00733FCF" w:rsidRPr="007C2689" w:rsidTr="008412C3">
        <w:trPr>
          <w:jc w:val="center"/>
        </w:trPr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412C3" w:rsidRDefault="00733FCF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12C3" w:rsidRDefault="00733FCF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16420,0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12C3" w:rsidRDefault="008412C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20420,0</w:t>
            </w:r>
          </w:p>
        </w:tc>
        <w:tc>
          <w:tcPr>
            <w:tcW w:w="14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10870,0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53,2</w:t>
            </w:r>
          </w:p>
        </w:tc>
      </w:tr>
      <w:tr w:rsidR="00733FCF" w:rsidRPr="007C2689" w:rsidTr="008412C3">
        <w:trPr>
          <w:jc w:val="center"/>
        </w:trPr>
        <w:tc>
          <w:tcPr>
            <w:tcW w:w="252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rPr>
                <w:rFonts w:ascii="PT Astra Serif" w:hAnsi="PT Astra Serif"/>
              </w:rPr>
            </w:pPr>
            <w:r w:rsidRPr="00E62A6B">
              <w:rPr>
                <w:rFonts w:ascii="PT Astra Serif" w:hAnsi="PT Astra Serif"/>
              </w:rPr>
              <w:t>Охрана окружающей среды</w:t>
            </w:r>
          </w:p>
        </w:tc>
        <w:tc>
          <w:tcPr>
            <w:tcW w:w="528" w:type="dxa"/>
            <w:tcBorders>
              <w:left w:val="single" w:sz="4" w:space="0" w:color="00000A"/>
              <w:bottom w:val="single" w:sz="4" w:space="0" w:color="00000A"/>
            </w:tcBorders>
          </w:tcPr>
          <w:p w:rsidR="008412C3" w:rsidRDefault="00733FCF" w:rsidP="0060370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06</w:t>
            </w:r>
          </w:p>
        </w:tc>
        <w:tc>
          <w:tcPr>
            <w:tcW w:w="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12C3" w:rsidRDefault="00733FCF" w:rsidP="0060370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00</w:t>
            </w: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1635,2</w:t>
            </w:r>
          </w:p>
        </w:tc>
        <w:tc>
          <w:tcPr>
            <w:tcW w:w="14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12C3" w:rsidRPr="00E62A6B" w:rsidRDefault="008412C3" w:rsidP="0060370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900,0</w:t>
            </w:r>
          </w:p>
        </w:tc>
        <w:tc>
          <w:tcPr>
            <w:tcW w:w="145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174,1</w:t>
            </w:r>
          </w:p>
        </w:tc>
        <w:tc>
          <w:tcPr>
            <w:tcW w:w="1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19,3</w:t>
            </w:r>
          </w:p>
        </w:tc>
      </w:tr>
      <w:tr w:rsidR="00733FCF" w:rsidRPr="007C2689" w:rsidTr="008412C3">
        <w:trPr>
          <w:jc w:val="center"/>
        </w:trPr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Культура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и кинематография</w:t>
            </w:r>
          </w:p>
        </w:tc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412C3" w:rsidRDefault="00733FCF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12C3" w:rsidRDefault="00733FCF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18366,3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12C3" w:rsidRDefault="008412C3" w:rsidP="00F138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18366,2</w:t>
            </w:r>
          </w:p>
        </w:tc>
        <w:tc>
          <w:tcPr>
            <w:tcW w:w="14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12768,0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69,5</w:t>
            </w:r>
          </w:p>
        </w:tc>
      </w:tr>
      <w:tr w:rsidR="00733FCF" w:rsidRPr="007C2689" w:rsidTr="008412C3">
        <w:trPr>
          <w:jc w:val="center"/>
        </w:trPr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Социальная политика</w:t>
            </w:r>
          </w:p>
        </w:tc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412C3" w:rsidRDefault="00733FCF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12C3" w:rsidRDefault="00733FCF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12C3" w:rsidRDefault="008412C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4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444,3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63,5</w:t>
            </w:r>
          </w:p>
        </w:tc>
      </w:tr>
      <w:tr w:rsidR="00733FCF" w:rsidRPr="007C2689" w:rsidTr="008412C3">
        <w:trPr>
          <w:jc w:val="center"/>
        </w:trPr>
        <w:tc>
          <w:tcPr>
            <w:tcW w:w="252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rPr>
                <w:rFonts w:ascii="PT Astra Serif" w:hAnsi="PT Astra Serif"/>
              </w:rPr>
            </w:pPr>
            <w:r w:rsidRPr="00E62A6B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528" w:type="dxa"/>
            <w:tcBorders>
              <w:left w:val="single" w:sz="4" w:space="0" w:color="00000A"/>
              <w:bottom w:val="single" w:sz="4" w:space="0" w:color="00000A"/>
            </w:tcBorders>
          </w:tcPr>
          <w:p w:rsidR="008412C3" w:rsidRDefault="00733FCF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12C3" w:rsidRDefault="00733FCF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250,0</w:t>
            </w:r>
          </w:p>
        </w:tc>
        <w:tc>
          <w:tcPr>
            <w:tcW w:w="14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12C3" w:rsidRPr="00E62A6B" w:rsidRDefault="008412C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250,0</w:t>
            </w:r>
          </w:p>
        </w:tc>
        <w:tc>
          <w:tcPr>
            <w:tcW w:w="145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33FCF" w:rsidRPr="007C2689" w:rsidTr="008412C3">
        <w:trPr>
          <w:jc w:val="center"/>
        </w:trPr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E62A6B" w:rsidRDefault="008412C3" w:rsidP="00603708">
            <w:pPr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b/>
                <w:lang w:eastAsia="ru-RU"/>
              </w:rPr>
              <w:t>Всего</w:t>
            </w:r>
          </w:p>
        </w:tc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412C3" w:rsidRDefault="008412C3" w:rsidP="006037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12C3" w:rsidRDefault="008412C3" w:rsidP="006037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060349" w:rsidRDefault="008412C3" w:rsidP="0060370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42107,2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12C3" w:rsidRPr="00060349" w:rsidRDefault="008412C3" w:rsidP="0060370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45377,9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2C3" w:rsidRPr="00060349" w:rsidRDefault="008412C3" w:rsidP="0060370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26894,0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2C3" w:rsidRPr="00060349" w:rsidRDefault="008412C3" w:rsidP="0060370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59,3</w:t>
            </w:r>
          </w:p>
        </w:tc>
      </w:tr>
    </w:tbl>
    <w:p w:rsidR="004A0553" w:rsidRDefault="004A0553">
      <w:pPr>
        <w:spacing w:after="20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654C29" w:rsidRPr="00E043A1" w:rsidRDefault="00F13889">
      <w:pPr>
        <w:spacing w:after="200" w:line="276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 9 месяцев</w:t>
      </w:r>
      <w:r w:rsidR="00F35E3A"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987097">
        <w:rPr>
          <w:rFonts w:ascii="PT Astra Serif" w:hAnsi="PT Astra Serif"/>
          <w:sz w:val="28"/>
          <w:szCs w:val="28"/>
        </w:rPr>
        <w:t>3</w:t>
      </w:r>
      <w:r w:rsidR="00F35E3A" w:rsidRPr="00E043A1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рабочий посёлок Заокский  Заокского района исполнены в сумме </w:t>
      </w:r>
      <w:r>
        <w:rPr>
          <w:rFonts w:ascii="PT Astra Serif" w:hAnsi="PT Astra Serif"/>
          <w:sz w:val="28"/>
          <w:szCs w:val="28"/>
        </w:rPr>
        <w:t>26894,0</w:t>
      </w:r>
      <w:r w:rsidR="00F35E3A" w:rsidRPr="00E043A1">
        <w:rPr>
          <w:rFonts w:ascii="PT Astra Serif" w:hAnsi="PT Astra Serif"/>
          <w:sz w:val="28"/>
          <w:szCs w:val="28"/>
        </w:rPr>
        <w:t xml:space="preserve"> тыс. рублей или </w:t>
      </w:r>
      <w:r>
        <w:rPr>
          <w:rFonts w:ascii="PT Astra Serif" w:hAnsi="PT Astra Serif"/>
          <w:sz w:val="28"/>
          <w:szCs w:val="28"/>
        </w:rPr>
        <w:t>59,3</w:t>
      </w:r>
      <w:r w:rsidR="00F35E3A" w:rsidRPr="00E043A1">
        <w:rPr>
          <w:rFonts w:ascii="PT Astra Serif" w:hAnsi="PT Astra Serif"/>
          <w:sz w:val="28"/>
          <w:szCs w:val="28"/>
        </w:rPr>
        <w:t>% от</w:t>
      </w:r>
      <w:r w:rsidR="00F0479D" w:rsidRPr="00E043A1">
        <w:rPr>
          <w:rFonts w:ascii="PT Astra Serif" w:hAnsi="PT Astra Serif"/>
          <w:sz w:val="28"/>
          <w:szCs w:val="28"/>
        </w:rPr>
        <w:t xml:space="preserve"> утвержденных</w:t>
      </w:r>
      <w:r w:rsidR="00F35E3A" w:rsidRPr="00E043A1">
        <w:rPr>
          <w:rFonts w:ascii="PT Astra Serif" w:hAnsi="PT Astra Serif"/>
          <w:sz w:val="28"/>
          <w:szCs w:val="28"/>
        </w:rPr>
        <w:t xml:space="preserve"> годовых бюджетных назначений.</w:t>
      </w:r>
    </w:p>
    <w:p w:rsidR="00654C29" w:rsidRPr="00E043A1" w:rsidRDefault="00F35E3A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E043A1">
        <w:rPr>
          <w:rFonts w:ascii="PT Astra Serif" w:hAnsi="PT Astra Serif"/>
          <w:b/>
          <w:bCs/>
          <w:sz w:val="28"/>
          <w:szCs w:val="28"/>
        </w:rPr>
        <w:t>По разделу</w:t>
      </w:r>
      <w:r w:rsidRPr="00E043A1">
        <w:rPr>
          <w:rFonts w:ascii="PT Astra Serif" w:hAnsi="PT Astra Serif"/>
          <w:sz w:val="28"/>
          <w:szCs w:val="28"/>
        </w:rPr>
        <w:t xml:space="preserve"> бюджетной классификации расходов бюджетов Российской Федерации </w:t>
      </w:r>
      <w:r w:rsidRPr="00E043A1">
        <w:rPr>
          <w:rFonts w:ascii="PT Astra Serif" w:hAnsi="PT Astra Serif"/>
          <w:b/>
          <w:bCs/>
          <w:sz w:val="28"/>
          <w:szCs w:val="28"/>
        </w:rPr>
        <w:t>0100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Pr="00E043A1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E043A1">
        <w:rPr>
          <w:rFonts w:ascii="PT Astra Serif" w:hAnsi="PT Astra Serif"/>
          <w:sz w:val="28"/>
          <w:szCs w:val="28"/>
        </w:rPr>
        <w:t xml:space="preserve"> расходы исполнены в сумме  </w:t>
      </w:r>
      <w:r w:rsidR="000D33AD">
        <w:rPr>
          <w:rFonts w:ascii="PT Astra Serif" w:hAnsi="PT Astra Serif"/>
          <w:sz w:val="28"/>
          <w:szCs w:val="28"/>
        </w:rPr>
        <w:t xml:space="preserve"> </w:t>
      </w:r>
      <w:r w:rsidR="00286D59">
        <w:rPr>
          <w:rFonts w:ascii="PT Astra Serif" w:hAnsi="PT Astra Serif"/>
          <w:sz w:val="28"/>
          <w:szCs w:val="28"/>
        </w:rPr>
        <w:t>2476,7</w:t>
      </w:r>
      <w:r w:rsidRPr="00E043A1">
        <w:rPr>
          <w:rFonts w:ascii="PT Astra Serif" w:hAnsi="PT Astra Serif"/>
          <w:sz w:val="28"/>
          <w:szCs w:val="28"/>
        </w:rPr>
        <w:t xml:space="preserve"> тыс. рублей, или </w:t>
      </w:r>
      <w:r w:rsidR="00286D59">
        <w:rPr>
          <w:rFonts w:ascii="PT Astra Serif" w:hAnsi="PT Astra Serif"/>
          <w:sz w:val="28"/>
          <w:szCs w:val="28"/>
        </w:rPr>
        <w:t>56,0</w:t>
      </w:r>
      <w:r w:rsidRPr="00E043A1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286D59">
        <w:rPr>
          <w:rFonts w:ascii="PT Astra Serif" w:hAnsi="PT Astra Serif"/>
          <w:sz w:val="28"/>
          <w:szCs w:val="28"/>
        </w:rPr>
        <w:t>9</w:t>
      </w:r>
      <w:r w:rsidR="000D33AD">
        <w:rPr>
          <w:rFonts w:ascii="PT Astra Serif" w:hAnsi="PT Astra Serif"/>
          <w:sz w:val="28"/>
          <w:szCs w:val="28"/>
        </w:rPr>
        <w:t>,2</w:t>
      </w:r>
      <w:r w:rsidRPr="00E043A1">
        <w:rPr>
          <w:rFonts w:ascii="PT Astra Serif" w:hAnsi="PT Astra Serif"/>
          <w:sz w:val="28"/>
          <w:szCs w:val="28"/>
        </w:rPr>
        <w:t xml:space="preserve"> % в структуре расходов за </w:t>
      </w:r>
      <w:r w:rsidR="00617E85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0D33AD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года, </w:t>
      </w:r>
      <w:bookmarkStart w:id="1" w:name="__DdeLink__508_792438760"/>
      <w:bookmarkStart w:id="2" w:name="__DdeLink__657_1525903707"/>
      <w:r w:rsidRPr="00E043A1">
        <w:rPr>
          <w:rFonts w:ascii="PT Astra Serif" w:hAnsi="PT Astra Serif"/>
          <w:sz w:val="28"/>
          <w:szCs w:val="28"/>
          <w:highlight w:val="white"/>
        </w:rPr>
        <w:t xml:space="preserve">или  на </w:t>
      </w:r>
      <w:r w:rsidR="00286D59">
        <w:rPr>
          <w:rFonts w:ascii="PT Astra Serif" w:hAnsi="PT Astra Serif"/>
          <w:sz w:val="28"/>
          <w:szCs w:val="28"/>
          <w:highlight w:val="white"/>
        </w:rPr>
        <w:t>1965,9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тыс. рублей </w:t>
      </w:r>
      <w:r w:rsidR="000D33AD">
        <w:rPr>
          <w:rFonts w:ascii="PT Astra Serif" w:hAnsi="PT Astra Serif"/>
          <w:sz w:val="28"/>
          <w:szCs w:val="28"/>
          <w:highlight w:val="white"/>
        </w:rPr>
        <w:t>больше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 расходов, чем за </w:t>
      </w:r>
      <w:r w:rsidR="00617E85">
        <w:rPr>
          <w:rFonts w:ascii="PT Astra Serif" w:hAnsi="PT Astra Serif"/>
          <w:sz w:val="28"/>
          <w:szCs w:val="28"/>
          <w:highlight w:val="white"/>
        </w:rPr>
        <w:t>9 месяцев</w:t>
      </w:r>
      <w:bookmarkEnd w:id="1"/>
      <w:bookmarkEnd w:id="2"/>
      <w:r w:rsidRPr="00E043A1">
        <w:rPr>
          <w:rFonts w:ascii="PT Astra Serif" w:hAnsi="PT Astra Serif"/>
          <w:sz w:val="28"/>
          <w:szCs w:val="28"/>
          <w:highlight w:val="white"/>
        </w:rPr>
        <w:t xml:space="preserve"> 20</w:t>
      </w:r>
      <w:r w:rsidR="00D076FD">
        <w:rPr>
          <w:rFonts w:ascii="PT Astra Serif" w:hAnsi="PT Astra Serif"/>
          <w:sz w:val="28"/>
          <w:szCs w:val="28"/>
          <w:highlight w:val="white"/>
        </w:rPr>
        <w:t>2</w:t>
      </w:r>
      <w:r w:rsidR="00987097">
        <w:rPr>
          <w:rFonts w:ascii="PT Astra Serif" w:hAnsi="PT Astra Serif"/>
          <w:sz w:val="28"/>
          <w:szCs w:val="28"/>
          <w:highlight w:val="white"/>
        </w:rPr>
        <w:t>2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года</w:t>
      </w:r>
      <w:r w:rsidR="00644771" w:rsidRPr="00E043A1">
        <w:rPr>
          <w:rFonts w:ascii="PT Astra Serif" w:hAnsi="PT Astra Serif"/>
          <w:sz w:val="28"/>
          <w:szCs w:val="28"/>
          <w:highlight w:val="white"/>
        </w:rPr>
        <w:t xml:space="preserve"> или </w:t>
      </w:r>
      <w:r w:rsidR="007E590D">
        <w:rPr>
          <w:rFonts w:ascii="PT Astra Serif" w:hAnsi="PT Astra Serif"/>
          <w:sz w:val="28"/>
          <w:szCs w:val="28"/>
          <w:highlight w:val="white"/>
        </w:rPr>
        <w:t>3</w:t>
      </w:r>
      <w:r w:rsidR="00286D59">
        <w:rPr>
          <w:rFonts w:ascii="PT Astra Serif" w:hAnsi="PT Astra Serif"/>
          <w:sz w:val="28"/>
          <w:szCs w:val="28"/>
          <w:highlight w:val="white"/>
        </w:rPr>
        <w:t>84,9%</w:t>
      </w:r>
      <w:r w:rsidR="00D076FD">
        <w:rPr>
          <w:rFonts w:ascii="PT Astra Serif" w:hAnsi="PT Astra Serif"/>
          <w:sz w:val="28"/>
          <w:szCs w:val="28"/>
          <w:highlight w:val="white"/>
        </w:rPr>
        <w:t xml:space="preserve"> (</w:t>
      </w:r>
      <w:r w:rsidR="00286D59">
        <w:rPr>
          <w:rFonts w:ascii="PT Astra Serif" w:hAnsi="PT Astra Serif"/>
          <w:sz w:val="28"/>
          <w:szCs w:val="28"/>
          <w:highlight w:val="white"/>
        </w:rPr>
        <w:t>510,8</w:t>
      </w:r>
      <w:r w:rsidR="00D076FD">
        <w:rPr>
          <w:rFonts w:ascii="PT Astra Serif" w:hAnsi="PT Astra Serif"/>
          <w:sz w:val="28"/>
          <w:szCs w:val="28"/>
          <w:highlight w:val="white"/>
        </w:rPr>
        <w:t xml:space="preserve"> тыс. рублей)</w:t>
      </w:r>
      <w:r w:rsidRPr="00E043A1">
        <w:rPr>
          <w:rFonts w:ascii="PT Astra Serif" w:hAnsi="PT Astra Serif"/>
          <w:sz w:val="28"/>
          <w:szCs w:val="28"/>
          <w:highlight w:val="white"/>
        </w:rPr>
        <w:t>.</w:t>
      </w:r>
      <w:proofErr w:type="gramEnd"/>
    </w:p>
    <w:p w:rsidR="001A4C87" w:rsidRPr="007C2689" w:rsidRDefault="001A4C87" w:rsidP="001A4C87">
      <w:pPr>
        <w:pStyle w:val="Standard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По подразделу </w:t>
      </w:r>
      <w:r w:rsidRPr="007C2689">
        <w:rPr>
          <w:rFonts w:ascii="PT Astra Serif" w:hAnsi="PT Astra Serif"/>
          <w:i/>
          <w:sz w:val="28"/>
          <w:szCs w:val="28"/>
        </w:rPr>
        <w:t>010</w:t>
      </w:r>
      <w:r>
        <w:rPr>
          <w:rFonts w:ascii="PT Astra Serif" w:hAnsi="PT Astra Serif"/>
          <w:i/>
          <w:sz w:val="28"/>
          <w:szCs w:val="28"/>
        </w:rPr>
        <w:t>6</w:t>
      </w:r>
      <w:r w:rsidRPr="007C2689">
        <w:rPr>
          <w:rFonts w:ascii="PT Astra Serif" w:hAnsi="PT Astra Serif"/>
          <w:i/>
          <w:sz w:val="28"/>
          <w:szCs w:val="28"/>
        </w:rPr>
        <w:t xml:space="preserve"> «Обеспечение </w:t>
      </w:r>
      <w:r>
        <w:rPr>
          <w:rFonts w:ascii="PT Astra Serif" w:hAnsi="PT Astra Serif"/>
          <w:i/>
          <w:sz w:val="28"/>
          <w:szCs w:val="28"/>
        </w:rPr>
        <w:t>деятельности финансовых, налоговых и таможенных органов и органов финансового (финансово-бюджетного) надзора</w:t>
      </w:r>
      <w:r w:rsidRPr="007C2689">
        <w:rPr>
          <w:rFonts w:ascii="PT Astra Serif" w:hAnsi="PT Astra Serif"/>
          <w:i/>
          <w:sz w:val="28"/>
          <w:szCs w:val="28"/>
        </w:rPr>
        <w:t>»</w:t>
      </w:r>
      <w:r w:rsidRPr="007C2689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>
        <w:rPr>
          <w:rFonts w:ascii="PT Astra Serif" w:hAnsi="PT Astra Serif"/>
          <w:sz w:val="28"/>
          <w:szCs w:val="28"/>
        </w:rPr>
        <w:t>109,7</w:t>
      </w:r>
      <w:r w:rsidRPr="007C2689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D076FD" w:rsidRPr="001A4C87" w:rsidRDefault="008627A7" w:rsidP="008627A7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По подразделу </w:t>
      </w:r>
      <w:r w:rsidRPr="00E043A1">
        <w:rPr>
          <w:rFonts w:ascii="PT Astra Serif" w:hAnsi="PT Astra Serif"/>
          <w:i/>
          <w:sz w:val="28"/>
          <w:szCs w:val="28"/>
        </w:rPr>
        <w:t>0107 «Обеспечение проведения выборов и референдумов»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1A4C87" w:rsidRPr="007C2689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1A4C87">
        <w:rPr>
          <w:rFonts w:ascii="PT Astra Serif" w:hAnsi="PT Astra Serif"/>
          <w:sz w:val="28"/>
          <w:szCs w:val="28"/>
        </w:rPr>
        <w:t>2400,0</w:t>
      </w:r>
      <w:r w:rsidR="001A4C87" w:rsidRPr="007C2689">
        <w:rPr>
          <w:rFonts w:ascii="PT Astra Serif" w:hAnsi="PT Astra Serif"/>
          <w:sz w:val="28"/>
          <w:szCs w:val="28"/>
        </w:rPr>
        <w:t xml:space="preserve"> тыс. рублей</w:t>
      </w:r>
      <w:r w:rsidR="001A4C87">
        <w:rPr>
          <w:rFonts w:ascii="PT Astra Serif" w:hAnsi="PT Astra Serif"/>
          <w:sz w:val="28"/>
          <w:szCs w:val="28"/>
        </w:rPr>
        <w:t>,</w:t>
      </w:r>
      <w:r w:rsidR="001A4C87" w:rsidRPr="001A4C87">
        <w:rPr>
          <w:rStyle w:val="ListLabel83"/>
          <w:rFonts w:ascii="PT Astra Serif" w:hAnsi="PT Astra Serif"/>
          <w:sz w:val="28"/>
          <w:szCs w:val="28"/>
        </w:rPr>
        <w:t xml:space="preserve"> </w:t>
      </w:r>
      <w:r w:rsidR="001A4C87" w:rsidRP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</w:t>
      </w:r>
      <w:r w:rsidR="001A4C87" w:rsidRP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lastRenderedPageBreak/>
        <w:t>направлены на исполнение программы «Работа с населением МО рабочий поселок Заокский Заокского района на 2023-2027» постановление №1943 от 09.12.2022 года</w:t>
      </w:r>
      <w:r w:rsid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на проведение выборов в сумме </w:t>
      </w:r>
      <w:r w:rsidR="00286D5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2117,7</w:t>
      </w:r>
      <w:r w:rsid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тыс. рублей</w:t>
      </w:r>
      <w:r w:rsidR="00286D5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или 88,2%</w:t>
      </w:r>
      <w:r w:rsid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.</w:t>
      </w:r>
    </w:p>
    <w:p w:rsidR="008627A7" w:rsidRPr="00E043A1" w:rsidRDefault="008627A7" w:rsidP="008627A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По подразделу </w:t>
      </w:r>
      <w:r w:rsidRPr="00E043A1">
        <w:rPr>
          <w:rFonts w:ascii="PT Astra Serif" w:hAnsi="PT Astra Serif"/>
          <w:i/>
          <w:sz w:val="28"/>
          <w:szCs w:val="28"/>
        </w:rPr>
        <w:t>0111 «Резервные фонды»</w:t>
      </w:r>
      <w:r w:rsidRPr="00E043A1">
        <w:rPr>
          <w:rFonts w:ascii="PT Astra Serif" w:hAnsi="PT Astra Serif"/>
          <w:sz w:val="28"/>
          <w:szCs w:val="28"/>
        </w:rPr>
        <w:t xml:space="preserve"> отражены плановые расходы в сумме 600,0 тыс. </w:t>
      </w:r>
      <w:r w:rsidR="002308F6">
        <w:rPr>
          <w:rFonts w:ascii="PT Astra Serif" w:hAnsi="PT Astra Serif"/>
          <w:sz w:val="28"/>
          <w:szCs w:val="28"/>
        </w:rPr>
        <w:t>рублей</w:t>
      </w:r>
      <w:r w:rsidRPr="00E043A1">
        <w:rPr>
          <w:rFonts w:ascii="PT Astra Serif" w:hAnsi="PT Astra Serif"/>
          <w:sz w:val="28"/>
          <w:szCs w:val="28"/>
        </w:rPr>
        <w:t>, исполнение отсутствует.</w:t>
      </w:r>
    </w:p>
    <w:p w:rsidR="001A4C87" w:rsidRPr="008412C3" w:rsidRDefault="00F35E3A" w:rsidP="008412C3">
      <w:pPr>
        <w:spacing w:line="317" w:lineRule="exact"/>
        <w:ind w:left="20" w:firstLine="688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proofErr w:type="gramStart"/>
      <w:r w:rsidRPr="00E043A1">
        <w:rPr>
          <w:rFonts w:ascii="PT Astra Serif" w:hAnsi="PT Astra Serif"/>
          <w:sz w:val="28"/>
          <w:szCs w:val="28"/>
          <w:highlight w:val="white"/>
        </w:rPr>
        <w:t xml:space="preserve">Расходы по подразделу </w:t>
      </w:r>
      <w:r w:rsidRPr="00E043A1">
        <w:rPr>
          <w:rFonts w:ascii="PT Astra Serif" w:hAnsi="PT Astra Serif"/>
          <w:i/>
          <w:sz w:val="28"/>
          <w:szCs w:val="28"/>
          <w:highlight w:val="white"/>
        </w:rPr>
        <w:t>0113 «Другие общегосударственные вопросы»</w:t>
      </w:r>
      <w:r w:rsidR="00F1329E" w:rsidRPr="00E043A1">
        <w:rPr>
          <w:rFonts w:ascii="PT Astra Serif" w:hAnsi="PT Astra Serif"/>
          <w:sz w:val="28"/>
          <w:szCs w:val="28"/>
        </w:rPr>
        <w:t xml:space="preserve"> отражены плановые расходы в сумме </w:t>
      </w:r>
      <w:r w:rsidR="008412C3">
        <w:rPr>
          <w:rFonts w:ascii="PT Astra Serif" w:hAnsi="PT Astra Serif"/>
          <w:sz w:val="28"/>
          <w:szCs w:val="28"/>
        </w:rPr>
        <w:t>359,0</w:t>
      </w:r>
      <w:r w:rsidR="00F1329E" w:rsidRPr="00E043A1">
        <w:rPr>
          <w:rFonts w:ascii="PT Astra Serif" w:hAnsi="PT Astra Serif"/>
          <w:sz w:val="28"/>
          <w:szCs w:val="28"/>
        </w:rPr>
        <w:t xml:space="preserve"> тыс. </w:t>
      </w:r>
      <w:r w:rsidR="002308F6">
        <w:rPr>
          <w:rFonts w:ascii="PT Astra Serif" w:hAnsi="PT Astra Serif"/>
          <w:sz w:val="28"/>
          <w:szCs w:val="28"/>
        </w:rPr>
        <w:t>рублей</w:t>
      </w:r>
      <w:r w:rsidRPr="00E043A1">
        <w:rPr>
          <w:rFonts w:ascii="PT Astra Serif" w:hAnsi="PT Astra Serif"/>
          <w:i/>
          <w:sz w:val="28"/>
          <w:szCs w:val="28"/>
          <w:highlight w:val="white"/>
        </w:rPr>
        <w:t>,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1A4C87" w:rsidRP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 направлены на исполнение программы «Работа с населением МО рабочий поселок Заокский Заокского района на 2023-2027» постановление №1943 от 09.12.2022 года из собственных средств бюджета МО рабочий поселок Заокский  было оказана материальная помощь гражданам Заокского района, оказавшихся в трудной жизненной ситуации, согласно распоряжения главы администрации</w:t>
      </w:r>
      <w:proofErr w:type="gramEnd"/>
      <w:r w:rsidR="001A4C87" w:rsidRP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МО Заокский район в сумме </w:t>
      </w:r>
      <w:r w:rsidR="008412C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327,6</w:t>
      </w:r>
      <w:r w:rsidR="001A4C87" w:rsidRP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тыс. рублей</w:t>
      </w:r>
      <w:r w:rsid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прочие мероприятия в сумме </w:t>
      </w:r>
      <w:r w:rsidR="008412C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19</w:t>
      </w:r>
      <w:r w:rsid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,4 тыс. рублей</w:t>
      </w:r>
      <w:r w:rsidR="008412C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 конкурс «Активный руководитель ТОС» и «Активный сельский староста» в сумме 6,0 тыс. рублей</w:t>
      </w:r>
      <w:r w:rsidR="001A4C87" w:rsidRP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.</w:t>
      </w:r>
    </w:p>
    <w:p w:rsidR="00C019A1" w:rsidRPr="008412C3" w:rsidRDefault="008412C3" w:rsidP="001A4C87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8412C3">
        <w:rPr>
          <w:rFonts w:ascii="PT Astra Serif" w:hAnsi="PT Astra Serif"/>
          <w:bCs/>
          <w:sz w:val="28"/>
          <w:szCs w:val="28"/>
        </w:rPr>
        <w:t xml:space="preserve">Непрограммные </w:t>
      </w:r>
      <w:r>
        <w:rPr>
          <w:rFonts w:ascii="PT Astra Serif" w:hAnsi="PT Astra Serif"/>
          <w:bCs/>
          <w:sz w:val="28"/>
          <w:szCs w:val="28"/>
        </w:rPr>
        <w:t>мероприятия на материальное стимулирование старост составили 6,0 тыс. рублей.</w:t>
      </w:r>
    </w:p>
    <w:p w:rsidR="00F1329E" w:rsidRPr="00E043A1" w:rsidRDefault="00F35E3A" w:rsidP="00F1329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b/>
          <w:bCs/>
          <w:sz w:val="28"/>
          <w:szCs w:val="28"/>
        </w:rPr>
        <w:t>По разделу 0300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Pr="00E043A1">
        <w:rPr>
          <w:rFonts w:ascii="PT Astra Serif" w:hAnsi="PT Astra Serif"/>
          <w:b/>
          <w:bCs/>
          <w:sz w:val="28"/>
          <w:szCs w:val="28"/>
        </w:rPr>
        <w:t>«</w:t>
      </w:r>
      <w:r w:rsidRPr="00E043A1">
        <w:rPr>
          <w:rFonts w:ascii="PT Astra Serif" w:hAnsi="PT Astra Serif"/>
          <w:b/>
          <w:bCs/>
          <w:i/>
          <w:iCs/>
          <w:sz w:val="28"/>
          <w:szCs w:val="28"/>
        </w:rPr>
        <w:t>Национальная безопасность и правоохранительная деятельность</w:t>
      </w:r>
      <w:r w:rsidRPr="00E043A1">
        <w:rPr>
          <w:rFonts w:ascii="PT Astra Serif" w:hAnsi="PT Astra Serif"/>
          <w:b/>
          <w:bCs/>
          <w:sz w:val="28"/>
          <w:szCs w:val="28"/>
        </w:rPr>
        <w:t>»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F1329E" w:rsidRPr="00E043A1">
        <w:rPr>
          <w:rFonts w:ascii="PT Astra Serif" w:hAnsi="PT Astra Serif"/>
          <w:sz w:val="28"/>
          <w:szCs w:val="28"/>
        </w:rPr>
        <w:t xml:space="preserve">расходы исполнены в сумме  </w:t>
      </w:r>
      <w:r w:rsidR="007E590D">
        <w:rPr>
          <w:rFonts w:ascii="PT Astra Serif" w:hAnsi="PT Astra Serif"/>
          <w:sz w:val="28"/>
          <w:szCs w:val="28"/>
        </w:rPr>
        <w:t>160,9</w:t>
      </w:r>
      <w:r w:rsidR="00F1329E" w:rsidRPr="00E043A1">
        <w:rPr>
          <w:rFonts w:ascii="PT Astra Serif" w:hAnsi="PT Astra Serif"/>
          <w:sz w:val="28"/>
          <w:szCs w:val="28"/>
        </w:rPr>
        <w:t xml:space="preserve"> тыс. рублей, или </w:t>
      </w:r>
      <w:r w:rsidR="007E590D">
        <w:rPr>
          <w:rFonts w:ascii="PT Astra Serif" w:hAnsi="PT Astra Serif"/>
          <w:sz w:val="28"/>
          <w:szCs w:val="28"/>
        </w:rPr>
        <w:t>50,3</w:t>
      </w:r>
      <w:r w:rsidR="00F1329E" w:rsidRPr="00E043A1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1A4C87">
        <w:rPr>
          <w:rFonts w:ascii="PT Astra Serif" w:hAnsi="PT Astra Serif"/>
          <w:sz w:val="28"/>
          <w:szCs w:val="28"/>
        </w:rPr>
        <w:t>0,</w:t>
      </w:r>
      <w:r w:rsidR="007E590D">
        <w:rPr>
          <w:rFonts w:ascii="PT Astra Serif" w:hAnsi="PT Astra Serif"/>
          <w:sz w:val="28"/>
          <w:szCs w:val="28"/>
        </w:rPr>
        <w:t>6</w:t>
      </w:r>
      <w:r w:rsidR="00F1329E" w:rsidRPr="00E043A1">
        <w:rPr>
          <w:rFonts w:ascii="PT Astra Serif" w:hAnsi="PT Astra Serif"/>
          <w:sz w:val="28"/>
          <w:szCs w:val="28"/>
        </w:rPr>
        <w:t xml:space="preserve"> % в структуре расходов за </w:t>
      </w:r>
      <w:r w:rsidR="00617E85">
        <w:rPr>
          <w:rFonts w:ascii="PT Astra Serif" w:hAnsi="PT Astra Serif"/>
          <w:sz w:val="28"/>
          <w:szCs w:val="28"/>
        </w:rPr>
        <w:t>9 месяцев</w:t>
      </w:r>
      <w:r w:rsidR="00F1329E" w:rsidRPr="00E043A1">
        <w:rPr>
          <w:rFonts w:ascii="PT Astra Serif" w:hAnsi="PT Astra Serif"/>
          <w:sz w:val="28"/>
          <w:szCs w:val="28"/>
        </w:rPr>
        <w:t xml:space="preserve"> 202</w:t>
      </w:r>
      <w:r w:rsidR="001A4C87">
        <w:rPr>
          <w:rFonts w:ascii="PT Astra Serif" w:hAnsi="PT Astra Serif"/>
          <w:sz w:val="28"/>
          <w:szCs w:val="28"/>
        </w:rPr>
        <w:t>3</w:t>
      </w:r>
      <w:r w:rsidR="00F1329E" w:rsidRPr="00E043A1">
        <w:rPr>
          <w:rFonts w:ascii="PT Astra Serif" w:hAnsi="PT Astra Serif"/>
          <w:sz w:val="28"/>
          <w:szCs w:val="28"/>
        </w:rPr>
        <w:t xml:space="preserve"> года, </w:t>
      </w:r>
      <w:r w:rsidR="00F1329E" w:rsidRPr="00E043A1">
        <w:rPr>
          <w:rFonts w:ascii="PT Astra Serif" w:hAnsi="PT Astra Serif"/>
          <w:sz w:val="28"/>
          <w:szCs w:val="28"/>
          <w:highlight w:val="white"/>
        </w:rPr>
        <w:t xml:space="preserve">или  на </w:t>
      </w:r>
      <w:r w:rsidR="007E590D">
        <w:rPr>
          <w:rFonts w:ascii="PT Astra Serif" w:hAnsi="PT Astra Serif"/>
          <w:sz w:val="28"/>
          <w:szCs w:val="28"/>
          <w:highlight w:val="white"/>
        </w:rPr>
        <w:t>22,1</w:t>
      </w:r>
      <w:r w:rsidR="00D076FD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F1329E" w:rsidRPr="00E043A1">
        <w:rPr>
          <w:rFonts w:ascii="PT Astra Serif" w:hAnsi="PT Astra Serif"/>
          <w:sz w:val="28"/>
          <w:szCs w:val="28"/>
          <w:highlight w:val="white"/>
        </w:rPr>
        <w:t xml:space="preserve">тыс. рублей больше  расходов, чем за </w:t>
      </w:r>
      <w:r w:rsidR="00617E85">
        <w:rPr>
          <w:rFonts w:ascii="PT Astra Serif" w:hAnsi="PT Astra Serif"/>
          <w:sz w:val="28"/>
          <w:szCs w:val="28"/>
          <w:highlight w:val="white"/>
        </w:rPr>
        <w:t>9 месяцев</w:t>
      </w:r>
      <w:r w:rsidR="00F1329E" w:rsidRPr="00E043A1">
        <w:rPr>
          <w:rFonts w:ascii="PT Astra Serif" w:hAnsi="PT Astra Serif"/>
          <w:sz w:val="28"/>
          <w:szCs w:val="28"/>
          <w:highlight w:val="white"/>
        </w:rPr>
        <w:t xml:space="preserve"> 20</w:t>
      </w:r>
      <w:r w:rsidR="00D076FD">
        <w:rPr>
          <w:rFonts w:ascii="PT Astra Serif" w:hAnsi="PT Astra Serif"/>
          <w:sz w:val="28"/>
          <w:szCs w:val="28"/>
          <w:highlight w:val="white"/>
        </w:rPr>
        <w:t>2</w:t>
      </w:r>
      <w:r w:rsidR="001A4C87">
        <w:rPr>
          <w:rFonts w:ascii="PT Astra Serif" w:hAnsi="PT Astra Serif"/>
          <w:sz w:val="28"/>
          <w:szCs w:val="28"/>
          <w:highlight w:val="white"/>
        </w:rPr>
        <w:t>2</w:t>
      </w:r>
      <w:r w:rsidR="00F1329E" w:rsidRPr="00E043A1">
        <w:rPr>
          <w:rFonts w:ascii="PT Astra Serif" w:hAnsi="PT Astra Serif"/>
          <w:sz w:val="28"/>
          <w:szCs w:val="28"/>
          <w:highlight w:val="white"/>
        </w:rPr>
        <w:t xml:space="preserve"> года или </w:t>
      </w:r>
      <w:r w:rsidR="007E590D">
        <w:rPr>
          <w:rFonts w:ascii="PT Astra Serif" w:hAnsi="PT Astra Serif"/>
          <w:sz w:val="28"/>
          <w:szCs w:val="28"/>
          <w:highlight w:val="white"/>
        </w:rPr>
        <w:t>15,9</w:t>
      </w:r>
      <w:r w:rsidR="00F1329E" w:rsidRPr="00E043A1">
        <w:rPr>
          <w:rFonts w:ascii="PT Astra Serif" w:hAnsi="PT Astra Serif"/>
          <w:sz w:val="28"/>
          <w:szCs w:val="28"/>
          <w:highlight w:val="white"/>
        </w:rPr>
        <w:t>%</w:t>
      </w:r>
      <w:r w:rsidR="00D076FD">
        <w:rPr>
          <w:rFonts w:ascii="PT Astra Serif" w:hAnsi="PT Astra Serif"/>
          <w:sz w:val="28"/>
          <w:szCs w:val="28"/>
          <w:highlight w:val="white"/>
        </w:rPr>
        <w:t xml:space="preserve"> (</w:t>
      </w:r>
      <w:r w:rsidR="007E590D">
        <w:rPr>
          <w:rFonts w:ascii="PT Astra Serif" w:hAnsi="PT Astra Serif"/>
          <w:sz w:val="28"/>
          <w:szCs w:val="28"/>
          <w:highlight w:val="white"/>
        </w:rPr>
        <w:t>138,8</w:t>
      </w:r>
      <w:r w:rsidR="00D076FD">
        <w:rPr>
          <w:rFonts w:ascii="PT Astra Serif" w:hAnsi="PT Astra Serif"/>
          <w:sz w:val="28"/>
          <w:szCs w:val="28"/>
          <w:highlight w:val="white"/>
        </w:rPr>
        <w:t xml:space="preserve"> тыс. рублей)</w:t>
      </w:r>
      <w:r w:rsidR="00F1329E" w:rsidRPr="00E043A1">
        <w:rPr>
          <w:rFonts w:ascii="PT Astra Serif" w:hAnsi="PT Astra Serif"/>
          <w:sz w:val="28"/>
          <w:szCs w:val="28"/>
          <w:highlight w:val="white"/>
        </w:rPr>
        <w:t>.</w:t>
      </w:r>
    </w:p>
    <w:p w:rsidR="00B27EEB" w:rsidRPr="00B27EEB" w:rsidRDefault="00F71970" w:rsidP="00B27EEB">
      <w:pPr>
        <w:spacing w:line="317" w:lineRule="exact"/>
        <w:ind w:left="20" w:firstLine="688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E043A1">
        <w:rPr>
          <w:rFonts w:ascii="PT Astra Serif" w:hAnsi="PT Astra Serif"/>
          <w:sz w:val="28"/>
          <w:szCs w:val="28"/>
        </w:rPr>
        <w:t xml:space="preserve">Расходы по подразделу </w:t>
      </w:r>
      <w:r w:rsidRPr="00E043A1">
        <w:rPr>
          <w:rFonts w:ascii="PT Astra Serif" w:hAnsi="PT Astra Serif"/>
          <w:i/>
          <w:sz w:val="28"/>
          <w:szCs w:val="28"/>
        </w:rPr>
        <w:t>0314 «Другие вопросы в области национальной безопасности и правоохранительной деятельности</w:t>
      </w:r>
      <w:r w:rsidRPr="00B27EEB">
        <w:rPr>
          <w:rFonts w:ascii="PT Astra Serif" w:hAnsi="PT Astra Serif"/>
          <w:b/>
          <w:i/>
          <w:sz w:val="28"/>
          <w:szCs w:val="28"/>
        </w:rPr>
        <w:t>»</w:t>
      </w:r>
      <w:r w:rsidRPr="00C031AC">
        <w:rPr>
          <w:rFonts w:ascii="PT Astra Serif" w:hAnsi="PT Astra Serif"/>
          <w:sz w:val="28"/>
          <w:szCs w:val="28"/>
        </w:rPr>
        <w:t>,</w:t>
      </w:r>
      <w:r w:rsidRPr="00B27EEB">
        <w:rPr>
          <w:rFonts w:ascii="PT Astra Serif" w:hAnsi="PT Astra Serif"/>
          <w:b/>
          <w:sz w:val="28"/>
          <w:szCs w:val="28"/>
        </w:rPr>
        <w:t xml:space="preserve"> </w:t>
      </w:r>
      <w:r w:rsidR="00C031AC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</w:t>
      </w:r>
      <w:r w:rsidR="00B27EEB" w:rsidRPr="00B27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асходы по подразделу  </w:t>
      </w:r>
      <w:r w:rsidR="00B27EEB" w:rsidRPr="00B27EEB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0314 «Другие вопросы в области  национальной безопасности и правоохранительной деятельности</w:t>
      </w:r>
      <w:r w:rsidR="00B27EEB" w:rsidRPr="00B27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» расходы направлены на исполнение программы </w:t>
      </w:r>
      <w:bookmarkStart w:id="3" w:name="__DdeLink__1252_4115651784"/>
      <w:r w:rsidR="00B27EEB" w:rsidRPr="00B27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«Обеспечение первичных мер пожарной безопасности МО рабочий поселок Заокский Заокского района на 2022-2026 годы» Постановление </w:t>
      </w:r>
      <w:bookmarkEnd w:id="3"/>
      <w:r w:rsidR="00B27EEB" w:rsidRPr="00B27EEB">
        <w:rPr>
          <w:rFonts w:ascii="PT Astra Serif" w:hAnsi="PT Astra Serif"/>
          <w:b/>
          <w:sz w:val="28"/>
          <w:szCs w:val="28"/>
        </w:rPr>
        <w:t xml:space="preserve">№ </w:t>
      </w:r>
      <w:r w:rsidR="00B27EEB" w:rsidRPr="00B27EEB">
        <w:rPr>
          <w:rFonts w:ascii="PT Astra Serif" w:hAnsi="PT Astra Serif"/>
          <w:sz w:val="28"/>
          <w:szCs w:val="28"/>
        </w:rPr>
        <w:t>1390  от 02.11.2021 года (внесение изменений от 23.09.2022 №1479)</w:t>
      </w:r>
      <w:r w:rsidR="00B27EEB" w:rsidRPr="00B27EEB">
        <w:rPr>
          <w:rFonts w:ascii="PT Astra Serif" w:hAnsi="PT Astra Serif"/>
          <w:b/>
          <w:sz w:val="28"/>
          <w:szCs w:val="28"/>
        </w:rPr>
        <w:t xml:space="preserve"> </w:t>
      </w:r>
      <w:r w:rsidR="00B27EEB" w:rsidRPr="00B27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было выделено на техническое обслуживание</w:t>
      </w:r>
      <w:proofErr w:type="gramEnd"/>
      <w:r w:rsidR="00B27EEB" w:rsidRPr="00B27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системы пожарной сигнализации </w:t>
      </w:r>
      <w:r w:rsidR="00C031AC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1</w:t>
      </w:r>
      <w:r w:rsidR="00E71F9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4</w:t>
      </w:r>
      <w:r w:rsidR="00B27EEB" w:rsidRPr="00B27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,0 тыс. рублей</w:t>
      </w:r>
      <w:r w:rsidR="00C031AC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 на опашку территории направлено 146,9 тыс. рублей.</w:t>
      </w:r>
      <w:r w:rsidR="00B27EEB" w:rsidRPr="00B27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</w:p>
    <w:p w:rsidR="00847CC1" w:rsidRDefault="00847CC1" w:rsidP="00B27E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 w:rsidP="00C019A1">
      <w:pPr>
        <w:ind w:firstLine="709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bCs/>
          <w:sz w:val="28"/>
          <w:szCs w:val="28"/>
        </w:rPr>
        <w:t>По разделу 0500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Pr="00E043A1">
        <w:rPr>
          <w:rFonts w:ascii="PT Astra Serif" w:hAnsi="PT Astra Serif"/>
          <w:b/>
          <w:sz w:val="28"/>
          <w:szCs w:val="28"/>
        </w:rPr>
        <w:t>«</w:t>
      </w:r>
      <w:r w:rsidRPr="00E043A1">
        <w:rPr>
          <w:rFonts w:ascii="PT Astra Serif" w:hAnsi="PT Astra Serif"/>
          <w:b/>
          <w:i/>
          <w:iCs/>
          <w:sz w:val="28"/>
          <w:szCs w:val="28"/>
        </w:rPr>
        <w:t>Жилищно-коммунальное хозяйство</w:t>
      </w:r>
      <w:r w:rsidRPr="00E043A1">
        <w:rPr>
          <w:rFonts w:ascii="PT Astra Serif" w:hAnsi="PT Astra Serif"/>
          <w:b/>
          <w:sz w:val="28"/>
          <w:szCs w:val="28"/>
        </w:rPr>
        <w:t>»</w:t>
      </w:r>
      <w:r w:rsidRPr="00E043A1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6F435D">
        <w:rPr>
          <w:rFonts w:ascii="PT Astra Serif" w:hAnsi="PT Astra Serif"/>
          <w:sz w:val="28"/>
          <w:szCs w:val="28"/>
        </w:rPr>
        <w:t>10870</w:t>
      </w:r>
      <w:r w:rsidRPr="00E043A1">
        <w:rPr>
          <w:rFonts w:ascii="PT Astra Serif" w:hAnsi="PT Astra Serif"/>
          <w:sz w:val="28"/>
          <w:szCs w:val="28"/>
        </w:rPr>
        <w:t xml:space="preserve"> тыс. рублей, или </w:t>
      </w:r>
      <w:r w:rsidR="006F435D">
        <w:rPr>
          <w:rFonts w:ascii="PT Astra Serif" w:hAnsi="PT Astra Serif"/>
          <w:sz w:val="28"/>
          <w:szCs w:val="28"/>
        </w:rPr>
        <w:t>53,2</w:t>
      </w:r>
      <w:r w:rsidRPr="00E043A1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6F435D">
        <w:rPr>
          <w:rFonts w:ascii="PT Astra Serif" w:hAnsi="PT Astra Serif"/>
          <w:sz w:val="28"/>
          <w:szCs w:val="28"/>
        </w:rPr>
        <w:t>40,4</w:t>
      </w:r>
      <w:r w:rsidRPr="00E043A1">
        <w:rPr>
          <w:rFonts w:ascii="PT Astra Serif" w:hAnsi="PT Astra Serif"/>
          <w:sz w:val="28"/>
          <w:szCs w:val="28"/>
        </w:rPr>
        <w:t xml:space="preserve"> % в структуре расходов за </w:t>
      </w:r>
      <w:r w:rsidR="00617E85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292D9C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года, </w:t>
      </w:r>
      <w:bookmarkStart w:id="4" w:name="__DdeLink__508_7924387602"/>
      <w:r w:rsidRPr="00E043A1">
        <w:rPr>
          <w:rFonts w:ascii="PT Astra Serif" w:hAnsi="PT Astra Serif"/>
          <w:sz w:val="28"/>
          <w:szCs w:val="28"/>
          <w:highlight w:val="white"/>
        </w:rPr>
        <w:t xml:space="preserve">или  на </w:t>
      </w:r>
      <w:r w:rsidR="006F435D">
        <w:rPr>
          <w:rFonts w:ascii="PT Astra Serif" w:hAnsi="PT Astra Serif"/>
          <w:sz w:val="28"/>
          <w:szCs w:val="28"/>
          <w:highlight w:val="white"/>
        </w:rPr>
        <w:t>5303,3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тыс. рублей </w:t>
      </w:r>
      <w:r w:rsidR="00292D9C">
        <w:rPr>
          <w:rFonts w:ascii="PT Astra Serif" w:hAnsi="PT Astra Serif"/>
          <w:sz w:val="28"/>
          <w:szCs w:val="28"/>
          <w:highlight w:val="white"/>
        </w:rPr>
        <w:t>больше</w:t>
      </w:r>
      <w:r w:rsidR="003A71CF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E043A1">
        <w:rPr>
          <w:rFonts w:ascii="PT Astra Serif" w:hAnsi="PT Astra Serif"/>
          <w:sz w:val="28"/>
          <w:szCs w:val="28"/>
          <w:highlight w:val="white"/>
        </w:rPr>
        <w:t>расходов</w:t>
      </w:r>
      <w:r w:rsidR="007C1D41" w:rsidRPr="00E043A1">
        <w:rPr>
          <w:rFonts w:ascii="PT Astra Serif" w:hAnsi="PT Astra Serif"/>
          <w:sz w:val="28"/>
          <w:szCs w:val="28"/>
          <w:highlight w:val="white"/>
        </w:rPr>
        <w:t>,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чем за </w:t>
      </w:r>
      <w:r w:rsidR="00617E85">
        <w:rPr>
          <w:rFonts w:ascii="PT Astra Serif" w:hAnsi="PT Astra Serif"/>
          <w:sz w:val="28"/>
          <w:szCs w:val="28"/>
          <w:highlight w:val="white"/>
        </w:rPr>
        <w:t>9 месяцев</w:t>
      </w:r>
      <w:bookmarkEnd w:id="4"/>
      <w:r w:rsidRPr="00E043A1">
        <w:rPr>
          <w:rFonts w:ascii="PT Astra Serif" w:hAnsi="PT Astra Serif"/>
          <w:sz w:val="28"/>
          <w:szCs w:val="28"/>
          <w:highlight w:val="white"/>
        </w:rPr>
        <w:t xml:space="preserve"> 20</w:t>
      </w:r>
      <w:r w:rsidR="003A71CF">
        <w:rPr>
          <w:rFonts w:ascii="PT Astra Serif" w:hAnsi="PT Astra Serif"/>
          <w:sz w:val="28"/>
          <w:szCs w:val="28"/>
          <w:highlight w:val="white"/>
        </w:rPr>
        <w:t>2</w:t>
      </w:r>
      <w:r w:rsidR="00292D9C">
        <w:rPr>
          <w:rFonts w:ascii="PT Astra Serif" w:hAnsi="PT Astra Serif"/>
          <w:sz w:val="28"/>
          <w:szCs w:val="28"/>
          <w:highlight w:val="white"/>
        </w:rPr>
        <w:t>2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года</w:t>
      </w:r>
      <w:r w:rsidR="003A71CF">
        <w:rPr>
          <w:rFonts w:ascii="PT Astra Serif" w:hAnsi="PT Astra Serif"/>
          <w:sz w:val="28"/>
          <w:szCs w:val="28"/>
          <w:highlight w:val="white"/>
        </w:rPr>
        <w:t xml:space="preserve"> или </w:t>
      </w:r>
      <w:r w:rsidR="006F435D">
        <w:rPr>
          <w:rFonts w:ascii="PT Astra Serif" w:hAnsi="PT Astra Serif"/>
          <w:sz w:val="28"/>
          <w:szCs w:val="28"/>
          <w:highlight w:val="white"/>
        </w:rPr>
        <w:t>95,3</w:t>
      </w:r>
      <w:r w:rsidR="003A71CF">
        <w:rPr>
          <w:rFonts w:ascii="PT Astra Serif" w:hAnsi="PT Astra Serif"/>
          <w:sz w:val="28"/>
          <w:szCs w:val="28"/>
          <w:highlight w:val="white"/>
        </w:rPr>
        <w:t>% (</w:t>
      </w:r>
      <w:r w:rsidR="006F435D">
        <w:rPr>
          <w:rFonts w:ascii="PT Astra Serif" w:hAnsi="PT Astra Serif"/>
          <w:sz w:val="28"/>
          <w:szCs w:val="28"/>
          <w:highlight w:val="white"/>
        </w:rPr>
        <w:t>5566,7</w:t>
      </w:r>
      <w:r w:rsidR="003A71CF">
        <w:rPr>
          <w:rFonts w:ascii="PT Astra Serif" w:hAnsi="PT Astra Serif"/>
          <w:sz w:val="28"/>
          <w:szCs w:val="28"/>
          <w:highlight w:val="white"/>
        </w:rPr>
        <w:t xml:space="preserve"> тыс. рублей)</w:t>
      </w:r>
      <w:r w:rsidRPr="00E043A1">
        <w:rPr>
          <w:rFonts w:ascii="PT Astra Serif" w:hAnsi="PT Astra Serif"/>
          <w:sz w:val="28"/>
          <w:szCs w:val="28"/>
          <w:highlight w:val="white"/>
        </w:rPr>
        <w:t>.</w:t>
      </w:r>
    </w:p>
    <w:p w:rsidR="00E327DB" w:rsidRPr="007C2689" w:rsidRDefault="00E327DB" w:rsidP="00E327DB">
      <w:pPr>
        <w:spacing w:line="317" w:lineRule="exact"/>
        <w:ind w:left="20" w:firstLine="688"/>
        <w:jc w:val="both"/>
        <w:rPr>
          <w:rFonts w:ascii="PT Astra Serif" w:hAnsi="PT Astra Serif"/>
        </w:rPr>
      </w:pPr>
      <w:r w:rsidRPr="00E327D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</w:t>
      </w:r>
      <w:r w:rsidRPr="00E327DB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0503 «Благоустройство»</w:t>
      </w:r>
      <w:r w:rsidRPr="00E327D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 п</w:t>
      </w:r>
      <w:r w:rsidRPr="00E327DB">
        <w:rPr>
          <w:rFonts w:ascii="PT Astra Serif" w:hAnsi="PT Astra Serif"/>
          <w:color w:val="000000"/>
          <w:sz w:val="28"/>
          <w:szCs w:val="28"/>
        </w:rPr>
        <w:t>о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программе «Благоустройство на территории рабочий посёлок Заокский  Зао</w:t>
      </w:r>
      <w:r>
        <w:rPr>
          <w:rFonts w:ascii="PT Astra Serif" w:hAnsi="PT Astra Serif"/>
          <w:color w:val="000000"/>
          <w:sz w:val="28"/>
          <w:szCs w:val="28"/>
        </w:rPr>
        <w:t xml:space="preserve">кского района» за </w:t>
      </w:r>
      <w:r w:rsidR="00617E85">
        <w:rPr>
          <w:rFonts w:ascii="PT Astra Serif" w:hAnsi="PT Astra Serif"/>
          <w:color w:val="000000"/>
          <w:sz w:val="28"/>
          <w:szCs w:val="28"/>
        </w:rPr>
        <w:t>9 месяцев</w:t>
      </w:r>
      <w:r>
        <w:rPr>
          <w:rFonts w:ascii="PT Astra Serif" w:hAnsi="PT Astra Serif"/>
          <w:color w:val="000000"/>
          <w:sz w:val="28"/>
          <w:szCs w:val="28"/>
        </w:rPr>
        <w:t xml:space="preserve"> 2023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года межбюджетными трансфертами направлено </w:t>
      </w:r>
      <w:r w:rsidR="00FB3FEF">
        <w:rPr>
          <w:rFonts w:ascii="PT Astra Serif" w:hAnsi="PT Astra Serif"/>
          <w:color w:val="000000"/>
          <w:sz w:val="28"/>
          <w:szCs w:val="28"/>
        </w:rPr>
        <w:t>10</w:t>
      </w:r>
      <w:r>
        <w:rPr>
          <w:rFonts w:ascii="PT Astra Serif" w:hAnsi="PT Astra Serif"/>
          <w:color w:val="000000"/>
          <w:sz w:val="28"/>
          <w:szCs w:val="28"/>
        </w:rPr>
        <w:t>870,0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тыс. рублей в том числе: </w:t>
      </w:r>
    </w:p>
    <w:p w:rsidR="00E327DB" w:rsidRPr="007C2689" w:rsidRDefault="00E327DB" w:rsidP="00E327DB">
      <w:pPr>
        <w:spacing w:line="317" w:lineRule="exact"/>
        <w:ind w:left="20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color w:val="000000"/>
          <w:sz w:val="28"/>
          <w:szCs w:val="28"/>
        </w:rPr>
        <w:t xml:space="preserve">- на оплату уличного освещения израсходовано </w:t>
      </w:r>
      <w:r w:rsidR="00FB3FEF">
        <w:rPr>
          <w:rFonts w:ascii="PT Astra Serif" w:hAnsi="PT Astra Serif"/>
          <w:color w:val="000000"/>
          <w:sz w:val="28"/>
          <w:szCs w:val="28"/>
        </w:rPr>
        <w:t>5</w:t>
      </w:r>
      <w:r>
        <w:rPr>
          <w:rFonts w:ascii="PT Astra Serif" w:hAnsi="PT Astra Serif"/>
          <w:color w:val="000000"/>
          <w:sz w:val="28"/>
          <w:szCs w:val="28"/>
        </w:rPr>
        <w:t>000,0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тыс. рублей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E327DB" w:rsidRDefault="00E327DB" w:rsidP="00E327DB">
      <w:pPr>
        <w:spacing w:line="317" w:lineRule="exact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прочие мероприятия израсходовано на уход за тротуарами </w:t>
      </w:r>
      <w:r w:rsidR="00FB3FEF">
        <w:rPr>
          <w:rFonts w:ascii="PT Astra Serif" w:hAnsi="PT Astra Serif"/>
          <w:color w:val="000000"/>
          <w:sz w:val="28"/>
          <w:szCs w:val="28"/>
        </w:rPr>
        <w:t>5500,0</w:t>
      </w:r>
      <w:r>
        <w:rPr>
          <w:rFonts w:ascii="PT Astra Serif" w:hAnsi="PT Astra Serif"/>
          <w:color w:val="000000"/>
          <w:sz w:val="28"/>
          <w:szCs w:val="28"/>
        </w:rPr>
        <w:t xml:space="preserve"> тыс. рублей;</w:t>
      </w:r>
    </w:p>
    <w:p w:rsidR="00E327DB" w:rsidRPr="007C2689" w:rsidRDefault="00E327DB" w:rsidP="00E327DB">
      <w:pPr>
        <w:spacing w:line="317" w:lineRule="exact"/>
        <w:ind w:left="2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- проектно-сметная документация 110,0 тыс. рублей;</w:t>
      </w:r>
    </w:p>
    <w:p w:rsidR="00E327DB" w:rsidRPr="007C2689" w:rsidRDefault="00E327DB" w:rsidP="00E327DB">
      <w:pPr>
        <w:spacing w:line="317" w:lineRule="exact"/>
        <w:ind w:left="2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- формирование городской среды израсходовано 260,0 тыс. рублей - видеонаблюдение.</w:t>
      </w:r>
    </w:p>
    <w:p w:rsidR="00EF3FB9" w:rsidRPr="00E043A1" w:rsidRDefault="00EF3FB9" w:rsidP="00EF3FB9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81922" w:rsidRDefault="00EF3FB9" w:rsidP="00A25CA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b/>
          <w:bCs/>
          <w:sz w:val="28"/>
          <w:szCs w:val="28"/>
        </w:rPr>
        <w:t xml:space="preserve">По разделу 0600 </w:t>
      </w:r>
      <w:r w:rsidRPr="00E043A1">
        <w:rPr>
          <w:rFonts w:ascii="PT Astra Serif" w:hAnsi="PT Astra Serif"/>
          <w:b/>
          <w:bCs/>
          <w:i/>
          <w:sz w:val="28"/>
          <w:szCs w:val="28"/>
        </w:rPr>
        <w:t>«Охрана окружающей среды»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A25CA0" w:rsidRPr="00E043A1">
        <w:rPr>
          <w:rFonts w:ascii="PT Astra Serif" w:hAnsi="PT Astra Serif"/>
          <w:sz w:val="28"/>
          <w:szCs w:val="28"/>
        </w:rPr>
        <w:t xml:space="preserve">расходы исполнены в сумме </w:t>
      </w:r>
      <w:r w:rsidR="00A25CA0">
        <w:rPr>
          <w:rFonts w:ascii="PT Astra Serif" w:hAnsi="PT Astra Serif"/>
          <w:sz w:val="28"/>
          <w:szCs w:val="28"/>
        </w:rPr>
        <w:t>174,1</w:t>
      </w:r>
      <w:r w:rsidR="00A25CA0" w:rsidRPr="00E043A1">
        <w:rPr>
          <w:rFonts w:ascii="PT Astra Serif" w:hAnsi="PT Astra Serif"/>
          <w:sz w:val="28"/>
          <w:szCs w:val="28"/>
        </w:rPr>
        <w:t xml:space="preserve"> тыс. рублей, или </w:t>
      </w:r>
      <w:r w:rsidR="00A25CA0">
        <w:rPr>
          <w:rFonts w:ascii="PT Astra Serif" w:hAnsi="PT Astra Serif"/>
          <w:sz w:val="28"/>
          <w:szCs w:val="28"/>
        </w:rPr>
        <w:t>19,3</w:t>
      </w:r>
      <w:r w:rsidR="00A25CA0" w:rsidRPr="00E043A1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A25CA0">
        <w:rPr>
          <w:rFonts w:ascii="PT Astra Serif" w:hAnsi="PT Astra Serif"/>
          <w:sz w:val="28"/>
          <w:szCs w:val="28"/>
        </w:rPr>
        <w:t>0,6</w:t>
      </w:r>
      <w:r w:rsidR="00A25CA0" w:rsidRPr="00E043A1">
        <w:rPr>
          <w:rFonts w:ascii="PT Astra Serif" w:hAnsi="PT Astra Serif"/>
          <w:sz w:val="28"/>
          <w:szCs w:val="28"/>
        </w:rPr>
        <w:t xml:space="preserve"> % в структуре расходов за </w:t>
      </w:r>
      <w:r w:rsidR="00A25CA0">
        <w:rPr>
          <w:rFonts w:ascii="PT Astra Serif" w:hAnsi="PT Astra Serif"/>
          <w:sz w:val="28"/>
          <w:szCs w:val="28"/>
        </w:rPr>
        <w:t>9 месяцев</w:t>
      </w:r>
      <w:r w:rsidR="00A25CA0" w:rsidRPr="00E043A1">
        <w:rPr>
          <w:rFonts w:ascii="PT Astra Serif" w:hAnsi="PT Astra Serif"/>
          <w:sz w:val="28"/>
          <w:szCs w:val="28"/>
        </w:rPr>
        <w:t xml:space="preserve"> 202</w:t>
      </w:r>
      <w:r w:rsidR="00A25CA0">
        <w:rPr>
          <w:rFonts w:ascii="PT Astra Serif" w:hAnsi="PT Astra Serif"/>
          <w:sz w:val="28"/>
          <w:szCs w:val="28"/>
        </w:rPr>
        <w:t>3</w:t>
      </w:r>
      <w:r w:rsidR="00A25CA0" w:rsidRPr="00E043A1">
        <w:rPr>
          <w:rFonts w:ascii="PT Astra Serif" w:hAnsi="PT Astra Serif"/>
          <w:sz w:val="28"/>
          <w:szCs w:val="28"/>
        </w:rPr>
        <w:t xml:space="preserve"> года</w:t>
      </w:r>
      <w:r w:rsidR="00A25CA0">
        <w:rPr>
          <w:rFonts w:ascii="PT Astra Serif" w:hAnsi="PT Astra Serif"/>
          <w:sz w:val="28"/>
          <w:szCs w:val="28"/>
        </w:rPr>
        <w:t>.</w:t>
      </w:r>
    </w:p>
    <w:p w:rsidR="00A25CA0" w:rsidRPr="00E043A1" w:rsidRDefault="00A25CA0" w:rsidP="00A25CA0">
      <w:pPr>
        <w:ind w:firstLine="708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E043A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0603</w:t>
      </w:r>
      <w:r w:rsidRPr="00E043A1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 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Охрана объектов растительного и животного мира и среды их обитания»</w:t>
      </w:r>
      <w:r w:rsidRPr="00E043A1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»,</w:t>
      </w:r>
      <w:r w:rsidRPr="00E043A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E043A1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>
        <w:rPr>
          <w:rFonts w:ascii="PT Astra Serif" w:hAnsi="PT Astra Serif"/>
          <w:sz w:val="28"/>
          <w:szCs w:val="28"/>
        </w:rPr>
        <w:t>900,0</w:t>
      </w:r>
      <w:r w:rsidRPr="00E043A1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E043A1">
        <w:rPr>
          <w:rFonts w:ascii="PT Astra Serif" w:hAnsi="PT Astra Serif"/>
          <w:sz w:val="28"/>
          <w:szCs w:val="28"/>
        </w:rPr>
        <w:t xml:space="preserve">, расходы в сумме </w:t>
      </w:r>
      <w:r>
        <w:rPr>
          <w:rFonts w:ascii="PT Astra Serif" w:hAnsi="PT Astra Serif"/>
          <w:sz w:val="28"/>
          <w:szCs w:val="28"/>
        </w:rPr>
        <w:t>174,1</w:t>
      </w:r>
      <w:r w:rsidRPr="00E043A1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рублей, мероприятия по борьбе с борщевиком Сосновского.</w:t>
      </w:r>
    </w:p>
    <w:p w:rsidR="00A25CA0" w:rsidRDefault="00A25CA0" w:rsidP="00F81922">
      <w:pPr>
        <w:pStyle w:val="14"/>
        <w:spacing w:before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654C29" w:rsidRPr="00E043A1" w:rsidRDefault="00F35E3A" w:rsidP="00F81922">
      <w:pPr>
        <w:pStyle w:val="14"/>
        <w:spacing w:before="0" w:line="240" w:lineRule="auto"/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bCs/>
          <w:sz w:val="28"/>
          <w:szCs w:val="28"/>
        </w:rPr>
        <w:t>По разделу 0800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Pr="00E043A1">
        <w:rPr>
          <w:rFonts w:ascii="PT Astra Serif" w:hAnsi="PT Astra Serif"/>
          <w:b/>
          <w:i/>
          <w:sz w:val="28"/>
          <w:szCs w:val="28"/>
        </w:rPr>
        <w:t>«Культура и кинематография»</w:t>
      </w:r>
      <w:r w:rsidRPr="00E043A1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A25CA0">
        <w:rPr>
          <w:rFonts w:ascii="PT Astra Serif" w:hAnsi="PT Astra Serif"/>
          <w:sz w:val="28"/>
          <w:szCs w:val="28"/>
        </w:rPr>
        <w:t>12768,0</w:t>
      </w:r>
      <w:r w:rsidRPr="00E043A1">
        <w:rPr>
          <w:rFonts w:ascii="PT Astra Serif" w:hAnsi="PT Astra Serif"/>
          <w:sz w:val="28"/>
          <w:szCs w:val="28"/>
        </w:rPr>
        <w:t xml:space="preserve"> тыс. рублей, или </w:t>
      </w:r>
      <w:r w:rsidR="00A25CA0">
        <w:rPr>
          <w:rFonts w:ascii="PT Astra Serif" w:hAnsi="PT Astra Serif"/>
          <w:sz w:val="28"/>
          <w:szCs w:val="28"/>
        </w:rPr>
        <w:t>69,5</w:t>
      </w:r>
      <w:r w:rsidRPr="00E043A1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A25CA0">
        <w:rPr>
          <w:rFonts w:ascii="PT Astra Serif" w:hAnsi="PT Astra Serif"/>
          <w:sz w:val="28"/>
          <w:szCs w:val="28"/>
        </w:rPr>
        <w:t>47,5</w:t>
      </w:r>
      <w:r w:rsidRPr="00E043A1">
        <w:rPr>
          <w:rFonts w:ascii="PT Astra Serif" w:hAnsi="PT Astra Serif"/>
          <w:sz w:val="28"/>
          <w:szCs w:val="28"/>
        </w:rPr>
        <w:t xml:space="preserve">% в структуре расходов за </w:t>
      </w:r>
      <w:r w:rsidR="00A25CA0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E327DB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года, </w:t>
      </w:r>
      <w:bookmarkStart w:id="5" w:name="__DdeLink__508_7924387603"/>
      <w:r w:rsidRPr="00E043A1">
        <w:rPr>
          <w:rFonts w:ascii="PT Astra Serif" w:hAnsi="PT Astra Serif"/>
          <w:sz w:val="28"/>
          <w:szCs w:val="28"/>
          <w:highlight w:val="white"/>
        </w:rPr>
        <w:t xml:space="preserve">или  на </w:t>
      </w:r>
      <w:r w:rsidR="00A25CA0">
        <w:rPr>
          <w:rFonts w:ascii="PT Astra Serif" w:hAnsi="PT Astra Serif"/>
          <w:sz w:val="28"/>
          <w:szCs w:val="28"/>
          <w:highlight w:val="white"/>
        </w:rPr>
        <w:t>768,6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 тыс. рублей </w:t>
      </w:r>
      <w:r w:rsidR="00A25CA0">
        <w:rPr>
          <w:rFonts w:ascii="PT Astra Serif" w:hAnsi="PT Astra Serif"/>
          <w:sz w:val="28"/>
          <w:szCs w:val="28"/>
          <w:highlight w:val="white"/>
        </w:rPr>
        <w:t>больше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 расходов</w:t>
      </w:r>
      <w:r w:rsidR="000C4416" w:rsidRPr="00E043A1">
        <w:rPr>
          <w:rFonts w:ascii="PT Astra Serif" w:hAnsi="PT Astra Serif"/>
          <w:sz w:val="28"/>
          <w:szCs w:val="28"/>
          <w:highlight w:val="white"/>
        </w:rPr>
        <w:t>,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чем за </w:t>
      </w:r>
      <w:r w:rsidR="00617E85">
        <w:rPr>
          <w:rFonts w:ascii="PT Astra Serif" w:hAnsi="PT Astra Serif"/>
          <w:sz w:val="28"/>
          <w:szCs w:val="28"/>
          <w:highlight w:val="white"/>
        </w:rPr>
        <w:t>9 месяцев</w:t>
      </w:r>
      <w:bookmarkEnd w:id="5"/>
      <w:r w:rsidRPr="00E043A1">
        <w:rPr>
          <w:rFonts w:ascii="PT Astra Serif" w:hAnsi="PT Astra Serif"/>
          <w:sz w:val="28"/>
          <w:szCs w:val="28"/>
          <w:highlight w:val="white"/>
        </w:rPr>
        <w:t xml:space="preserve"> 20</w:t>
      </w:r>
      <w:r w:rsidR="009536B6">
        <w:rPr>
          <w:rFonts w:ascii="PT Astra Serif" w:hAnsi="PT Astra Serif"/>
          <w:sz w:val="28"/>
          <w:szCs w:val="28"/>
          <w:highlight w:val="white"/>
        </w:rPr>
        <w:t>2</w:t>
      </w:r>
      <w:r w:rsidR="00E327DB">
        <w:rPr>
          <w:rFonts w:ascii="PT Astra Serif" w:hAnsi="PT Astra Serif"/>
          <w:sz w:val="28"/>
          <w:szCs w:val="28"/>
          <w:highlight w:val="white"/>
        </w:rPr>
        <w:t>2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года</w:t>
      </w:r>
      <w:r w:rsidR="009536B6">
        <w:rPr>
          <w:rFonts w:ascii="PT Astra Serif" w:hAnsi="PT Astra Serif"/>
          <w:sz w:val="28"/>
          <w:szCs w:val="28"/>
          <w:highlight w:val="white"/>
        </w:rPr>
        <w:t xml:space="preserve"> или </w:t>
      </w:r>
      <w:r w:rsidR="00A25CA0">
        <w:rPr>
          <w:rFonts w:ascii="PT Astra Serif" w:hAnsi="PT Astra Serif"/>
          <w:sz w:val="28"/>
          <w:szCs w:val="28"/>
          <w:highlight w:val="white"/>
        </w:rPr>
        <w:t>6,4</w:t>
      </w:r>
      <w:r w:rsidR="009536B6">
        <w:rPr>
          <w:rFonts w:ascii="PT Astra Serif" w:hAnsi="PT Astra Serif"/>
          <w:sz w:val="28"/>
          <w:szCs w:val="28"/>
          <w:highlight w:val="white"/>
        </w:rPr>
        <w:t>% (</w:t>
      </w:r>
      <w:r w:rsidR="00A25CA0">
        <w:rPr>
          <w:rFonts w:ascii="PT Astra Serif" w:hAnsi="PT Astra Serif"/>
          <w:sz w:val="28"/>
          <w:szCs w:val="28"/>
          <w:highlight w:val="white"/>
        </w:rPr>
        <w:t>11999,4</w:t>
      </w:r>
      <w:r w:rsidR="009536B6">
        <w:rPr>
          <w:rFonts w:ascii="PT Astra Serif" w:hAnsi="PT Astra Serif"/>
          <w:sz w:val="28"/>
          <w:szCs w:val="28"/>
          <w:highlight w:val="white"/>
        </w:rPr>
        <w:t xml:space="preserve"> тыс. рублей)</w:t>
      </w:r>
      <w:r w:rsidRPr="00E043A1">
        <w:rPr>
          <w:rFonts w:ascii="PT Astra Serif" w:hAnsi="PT Astra Serif"/>
          <w:sz w:val="28"/>
          <w:szCs w:val="28"/>
          <w:highlight w:val="white"/>
        </w:rPr>
        <w:t>.</w:t>
      </w:r>
      <w:r w:rsidRPr="00E043A1">
        <w:rPr>
          <w:rFonts w:ascii="PT Astra Serif" w:hAnsi="PT Astra Serif"/>
          <w:color w:val="000000"/>
          <w:sz w:val="28"/>
          <w:szCs w:val="28"/>
          <w:highlight w:val="white"/>
        </w:rPr>
        <w:t xml:space="preserve">   </w:t>
      </w:r>
    </w:p>
    <w:p w:rsidR="00EF3FB9" w:rsidRPr="00E043A1" w:rsidRDefault="00EF3FB9" w:rsidP="00EF3FB9">
      <w:pPr>
        <w:pStyle w:val="14"/>
        <w:spacing w:before="0" w:line="240" w:lineRule="auto"/>
        <w:ind w:firstLine="708"/>
        <w:jc w:val="both"/>
        <w:rPr>
          <w:rFonts w:ascii="PT Astra Serif" w:hAnsi="PT Astra Serif"/>
        </w:rPr>
      </w:pPr>
      <w:r w:rsidRPr="00E043A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 w:rsidRPr="00E043A1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0801 «Культура»,</w:t>
      </w:r>
      <w:r w:rsidRPr="00E043A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E043A1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B5600E">
        <w:rPr>
          <w:rFonts w:ascii="PT Astra Serif" w:hAnsi="PT Astra Serif"/>
          <w:sz w:val="28"/>
          <w:szCs w:val="28"/>
        </w:rPr>
        <w:t>18366,3</w:t>
      </w:r>
      <w:r w:rsidRPr="00E043A1">
        <w:rPr>
          <w:rFonts w:ascii="PT Astra Serif" w:hAnsi="PT Astra Serif"/>
          <w:sz w:val="28"/>
          <w:szCs w:val="28"/>
        </w:rPr>
        <w:t xml:space="preserve"> тыс. </w:t>
      </w:r>
      <w:r w:rsidR="002308F6">
        <w:rPr>
          <w:rFonts w:ascii="PT Astra Serif" w:hAnsi="PT Astra Serif"/>
          <w:sz w:val="28"/>
          <w:szCs w:val="28"/>
        </w:rPr>
        <w:t>рублей</w:t>
      </w:r>
      <w:r w:rsidRPr="00E043A1">
        <w:rPr>
          <w:rFonts w:ascii="PT Astra Serif" w:hAnsi="PT Astra Serif"/>
          <w:sz w:val="28"/>
          <w:szCs w:val="28"/>
        </w:rPr>
        <w:t xml:space="preserve">, расходы в сумме </w:t>
      </w:r>
      <w:r w:rsidR="00A25CA0">
        <w:rPr>
          <w:rFonts w:ascii="PT Astra Serif" w:hAnsi="PT Astra Serif"/>
          <w:sz w:val="28"/>
          <w:szCs w:val="28"/>
        </w:rPr>
        <w:t>11999,4</w:t>
      </w:r>
      <w:r w:rsidRPr="00E043A1">
        <w:rPr>
          <w:rFonts w:ascii="PT Astra Serif" w:hAnsi="PT Astra Serif"/>
          <w:sz w:val="28"/>
          <w:szCs w:val="28"/>
        </w:rPr>
        <w:t xml:space="preserve"> тыс. </w:t>
      </w:r>
      <w:r w:rsidR="002308F6">
        <w:rPr>
          <w:rFonts w:ascii="PT Astra Serif" w:hAnsi="PT Astra Serif"/>
          <w:sz w:val="28"/>
          <w:szCs w:val="28"/>
        </w:rPr>
        <w:t>рублей</w:t>
      </w:r>
      <w:r w:rsidRPr="00E043A1">
        <w:rPr>
          <w:rFonts w:ascii="PT Astra Serif" w:hAnsi="PT Astra Serif"/>
          <w:color w:val="000000"/>
          <w:sz w:val="28"/>
          <w:szCs w:val="28"/>
          <w:highlight w:val="white"/>
        </w:rPr>
        <w:t xml:space="preserve"> для обесп</w:t>
      </w:r>
      <w:r w:rsidRPr="00E043A1">
        <w:rPr>
          <w:rFonts w:ascii="PT Astra Serif" w:hAnsi="PT Astra Serif"/>
          <w:color w:val="000000"/>
          <w:sz w:val="28"/>
          <w:szCs w:val="28"/>
        </w:rPr>
        <w:t>ечения деятельности Дома культуры (зарплата, коммунальные услуги, прочие нужды).</w:t>
      </w:r>
    </w:p>
    <w:p w:rsidR="00F81922" w:rsidRPr="00E043A1" w:rsidRDefault="00F8192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654C29" w:rsidRPr="00E043A1" w:rsidRDefault="00F35E3A" w:rsidP="00F81922">
      <w:pPr>
        <w:ind w:firstLine="708"/>
        <w:jc w:val="both"/>
        <w:rPr>
          <w:rFonts w:ascii="PT Astra Serif" w:hAnsi="PT Astra Serif"/>
        </w:rPr>
      </w:pPr>
      <w:r w:rsidRPr="00A54B3A">
        <w:rPr>
          <w:rFonts w:ascii="PT Astra Serif" w:hAnsi="PT Astra Serif"/>
          <w:b/>
          <w:bCs/>
          <w:sz w:val="28"/>
          <w:szCs w:val="28"/>
        </w:rPr>
        <w:t>По разделу 1000</w:t>
      </w:r>
      <w:r w:rsidRPr="00A54B3A">
        <w:rPr>
          <w:rFonts w:ascii="PT Astra Serif" w:hAnsi="PT Astra Serif"/>
          <w:sz w:val="28"/>
          <w:szCs w:val="28"/>
        </w:rPr>
        <w:t xml:space="preserve"> </w:t>
      </w:r>
      <w:r w:rsidRPr="00A54B3A">
        <w:rPr>
          <w:rFonts w:ascii="PT Astra Serif" w:hAnsi="PT Astra Serif"/>
          <w:b/>
          <w:sz w:val="28"/>
          <w:szCs w:val="28"/>
        </w:rPr>
        <w:t>«Социальная политика»</w:t>
      </w:r>
      <w:r w:rsidRPr="00A54B3A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A25CA0">
        <w:rPr>
          <w:rFonts w:ascii="PT Astra Serif" w:hAnsi="PT Astra Serif"/>
          <w:sz w:val="28"/>
          <w:szCs w:val="28"/>
        </w:rPr>
        <w:t>444,3</w:t>
      </w:r>
      <w:r w:rsidRPr="00A54B3A">
        <w:rPr>
          <w:rFonts w:ascii="PT Astra Serif" w:hAnsi="PT Astra Serif"/>
          <w:sz w:val="28"/>
          <w:szCs w:val="28"/>
        </w:rPr>
        <w:t xml:space="preserve"> тыс. рублей, или </w:t>
      </w:r>
      <w:r w:rsidR="00A25CA0">
        <w:rPr>
          <w:rFonts w:ascii="PT Astra Serif" w:hAnsi="PT Astra Serif"/>
          <w:sz w:val="28"/>
          <w:szCs w:val="28"/>
        </w:rPr>
        <w:t>63,5</w:t>
      </w:r>
      <w:r w:rsidRPr="00A54B3A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A54B3A">
        <w:rPr>
          <w:rFonts w:ascii="PT Astra Serif" w:hAnsi="PT Astra Serif"/>
          <w:sz w:val="28"/>
          <w:szCs w:val="28"/>
        </w:rPr>
        <w:t>1,</w:t>
      </w:r>
      <w:r w:rsidR="00A25CA0">
        <w:rPr>
          <w:rFonts w:ascii="PT Astra Serif" w:hAnsi="PT Astra Serif"/>
          <w:sz w:val="28"/>
          <w:szCs w:val="28"/>
        </w:rPr>
        <w:t>7</w:t>
      </w:r>
      <w:r w:rsidRPr="00A54B3A">
        <w:rPr>
          <w:rFonts w:ascii="PT Astra Serif" w:hAnsi="PT Astra Serif"/>
          <w:sz w:val="28"/>
          <w:szCs w:val="28"/>
        </w:rPr>
        <w:t xml:space="preserve"> % в структуре расходов за </w:t>
      </w:r>
      <w:r w:rsidR="00617E85">
        <w:rPr>
          <w:rFonts w:ascii="PT Astra Serif" w:hAnsi="PT Astra Serif"/>
          <w:sz w:val="28"/>
          <w:szCs w:val="28"/>
        </w:rPr>
        <w:t>9 месяцев</w:t>
      </w:r>
      <w:r w:rsidRPr="00A54B3A">
        <w:rPr>
          <w:rFonts w:ascii="PT Astra Serif" w:hAnsi="PT Astra Serif"/>
          <w:sz w:val="28"/>
          <w:szCs w:val="28"/>
        </w:rPr>
        <w:t xml:space="preserve"> </w:t>
      </w:r>
      <w:r w:rsidR="00724DDC" w:rsidRPr="00A54B3A">
        <w:rPr>
          <w:rFonts w:ascii="PT Astra Serif" w:hAnsi="PT Astra Serif"/>
          <w:sz w:val="28"/>
          <w:szCs w:val="28"/>
        </w:rPr>
        <w:t>202</w:t>
      </w:r>
      <w:r w:rsidR="00B5600E">
        <w:rPr>
          <w:rFonts w:ascii="PT Astra Serif" w:hAnsi="PT Astra Serif"/>
          <w:sz w:val="28"/>
          <w:szCs w:val="28"/>
        </w:rPr>
        <w:t>3</w:t>
      </w:r>
      <w:r w:rsidRPr="00A54B3A">
        <w:rPr>
          <w:rFonts w:ascii="PT Astra Serif" w:hAnsi="PT Astra Serif"/>
          <w:sz w:val="28"/>
          <w:szCs w:val="28"/>
        </w:rPr>
        <w:t xml:space="preserve"> года</w:t>
      </w:r>
      <w:r w:rsidR="00C25B86" w:rsidRPr="00A54B3A">
        <w:rPr>
          <w:rFonts w:ascii="PT Astra Serif" w:hAnsi="PT Astra Serif"/>
          <w:sz w:val="28"/>
          <w:szCs w:val="28"/>
        </w:rPr>
        <w:t>,</w:t>
      </w:r>
      <w:r w:rsidR="000C4416" w:rsidRPr="00A54B3A">
        <w:rPr>
          <w:rFonts w:ascii="PT Astra Serif" w:hAnsi="PT Astra Serif"/>
          <w:sz w:val="28"/>
          <w:szCs w:val="28"/>
        </w:rPr>
        <w:t xml:space="preserve"> или </w:t>
      </w:r>
      <w:r w:rsidR="00C25B86" w:rsidRPr="00A54B3A">
        <w:rPr>
          <w:rFonts w:ascii="PT Astra Serif" w:hAnsi="PT Astra Serif"/>
          <w:sz w:val="28"/>
          <w:szCs w:val="28"/>
        </w:rPr>
        <w:t xml:space="preserve">на </w:t>
      </w:r>
      <w:r w:rsidR="00A25CA0">
        <w:rPr>
          <w:rFonts w:ascii="PT Astra Serif" w:hAnsi="PT Astra Serif"/>
          <w:sz w:val="28"/>
          <w:szCs w:val="28"/>
        </w:rPr>
        <w:t>17</w:t>
      </w:r>
      <w:r w:rsidR="00B5600E">
        <w:rPr>
          <w:rFonts w:ascii="PT Astra Serif" w:hAnsi="PT Astra Serif"/>
          <w:sz w:val="28"/>
          <w:szCs w:val="28"/>
        </w:rPr>
        <w:t>0,0</w:t>
      </w:r>
      <w:r w:rsidR="00C25B86" w:rsidRPr="00A54B3A">
        <w:rPr>
          <w:rFonts w:ascii="PT Astra Serif" w:hAnsi="PT Astra Serif"/>
          <w:sz w:val="28"/>
          <w:szCs w:val="28"/>
        </w:rPr>
        <w:t xml:space="preserve"> тыс. руб</w:t>
      </w:r>
      <w:r w:rsidR="00A54B3A">
        <w:rPr>
          <w:rFonts w:ascii="PT Astra Serif" w:hAnsi="PT Astra Serif"/>
          <w:sz w:val="28"/>
          <w:szCs w:val="28"/>
        </w:rPr>
        <w:t>ля</w:t>
      </w:r>
      <w:r w:rsidR="00C25B86" w:rsidRPr="00A54B3A">
        <w:rPr>
          <w:rFonts w:ascii="PT Astra Serif" w:hAnsi="PT Astra Serif"/>
          <w:sz w:val="28"/>
          <w:szCs w:val="28"/>
        </w:rPr>
        <w:t xml:space="preserve"> </w:t>
      </w:r>
      <w:r w:rsidR="00B165B1">
        <w:rPr>
          <w:rFonts w:ascii="PT Astra Serif" w:hAnsi="PT Astra Serif"/>
          <w:sz w:val="28"/>
          <w:szCs w:val="28"/>
        </w:rPr>
        <w:t>больше</w:t>
      </w:r>
      <w:r w:rsidR="00C25B86" w:rsidRPr="00A54B3A">
        <w:rPr>
          <w:rFonts w:ascii="PT Astra Serif" w:hAnsi="PT Astra Serif"/>
          <w:sz w:val="28"/>
          <w:szCs w:val="28"/>
        </w:rPr>
        <w:t xml:space="preserve"> расходов, чем</w:t>
      </w:r>
      <w:r w:rsidR="000C4416" w:rsidRPr="00A54B3A">
        <w:rPr>
          <w:rFonts w:ascii="PT Astra Serif" w:hAnsi="PT Astra Serif"/>
          <w:sz w:val="28"/>
          <w:szCs w:val="28"/>
        </w:rPr>
        <w:t xml:space="preserve"> за </w:t>
      </w:r>
      <w:r w:rsidR="00617E85">
        <w:rPr>
          <w:rFonts w:ascii="PT Astra Serif" w:hAnsi="PT Astra Serif"/>
          <w:sz w:val="28"/>
          <w:szCs w:val="28"/>
        </w:rPr>
        <w:t>9 месяцев</w:t>
      </w:r>
      <w:r w:rsidR="000C4416" w:rsidRPr="00A54B3A">
        <w:rPr>
          <w:rFonts w:ascii="PT Astra Serif" w:hAnsi="PT Astra Serif"/>
          <w:sz w:val="28"/>
          <w:szCs w:val="28"/>
        </w:rPr>
        <w:t xml:space="preserve"> 20</w:t>
      </w:r>
      <w:r w:rsidR="00A54B3A" w:rsidRPr="00A54B3A">
        <w:rPr>
          <w:rFonts w:ascii="PT Astra Serif" w:hAnsi="PT Astra Serif"/>
          <w:sz w:val="28"/>
          <w:szCs w:val="28"/>
        </w:rPr>
        <w:t>2</w:t>
      </w:r>
      <w:r w:rsidR="00B5600E">
        <w:rPr>
          <w:rFonts w:ascii="PT Astra Serif" w:hAnsi="PT Astra Serif"/>
          <w:sz w:val="28"/>
          <w:szCs w:val="28"/>
        </w:rPr>
        <w:t>2</w:t>
      </w:r>
      <w:r w:rsidR="000C4416" w:rsidRPr="00A54B3A">
        <w:rPr>
          <w:rFonts w:ascii="PT Astra Serif" w:hAnsi="PT Astra Serif"/>
          <w:sz w:val="28"/>
          <w:szCs w:val="28"/>
        </w:rPr>
        <w:t xml:space="preserve"> года</w:t>
      </w:r>
      <w:r w:rsidR="00A54B3A">
        <w:rPr>
          <w:rFonts w:ascii="PT Astra Serif" w:hAnsi="PT Astra Serif"/>
          <w:sz w:val="28"/>
          <w:szCs w:val="28"/>
        </w:rPr>
        <w:t xml:space="preserve"> или </w:t>
      </w:r>
      <w:r w:rsidR="00A25CA0">
        <w:rPr>
          <w:rFonts w:ascii="PT Astra Serif" w:hAnsi="PT Astra Serif"/>
          <w:sz w:val="28"/>
          <w:szCs w:val="28"/>
        </w:rPr>
        <w:t>62,0</w:t>
      </w:r>
      <w:r w:rsidR="00A54B3A">
        <w:rPr>
          <w:rFonts w:ascii="PT Astra Serif" w:hAnsi="PT Astra Serif"/>
          <w:sz w:val="28"/>
          <w:szCs w:val="28"/>
        </w:rPr>
        <w:t>%</w:t>
      </w:r>
      <w:r w:rsidR="00A54B3A" w:rsidRPr="00A54B3A">
        <w:rPr>
          <w:rFonts w:ascii="PT Astra Serif" w:hAnsi="PT Astra Serif"/>
          <w:sz w:val="28"/>
          <w:szCs w:val="28"/>
        </w:rPr>
        <w:t xml:space="preserve"> (</w:t>
      </w:r>
      <w:r w:rsidR="00A25CA0">
        <w:rPr>
          <w:rFonts w:ascii="PT Astra Serif" w:hAnsi="PT Astra Serif"/>
          <w:sz w:val="28"/>
          <w:szCs w:val="28"/>
        </w:rPr>
        <w:t>274,3</w:t>
      </w:r>
      <w:r w:rsidR="00A54B3A" w:rsidRPr="00A54B3A">
        <w:rPr>
          <w:rFonts w:ascii="PT Astra Serif" w:hAnsi="PT Astra Serif"/>
          <w:sz w:val="28"/>
          <w:szCs w:val="28"/>
        </w:rPr>
        <w:t xml:space="preserve"> тыс. рублей)</w:t>
      </w:r>
      <w:r w:rsidRPr="00A54B3A">
        <w:rPr>
          <w:rFonts w:ascii="PT Astra Serif" w:hAnsi="PT Astra Serif"/>
          <w:sz w:val="28"/>
          <w:szCs w:val="28"/>
        </w:rPr>
        <w:t>.</w:t>
      </w:r>
      <w:r w:rsidRPr="00E043A1">
        <w:rPr>
          <w:rFonts w:ascii="PT Astra Serif" w:hAnsi="PT Astra Serif"/>
          <w:sz w:val="28"/>
          <w:szCs w:val="28"/>
        </w:rPr>
        <w:t xml:space="preserve"> </w:t>
      </w:r>
    </w:p>
    <w:p w:rsidR="00F81922" w:rsidRPr="00E043A1" w:rsidRDefault="00F81922">
      <w:pPr>
        <w:spacing w:line="317" w:lineRule="exact"/>
        <w:ind w:left="20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654C29" w:rsidRDefault="00F35E3A" w:rsidP="00F81922">
      <w:pPr>
        <w:spacing w:line="317" w:lineRule="exact"/>
        <w:ind w:left="20" w:firstLine="688"/>
        <w:jc w:val="both"/>
        <w:rPr>
          <w:rFonts w:ascii="PT Astra Serif" w:hAnsi="PT Astra Serif"/>
          <w:color w:val="000000"/>
          <w:sz w:val="28"/>
          <w:szCs w:val="28"/>
        </w:rPr>
      </w:pPr>
      <w:r w:rsidRPr="00E043A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 w:rsidRPr="00E043A1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1001 «Пенсионное обеспечение»,</w:t>
      </w:r>
      <w:r w:rsidRPr="00E043A1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 на выплату пенсии муниципальным служащим  </w:t>
      </w:r>
      <w:r w:rsidRPr="00E043A1">
        <w:rPr>
          <w:rFonts w:ascii="PT Astra Serif" w:hAnsi="PT Astra Serif"/>
          <w:color w:val="000000"/>
          <w:sz w:val="28"/>
          <w:szCs w:val="28"/>
        </w:rPr>
        <w:t xml:space="preserve">исполнены в сумме </w:t>
      </w:r>
      <w:r w:rsidR="00441123">
        <w:rPr>
          <w:rFonts w:ascii="PT Astra Serif" w:hAnsi="PT Astra Serif"/>
          <w:color w:val="000000"/>
          <w:sz w:val="28"/>
          <w:szCs w:val="28"/>
        </w:rPr>
        <w:t>274,3</w:t>
      </w:r>
      <w:r w:rsidR="00C25B86" w:rsidRPr="00E043A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043A1">
        <w:rPr>
          <w:rFonts w:ascii="PT Astra Serif" w:hAnsi="PT Astra Serif"/>
          <w:color w:val="000000"/>
          <w:sz w:val="28"/>
          <w:szCs w:val="28"/>
        </w:rPr>
        <w:t>тыс. руб</w:t>
      </w:r>
      <w:r w:rsidR="00A54B3A">
        <w:rPr>
          <w:rFonts w:ascii="PT Astra Serif" w:hAnsi="PT Astra Serif"/>
          <w:color w:val="000000"/>
          <w:sz w:val="28"/>
          <w:szCs w:val="28"/>
        </w:rPr>
        <w:t>лей</w:t>
      </w:r>
      <w:r w:rsidRPr="00E043A1">
        <w:rPr>
          <w:rFonts w:ascii="PT Astra Serif" w:hAnsi="PT Astra Serif"/>
          <w:color w:val="000000"/>
          <w:sz w:val="28"/>
          <w:szCs w:val="28"/>
        </w:rPr>
        <w:t>.</w:t>
      </w:r>
    </w:p>
    <w:p w:rsidR="00EF2A2F" w:rsidRPr="00E043A1" w:rsidRDefault="009166FB" w:rsidP="00F81922">
      <w:pPr>
        <w:spacing w:line="317" w:lineRule="exact"/>
        <w:ind w:left="20" w:firstLine="688"/>
        <w:jc w:val="both"/>
        <w:rPr>
          <w:rFonts w:ascii="PT Astra Serif" w:hAnsi="PT Astra Serif"/>
          <w:b/>
          <w:bCs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1003 «Социальное обеспечение населения»</w:t>
      </w:r>
      <w:r>
        <w:rPr>
          <w:rFonts w:ascii="PT Astra Serif" w:hAnsi="PT Astra Serif"/>
          <w:sz w:val="28"/>
          <w:szCs w:val="28"/>
        </w:rPr>
        <w:t xml:space="preserve"> расходы составили </w:t>
      </w:r>
      <w:r w:rsidR="00441123">
        <w:rPr>
          <w:rFonts w:ascii="PT Astra Serif" w:hAnsi="PT Astra Serif"/>
          <w:sz w:val="28"/>
          <w:szCs w:val="28"/>
        </w:rPr>
        <w:t>17</w:t>
      </w:r>
      <w:r>
        <w:rPr>
          <w:rFonts w:ascii="PT Astra Serif" w:hAnsi="PT Astra Serif"/>
          <w:sz w:val="28"/>
          <w:szCs w:val="28"/>
        </w:rPr>
        <w:t xml:space="preserve">0,0 тыс. рублей, </w:t>
      </w:r>
      <w:r w:rsidRPr="000F4C06">
        <w:rPr>
          <w:rFonts w:ascii="PT Astra Serif" w:hAnsi="PT Astra Serif"/>
          <w:sz w:val="28"/>
          <w:szCs w:val="28"/>
        </w:rPr>
        <w:t>расходы на единовременные выплаты при рождении детей (первого, второго, третьего)</w:t>
      </w:r>
      <w:r>
        <w:rPr>
          <w:rFonts w:ascii="PT Astra Serif" w:hAnsi="PT Astra Serif"/>
          <w:sz w:val="28"/>
          <w:szCs w:val="28"/>
        </w:rPr>
        <w:t>.</w:t>
      </w:r>
    </w:p>
    <w:p w:rsidR="00CB715C" w:rsidRDefault="00CB715C" w:rsidP="00CB715C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B715C" w:rsidRPr="00E043A1" w:rsidRDefault="00CB715C" w:rsidP="00CB715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b/>
          <w:bCs/>
          <w:sz w:val="28"/>
          <w:szCs w:val="28"/>
        </w:rPr>
        <w:t xml:space="preserve">По разделу </w:t>
      </w:r>
      <w:r>
        <w:rPr>
          <w:rFonts w:ascii="PT Astra Serif" w:hAnsi="PT Astra Serif"/>
          <w:b/>
          <w:bCs/>
          <w:sz w:val="28"/>
          <w:szCs w:val="28"/>
        </w:rPr>
        <w:t>11</w:t>
      </w:r>
      <w:r w:rsidRPr="00E043A1">
        <w:rPr>
          <w:rFonts w:ascii="PT Astra Serif" w:hAnsi="PT Astra Serif"/>
          <w:b/>
          <w:bCs/>
          <w:sz w:val="28"/>
          <w:szCs w:val="28"/>
        </w:rPr>
        <w:t xml:space="preserve">00 </w:t>
      </w:r>
      <w:r w:rsidRPr="00E043A1">
        <w:rPr>
          <w:rFonts w:ascii="PT Astra Serif" w:hAnsi="PT Astra Serif"/>
          <w:b/>
          <w:bCs/>
          <w:i/>
          <w:sz w:val="28"/>
          <w:szCs w:val="28"/>
        </w:rPr>
        <w:t>«</w:t>
      </w:r>
      <w:r>
        <w:rPr>
          <w:rFonts w:ascii="PT Astra Serif" w:hAnsi="PT Astra Serif"/>
          <w:b/>
          <w:bCs/>
          <w:i/>
          <w:sz w:val="28"/>
          <w:szCs w:val="28"/>
        </w:rPr>
        <w:t>Физическая культура и спорт</w:t>
      </w:r>
      <w:r w:rsidRPr="00E043A1">
        <w:rPr>
          <w:rFonts w:ascii="PT Astra Serif" w:hAnsi="PT Astra Serif"/>
          <w:b/>
          <w:bCs/>
          <w:i/>
          <w:sz w:val="28"/>
          <w:szCs w:val="28"/>
        </w:rPr>
        <w:t>»</w:t>
      </w:r>
      <w:r w:rsidRPr="00E043A1">
        <w:rPr>
          <w:rFonts w:ascii="PT Astra Serif" w:hAnsi="PT Astra Serif"/>
          <w:sz w:val="28"/>
          <w:szCs w:val="28"/>
        </w:rPr>
        <w:t xml:space="preserve"> отражены плановые расходы в сумме </w:t>
      </w:r>
      <w:r>
        <w:rPr>
          <w:rFonts w:ascii="PT Astra Serif" w:hAnsi="PT Astra Serif"/>
          <w:sz w:val="28"/>
          <w:szCs w:val="28"/>
        </w:rPr>
        <w:t>250,0</w:t>
      </w:r>
      <w:r w:rsidRPr="00E043A1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E043A1">
        <w:rPr>
          <w:rFonts w:ascii="PT Astra Serif" w:hAnsi="PT Astra Serif"/>
          <w:sz w:val="28"/>
          <w:szCs w:val="28"/>
        </w:rPr>
        <w:t>, исполнение отсутствует.</w:t>
      </w:r>
    </w:p>
    <w:p w:rsidR="00EF2A2F" w:rsidRPr="00E043A1" w:rsidRDefault="00EF2A2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23BEE" w:rsidRDefault="00F35E3A">
      <w:pPr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  <w:r w:rsidRPr="00E043A1">
        <w:rPr>
          <w:rFonts w:ascii="PT Astra Serif" w:hAnsi="PT Astra Serif"/>
          <w:sz w:val="28"/>
          <w:szCs w:val="28"/>
        </w:rPr>
        <w:t xml:space="preserve">Анализ  структуры расходов 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бюджета муниципального образования рабочий посёлок Заокский  Заокского района за </w:t>
      </w:r>
      <w:r w:rsidR="00EC79AA">
        <w:rPr>
          <w:rFonts w:ascii="PT Astra Serif" w:hAnsi="PT Astra Serif"/>
          <w:sz w:val="28"/>
          <w:szCs w:val="28"/>
          <w:highlight w:val="white"/>
        </w:rPr>
        <w:t>9 месяцев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  <w:highlight w:val="white"/>
        </w:rPr>
        <w:t>202</w:t>
      </w:r>
      <w:r w:rsidR="009166FB">
        <w:rPr>
          <w:rFonts w:ascii="PT Astra Serif" w:hAnsi="PT Astra Serif"/>
          <w:sz w:val="28"/>
          <w:szCs w:val="28"/>
          <w:highlight w:val="white"/>
        </w:rPr>
        <w:t>3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года представлен в диаграмме. </w:t>
      </w:r>
    </w:p>
    <w:p w:rsidR="00654C29" w:rsidRDefault="00423BEE">
      <w:pPr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                                                                                                                  </w:t>
      </w:r>
      <w:r w:rsidR="00F35E3A" w:rsidRPr="00E043A1">
        <w:rPr>
          <w:rFonts w:ascii="PT Astra Serif" w:hAnsi="PT Astra Serif"/>
          <w:sz w:val="28"/>
          <w:szCs w:val="28"/>
          <w:highlight w:val="white"/>
        </w:rPr>
        <w:t>(рис.2)</w:t>
      </w:r>
    </w:p>
    <w:p w:rsidR="00654C29" w:rsidRPr="00E043A1" w:rsidRDefault="009166FB" w:rsidP="00EC79AA">
      <w:pPr>
        <w:ind w:firstLine="708"/>
        <w:jc w:val="right"/>
        <w:rPr>
          <w:rFonts w:ascii="PT Astra Serif" w:hAnsi="PT Astra Serif"/>
          <w:b/>
          <w:sz w:val="28"/>
          <w:szCs w:val="28"/>
        </w:rPr>
      </w:pPr>
      <w:r w:rsidRPr="009166FB">
        <w:rPr>
          <w:rFonts w:ascii="PT Astra Serif" w:hAnsi="PT Astra Serif"/>
          <w:highlight w:val="white"/>
        </w:rPr>
        <w:lastRenderedPageBreak/>
        <w:t xml:space="preserve">тыс. рублей </w:t>
      </w:r>
      <w:r w:rsidR="000C4416" w:rsidRPr="00E043A1">
        <w:rPr>
          <w:rFonts w:ascii="PT Astra Serif" w:hAnsi="PT Astra Serif"/>
          <w:b/>
          <w:noProof/>
          <w:sz w:val="28"/>
          <w:szCs w:val="28"/>
          <w:lang w:eastAsia="ru-RU" w:bidi="ar-SA"/>
        </w:rPr>
        <w:drawing>
          <wp:inline distT="0" distB="0" distL="0" distR="0" wp14:anchorId="4B69ACCC" wp14:editId="3016F30A">
            <wp:extent cx="6162675" cy="32004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4C29" w:rsidRPr="00E043A1" w:rsidRDefault="00654C29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7C0D31" w:rsidRDefault="007C0D31" w:rsidP="00AD6ED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D6EDE" w:rsidRDefault="00AD6EDE" w:rsidP="00AD6ED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Анализ </w:t>
      </w:r>
      <w:r>
        <w:rPr>
          <w:rFonts w:ascii="PT Astra Serif" w:hAnsi="PT Astra Serif"/>
          <w:sz w:val="28"/>
          <w:szCs w:val="28"/>
        </w:rPr>
        <w:t>расхода</w:t>
      </w:r>
      <w:r w:rsidRPr="00E043A1">
        <w:rPr>
          <w:rFonts w:ascii="PT Astra Serif" w:hAnsi="PT Astra Serif"/>
          <w:sz w:val="28"/>
          <w:szCs w:val="28"/>
        </w:rPr>
        <w:t xml:space="preserve"> бюджета муниципального образования   рабочий посёлок Заокский Заокского района за </w:t>
      </w:r>
      <w:r w:rsidR="00617E85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текущего года к соответствующему периоду прошлого года представлен в диаграмме. </w:t>
      </w:r>
    </w:p>
    <w:p w:rsidR="00067A6B" w:rsidRDefault="00AD6EDE" w:rsidP="00067A6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</w:t>
      </w:r>
      <w:r w:rsidR="00067A6B">
        <w:rPr>
          <w:rFonts w:ascii="PT Astra Serif" w:hAnsi="PT Astra Serif"/>
          <w:sz w:val="28"/>
          <w:szCs w:val="28"/>
        </w:rPr>
        <w:t xml:space="preserve">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067A6B" w:rsidRPr="00E043A1">
        <w:rPr>
          <w:rFonts w:ascii="PT Astra Serif" w:hAnsi="PT Astra Serif"/>
          <w:sz w:val="28"/>
          <w:szCs w:val="28"/>
        </w:rPr>
        <w:t>(рис.</w:t>
      </w:r>
      <w:r w:rsidR="00067A6B">
        <w:rPr>
          <w:rFonts w:ascii="PT Astra Serif" w:hAnsi="PT Astra Serif"/>
          <w:sz w:val="28"/>
          <w:szCs w:val="28"/>
        </w:rPr>
        <w:t>3</w:t>
      </w:r>
      <w:r w:rsidR="00067A6B" w:rsidRPr="00E043A1">
        <w:rPr>
          <w:rFonts w:ascii="PT Astra Serif" w:hAnsi="PT Astra Serif"/>
          <w:sz w:val="28"/>
          <w:szCs w:val="28"/>
        </w:rPr>
        <w:t>)</w:t>
      </w:r>
    </w:p>
    <w:p w:rsidR="00DA4556" w:rsidRDefault="00DA4556" w:rsidP="00DA4556">
      <w:pPr>
        <w:ind w:firstLine="708"/>
        <w:jc w:val="right"/>
        <w:rPr>
          <w:rFonts w:ascii="PT Astra Serif" w:hAnsi="PT Astra Serif"/>
          <w:highlight w:val="white"/>
        </w:rPr>
      </w:pPr>
      <w:r w:rsidRPr="009166FB">
        <w:rPr>
          <w:rFonts w:ascii="PT Astra Serif" w:hAnsi="PT Astra Serif"/>
          <w:highlight w:val="white"/>
        </w:rPr>
        <w:t>тыс. рублей</w:t>
      </w:r>
      <w:r w:rsidR="00EC79AA">
        <w:rPr>
          <w:noProof/>
          <w:lang w:eastAsia="ru-RU" w:bidi="ar-SA"/>
        </w:rPr>
        <w:drawing>
          <wp:inline distT="0" distB="0" distL="0" distR="0" wp14:anchorId="5B2493B5" wp14:editId="297AE3BD">
            <wp:extent cx="5724525" cy="3614738"/>
            <wp:effectExtent l="0" t="0" r="9525" b="241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9166FB">
        <w:rPr>
          <w:rFonts w:ascii="PT Astra Serif" w:hAnsi="PT Astra Serif"/>
          <w:highlight w:val="white"/>
        </w:rPr>
        <w:t xml:space="preserve"> </w:t>
      </w:r>
    </w:p>
    <w:p w:rsidR="00EC79AA" w:rsidRDefault="00EC79AA" w:rsidP="00DA4556">
      <w:pPr>
        <w:ind w:firstLine="708"/>
        <w:jc w:val="right"/>
        <w:rPr>
          <w:rFonts w:ascii="PT Astra Serif" w:hAnsi="PT Astra Serif"/>
          <w:highlight w:val="white"/>
        </w:rPr>
      </w:pPr>
    </w:p>
    <w:p w:rsidR="007C0D31" w:rsidRPr="0093481D" w:rsidRDefault="009348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3481D">
        <w:rPr>
          <w:rFonts w:ascii="PT Astra Serif" w:hAnsi="PT Astra Serif"/>
          <w:sz w:val="28"/>
          <w:szCs w:val="28"/>
        </w:rPr>
        <w:lastRenderedPageBreak/>
        <w:t xml:space="preserve">Из диаграммы видно, что </w:t>
      </w:r>
      <w:r w:rsidR="00DA4556">
        <w:rPr>
          <w:rFonts w:ascii="PT Astra Serif" w:hAnsi="PT Astra Serif"/>
          <w:sz w:val="28"/>
          <w:szCs w:val="28"/>
        </w:rPr>
        <w:t>высокий</w:t>
      </w:r>
      <w:r w:rsidRPr="0093481D">
        <w:rPr>
          <w:rFonts w:ascii="PT Astra Serif" w:hAnsi="PT Astra Serif"/>
          <w:sz w:val="28"/>
          <w:szCs w:val="28"/>
        </w:rPr>
        <w:t xml:space="preserve"> процент исполнения бюджета муниципального образования рабочий поселок Заокский Заокского района за </w:t>
      </w:r>
      <w:r w:rsidR="00617E85">
        <w:rPr>
          <w:rFonts w:ascii="PT Astra Serif" w:hAnsi="PT Astra Serif"/>
          <w:sz w:val="28"/>
          <w:szCs w:val="28"/>
        </w:rPr>
        <w:t>9 месяцев</w:t>
      </w:r>
      <w:r w:rsidRPr="0093481D">
        <w:rPr>
          <w:rFonts w:ascii="PT Astra Serif" w:hAnsi="PT Astra Serif"/>
          <w:sz w:val="28"/>
          <w:szCs w:val="28"/>
        </w:rPr>
        <w:t xml:space="preserve"> 202</w:t>
      </w:r>
      <w:r w:rsidR="00DA4556">
        <w:rPr>
          <w:rFonts w:ascii="PT Astra Serif" w:hAnsi="PT Astra Serif"/>
          <w:sz w:val="28"/>
          <w:szCs w:val="28"/>
        </w:rPr>
        <w:t>3</w:t>
      </w:r>
      <w:r w:rsidRPr="0093481D">
        <w:rPr>
          <w:rFonts w:ascii="PT Astra Serif" w:hAnsi="PT Astra Serif"/>
          <w:sz w:val="28"/>
          <w:szCs w:val="28"/>
        </w:rPr>
        <w:t xml:space="preserve"> года, по сравнению с </w:t>
      </w:r>
      <w:r w:rsidR="00617E85">
        <w:rPr>
          <w:rFonts w:ascii="PT Astra Serif" w:hAnsi="PT Astra Serif"/>
          <w:sz w:val="28"/>
          <w:szCs w:val="28"/>
        </w:rPr>
        <w:t>9 месяцев</w:t>
      </w:r>
      <w:r w:rsidRPr="0093481D">
        <w:rPr>
          <w:rFonts w:ascii="PT Astra Serif" w:hAnsi="PT Astra Serif"/>
          <w:sz w:val="28"/>
          <w:szCs w:val="28"/>
        </w:rPr>
        <w:t xml:space="preserve">  202</w:t>
      </w:r>
      <w:r w:rsidR="00DA4556">
        <w:rPr>
          <w:rFonts w:ascii="PT Astra Serif" w:hAnsi="PT Astra Serif"/>
          <w:sz w:val="28"/>
          <w:szCs w:val="28"/>
        </w:rPr>
        <w:t>2</w:t>
      </w:r>
      <w:r w:rsidRPr="0093481D">
        <w:rPr>
          <w:rFonts w:ascii="PT Astra Serif" w:hAnsi="PT Astra Serif"/>
          <w:sz w:val="28"/>
          <w:szCs w:val="28"/>
        </w:rPr>
        <w:t xml:space="preserve"> года.</w:t>
      </w:r>
    </w:p>
    <w:p w:rsidR="0093481D" w:rsidRDefault="0093481D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>
      <w:pPr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 xml:space="preserve">2.4.Использование средств резервного фонда муниципального           </w:t>
      </w:r>
    </w:p>
    <w:p w:rsidR="00654C29" w:rsidRPr="00E043A1" w:rsidRDefault="00F35E3A">
      <w:pPr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</w:t>
      </w:r>
      <w:r w:rsidRPr="00E043A1">
        <w:rPr>
          <w:rFonts w:ascii="PT Astra Serif" w:hAnsi="PT Astra Serif"/>
          <w:b/>
          <w:sz w:val="28"/>
          <w:szCs w:val="28"/>
        </w:rPr>
        <w:t>образования  Заокского района.</w:t>
      </w:r>
    </w:p>
    <w:p w:rsidR="00654C29" w:rsidRPr="00E043A1" w:rsidRDefault="00F35E3A">
      <w:pPr>
        <w:rPr>
          <w:rFonts w:ascii="PT Astra Serif" w:hAnsi="PT Astra Serif"/>
        </w:rPr>
      </w:pPr>
      <w:r w:rsidRPr="00E043A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043A1">
        <w:rPr>
          <w:rFonts w:ascii="PT Astra Serif" w:hAnsi="PT Astra Serif"/>
          <w:sz w:val="28"/>
          <w:szCs w:val="28"/>
        </w:rPr>
        <w:tab/>
      </w:r>
    </w:p>
    <w:p w:rsidR="00654C29" w:rsidRPr="00E043A1" w:rsidRDefault="00F35E3A">
      <w:pPr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Средства резервного фонда за </w:t>
      </w:r>
      <w:r w:rsidR="00617E85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DA4556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 не использованы.</w:t>
      </w:r>
    </w:p>
    <w:p w:rsidR="00654C29" w:rsidRPr="00E043A1" w:rsidRDefault="00654C29">
      <w:pPr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>
      <w:pPr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Предложение</w:t>
      </w:r>
    </w:p>
    <w:p w:rsidR="00654C29" w:rsidRPr="00E043A1" w:rsidRDefault="00654C29">
      <w:pPr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>
      <w:pPr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рабочий посёлок Заокский Заокского района за </w:t>
      </w:r>
      <w:r w:rsidR="00617E85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DA4556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года.</w:t>
      </w:r>
    </w:p>
    <w:p w:rsidR="00CD440E" w:rsidRPr="00E043A1" w:rsidRDefault="00CD440E">
      <w:pPr>
        <w:pStyle w:val="11"/>
        <w:jc w:val="both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 w:rsidP="00CD440E">
      <w:pPr>
        <w:pStyle w:val="11"/>
        <w:ind w:left="0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Председатель</w:t>
      </w:r>
    </w:p>
    <w:p w:rsidR="00654C29" w:rsidRPr="00E043A1" w:rsidRDefault="00F35E3A" w:rsidP="00CD440E">
      <w:pPr>
        <w:pStyle w:val="11"/>
        <w:ind w:hanging="720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654C29" w:rsidRPr="00E043A1" w:rsidRDefault="00F35E3A" w:rsidP="00CD440E">
      <w:pPr>
        <w:pStyle w:val="11"/>
        <w:ind w:left="0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F35E3A" w:rsidRPr="00E043A1" w:rsidRDefault="00F35E3A" w:rsidP="00CD440E">
      <w:pPr>
        <w:pStyle w:val="11"/>
        <w:ind w:left="0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 xml:space="preserve">Заокский район                                                       </w:t>
      </w:r>
      <w:r w:rsidR="00CD440E" w:rsidRPr="00E043A1">
        <w:rPr>
          <w:rFonts w:ascii="PT Astra Serif" w:hAnsi="PT Astra Serif"/>
          <w:b/>
          <w:sz w:val="28"/>
          <w:szCs w:val="28"/>
        </w:rPr>
        <w:t xml:space="preserve">             </w:t>
      </w:r>
      <w:r w:rsidRPr="00E043A1">
        <w:rPr>
          <w:rFonts w:ascii="PT Astra Serif" w:hAnsi="PT Astra Serif"/>
          <w:b/>
          <w:sz w:val="28"/>
          <w:szCs w:val="28"/>
        </w:rPr>
        <w:t xml:space="preserve">    О.М. </w:t>
      </w:r>
      <w:proofErr w:type="spellStart"/>
      <w:r w:rsidRPr="00E043A1">
        <w:rPr>
          <w:rFonts w:ascii="PT Astra Serif" w:hAnsi="PT Astra Serif"/>
          <w:b/>
          <w:sz w:val="28"/>
          <w:szCs w:val="28"/>
        </w:rPr>
        <w:t>Блажей</w:t>
      </w:r>
      <w:proofErr w:type="spellEnd"/>
    </w:p>
    <w:sectPr w:rsidR="00F35E3A" w:rsidRPr="00E043A1">
      <w:footerReference w:type="default" r:id="rId13"/>
      <w:pgSz w:w="11906" w:h="16838"/>
      <w:pgMar w:top="1134" w:right="1134" w:bottom="1134" w:left="1134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74" w:rsidRDefault="004C1C74" w:rsidP="00AE6F40">
      <w:r>
        <w:separator/>
      </w:r>
    </w:p>
  </w:endnote>
  <w:endnote w:type="continuationSeparator" w:id="0">
    <w:p w:rsidR="004C1C74" w:rsidRDefault="004C1C74" w:rsidP="00AE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40" w:rsidRPr="00AE6F40" w:rsidRDefault="00AE6F40">
    <w:pPr>
      <w:ind w:right="260"/>
      <w:rPr>
        <w:color w:val="0F243E"/>
        <w:sz w:val="26"/>
        <w:szCs w:val="26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920" cy="281305"/>
              <wp:effectExtent l="0" t="0" r="0" b="0"/>
              <wp:wrapNone/>
              <wp:docPr id="1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2813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E6F40" w:rsidRPr="00AE6F40" w:rsidRDefault="00AE6F40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AE6F40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AE6F40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AE6F40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F0331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3</w:t>
                          </w:r>
                          <w:r w:rsidRPr="00AE6F40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29.6pt;height:22.1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" fillcolor="window" stroked="f" strokeweight=".5pt">
              <v:path arrowok="t"/>
              <v:textbox style="mso-fit-shape-to-text:t" inset="0,,0">
                <w:txbxContent>
                  <w:p w:rsidR="00AE6F40" w:rsidRPr="00AE6F40" w:rsidRDefault="00AE6F40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AE6F40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AE6F40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AE6F40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EF0331">
                      <w:rPr>
                        <w:noProof/>
                        <w:color w:val="0F243E"/>
                        <w:sz w:val="26"/>
                        <w:szCs w:val="26"/>
                      </w:rPr>
                      <w:t>3</w:t>
                    </w:r>
                    <w:r w:rsidRPr="00AE6F40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E6F40" w:rsidRDefault="00AE6F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74" w:rsidRDefault="004C1C74" w:rsidP="00AE6F40">
      <w:r>
        <w:separator/>
      </w:r>
    </w:p>
  </w:footnote>
  <w:footnote w:type="continuationSeparator" w:id="0">
    <w:p w:rsidR="004C1C74" w:rsidRDefault="004C1C74" w:rsidP="00AE6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D137F0"/>
    <w:multiLevelType w:val="hybridMultilevel"/>
    <w:tmpl w:val="5628D26A"/>
    <w:lvl w:ilvl="0" w:tplc="796A3284">
      <w:start w:val="1"/>
      <w:numFmt w:val="bullet"/>
      <w:lvlText w:val="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D2"/>
    <w:rsid w:val="0000573C"/>
    <w:rsid w:val="00007745"/>
    <w:rsid w:val="00014E28"/>
    <w:rsid w:val="000334DE"/>
    <w:rsid w:val="00035D73"/>
    <w:rsid w:val="0005499D"/>
    <w:rsid w:val="00065F66"/>
    <w:rsid w:val="00067A6B"/>
    <w:rsid w:val="000868EC"/>
    <w:rsid w:val="000C4416"/>
    <w:rsid w:val="000D33AD"/>
    <w:rsid w:val="00112FC3"/>
    <w:rsid w:val="00116265"/>
    <w:rsid w:val="0012484D"/>
    <w:rsid w:val="001361F5"/>
    <w:rsid w:val="00177FBA"/>
    <w:rsid w:val="00195EEC"/>
    <w:rsid w:val="001A4C87"/>
    <w:rsid w:val="001D3AC5"/>
    <w:rsid w:val="001E183A"/>
    <w:rsid w:val="00207B21"/>
    <w:rsid w:val="00210D6C"/>
    <w:rsid w:val="002308F6"/>
    <w:rsid w:val="00260C71"/>
    <w:rsid w:val="00281745"/>
    <w:rsid w:val="00286D59"/>
    <w:rsid w:val="00291757"/>
    <w:rsid w:val="00292D9C"/>
    <w:rsid w:val="00296F9D"/>
    <w:rsid w:val="002A7E98"/>
    <w:rsid w:val="002B5746"/>
    <w:rsid w:val="002B69D2"/>
    <w:rsid w:val="002C6D55"/>
    <w:rsid w:val="002E6F36"/>
    <w:rsid w:val="00343D2E"/>
    <w:rsid w:val="00366369"/>
    <w:rsid w:val="003762BF"/>
    <w:rsid w:val="00390BC9"/>
    <w:rsid w:val="0039407C"/>
    <w:rsid w:val="00395875"/>
    <w:rsid w:val="003A71CF"/>
    <w:rsid w:val="003B65E1"/>
    <w:rsid w:val="003D0184"/>
    <w:rsid w:val="003E1285"/>
    <w:rsid w:val="003E4A42"/>
    <w:rsid w:val="00423BEE"/>
    <w:rsid w:val="00441123"/>
    <w:rsid w:val="00484CE1"/>
    <w:rsid w:val="004904FB"/>
    <w:rsid w:val="004A0553"/>
    <w:rsid w:val="004C1C74"/>
    <w:rsid w:val="004F54B7"/>
    <w:rsid w:val="005009D2"/>
    <w:rsid w:val="00512827"/>
    <w:rsid w:val="0051420D"/>
    <w:rsid w:val="00517393"/>
    <w:rsid w:val="0053072E"/>
    <w:rsid w:val="00557952"/>
    <w:rsid w:val="005607A7"/>
    <w:rsid w:val="005618DD"/>
    <w:rsid w:val="00570BE7"/>
    <w:rsid w:val="005A6D59"/>
    <w:rsid w:val="005F6653"/>
    <w:rsid w:val="00615207"/>
    <w:rsid w:val="00617E85"/>
    <w:rsid w:val="00644771"/>
    <w:rsid w:val="00654C29"/>
    <w:rsid w:val="006A5C76"/>
    <w:rsid w:val="006B1C6A"/>
    <w:rsid w:val="006B5FCF"/>
    <w:rsid w:val="006F435D"/>
    <w:rsid w:val="006F6473"/>
    <w:rsid w:val="006F6AF5"/>
    <w:rsid w:val="006F7501"/>
    <w:rsid w:val="00720564"/>
    <w:rsid w:val="00724DDC"/>
    <w:rsid w:val="00733FCF"/>
    <w:rsid w:val="00746B61"/>
    <w:rsid w:val="00763E2C"/>
    <w:rsid w:val="00781922"/>
    <w:rsid w:val="007827DE"/>
    <w:rsid w:val="007B4B56"/>
    <w:rsid w:val="007C0D31"/>
    <w:rsid w:val="007C1D41"/>
    <w:rsid w:val="007E590D"/>
    <w:rsid w:val="007E60A2"/>
    <w:rsid w:val="007E76A3"/>
    <w:rsid w:val="007F0B98"/>
    <w:rsid w:val="007F4AB3"/>
    <w:rsid w:val="0081795D"/>
    <w:rsid w:val="00835953"/>
    <w:rsid w:val="00837EA4"/>
    <w:rsid w:val="008412C3"/>
    <w:rsid w:val="00841DA4"/>
    <w:rsid w:val="00847CC1"/>
    <w:rsid w:val="008516B0"/>
    <w:rsid w:val="008627A7"/>
    <w:rsid w:val="00886AFC"/>
    <w:rsid w:val="00891E83"/>
    <w:rsid w:val="008D6155"/>
    <w:rsid w:val="008E54CF"/>
    <w:rsid w:val="00904071"/>
    <w:rsid w:val="00912306"/>
    <w:rsid w:val="009166FB"/>
    <w:rsid w:val="00926A01"/>
    <w:rsid w:val="0093481D"/>
    <w:rsid w:val="00936E99"/>
    <w:rsid w:val="009536B6"/>
    <w:rsid w:val="00954ED1"/>
    <w:rsid w:val="009741FC"/>
    <w:rsid w:val="00981AE2"/>
    <w:rsid w:val="00987097"/>
    <w:rsid w:val="0098754C"/>
    <w:rsid w:val="009A5900"/>
    <w:rsid w:val="009B0F51"/>
    <w:rsid w:val="009B29D8"/>
    <w:rsid w:val="009E2A16"/>
    <w:rsid w:val="009E3752"/>
    <w:rsid w:val="009E4DB1"/>
    <w:rsid w:val="00A11F9F"/>
    <w:rsid w:val="00A129DA"/>
    <w:rsid w:val="00A25CA0"/>
    <w:rsid w:val="00A47C63"/>
    <w:rsid w:val="00A50E2E"/>
    <w:rsid w:val="00A54B3A"/>
    <w:rsid w:val="00A630FD"/>
    <w:rsid w:val="00A928AF"/>
    <w:rsid w:val="00A94BF2"/>
    <w:rsid w:val="00AB545E"/>
    <w:rsid w:val="00AD6EDE"/>
    <w:rsid w:val="00AE6F40"/>
    <w:rsid w:val="00AF1788"/>
    <w:rsid w:val="00B165B1"/>
    <w:rsid w:val="00B23A5A"/>
    <w:rsid w:val="00B25496"/>
    <w:rsid w:val="00B27EEB"/>
    <w:rsid w:val="00B5600E"/>
    <w:rsid w:val="00B621F3"/>
    <w:rsid w:val="00B82059"/>
    <w:rsid w:val="00BE5EB5"/>
    <w:rsid w:val="00C019A1"/>
    <w:rsid w:val="00C031AC"/>
    <w:rsid w:val="00C16428"/>
    <w:rsid w:val="00C25B86"/>
    <w:rsid w:val="00C65D2A"/>
    <w:rsid w:val="00C66336"/>
    <w:rsid w:val="00C73C0E"/>
    <w:rsid w:val="00CA2036"/>
    <w:rsid w:val="00CA59CA"/>
    <w:rsid w:val="00CB222C"/>
    <w:rsid w:val="00CB715C"/>
    <w:rsid w:val="00CD440E"/>
    <w:rsid w:val="00D076FD"/>
    <w:rsid w:val="00D303E9"/>
    <w:rsid w:val="00D378C8"/>
    <w:rsid w:val="00D42048"/>
    <w:rsid w:val="00D47182"/>
    <w:rsid w:val="00D7719A"/>
    <w:rsid w:val="00D832D0"/>
    <w:rsid w:val="00D92715"/>
    <w:rsid w:val="00DA4556"/>
    <w:rsid w:val="00DB70FB"/>
    <w:rsid w:val="00DC2438"/>
    <w:rsid w:val="00DE7F5B"/>
    <w:rsid w:val="00DF6535"/>
    <w:rsid w:val="00E043A1"/>
    <w:rsid w:val="00E2134D"/>
    <w:rsid w:val="00E23F1C"/>
    <w:rsid w:val="00E327DB"/>
    <w:rsid w:val="00E64598"/>
    <w:rsid w:val="00E70B89"/>
    <w:rsid w:val="00E71F95"/>
    <w:rsid w:val="00EC79AA"/>
    <w:rsid w:val="00EF0331"/>
    <w:rsid w:val="00EF2A2F"/>
    <w:rsid w:val="00EF3FB9"/>
    <w:rsid w:val="00F023AB"/>
    <w:rsid w:val="00F0479D"/>
    <w:rsid w:val="00F1329E"/>
    <w:rsid w:val="00F13889"/>
    <w:rsid w:val="00F33E95"/>
    <w:rsid w:val="00F35E3A"/>
    <w:rsid w:val="00F36A6A"/>
    <w:rsid w:val="00F40B48"/>
    <w:rsid w:val="00F45088"/>
    <w:rsid w:val="00F71970"/>
    <w:rsid w:val="00F81922"/>
    <w:rsid w:val="00FA6E18"/>
    <w:rsid w:val="00F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Lucida Sans Unicode" w:cs="DejaVu Sans"/>
      <w:color w:val="00000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1">
    <w:name w:val="Основной шрифт абзаца1"/>
  </w:style>
  <w:style w:type="character" w:customStyle="1" w:styleId="2">
    <w:name w:val="Основной текст (2)"/>
    <w:basedOn w:val="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Wingdings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Wingdings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Абзац списка1"/>
    <w:basedOn w:val="a"/>
    <w:pPr>
      <w:ind w:left="720"/>
    </w:p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Без интервала1"/>
    <w:pPr>
      <w:suppressAutoHyphens/>
    </w:pPr>
    <w:rPr>
      <w:rFonts w:ascii="Calibri" w:hAnsi="Calibri"/>
      <w:color w:val="00000A"/>
      <w:kern w:val="1"/>
      <w:sz w:val="24"/>
      <w:szCs w:val="24"/>
      <w:lang w:eastAsia="zh-CN" w:bidi="hi-IN"/>
    </w:rPr>
  </w:style>
  <w:style w:type="paragraph" w:customStyle="1" w:styleId="14">
    <w:name w:val="Основной текст1"/>
    <w:basedOn w:val="a"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</w:style>
  <w:style w:type="paragraph" w:styleId="a9">
    <w:name w:val="header"/>
    <w:basedOn w:val="a"/>
    <w:link w:val="aa"/>
    <w:uiPriority w:val="99"/>
    <w:unhideWhenUsed/>
    <w:rsid w:val="00AE6F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AE6F40"/>
    <w:rPr>
      <w:rFonts w:eastAsia="Lucida Sans Unicode" w:cs="Mangal"/>
      <w:color w:val="00000A"/>
      <w:kern w:val="1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AE6F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AE6F40"/>
    <w:rPr>
      <w:rFonts w:eastAsia="Lucida Sans Unicode" w:cs="Mangal"/>
      <w:color w:val="00000A"/>
      <w:kern w:val="1"/>
      <w:sz w:val="24"/>
      <w:szCs w:val="21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AE6F40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E6F40"/>
    <w:rPr>
      <w:rFonts w:ascii="Tahoma" w:eastAsia="Lucida Sans Unicode" w:hAnsi="Tahoma" w:cs="Mangal"/>
      <w:color w:val="00000A"/>
      <w:kern w:val="1"/>
      <w:sz w:val="16"/>
      <w:szCs w:val="14"/>
      <w:lang w:eastAsia="zh-CN" w:bidi="hi-IN"/>
    </w:rPr>
  </w:style>
  <w:style w:type="paragraph" w:styleId="af">
    <w:name w:val="List Paragraph"/>
    <w:basedOn w:val="a"/>
    <w:qFormat/>
    <w:rsid w:val="00F81922"/>
    <w:pPr>
      <w:suppressAutoHyphens w:val="0"/>
      <w:ind w:left="720"/>
      <w:contextualSpacing/>
    </w:pPr>
    <w:rPr>
      <w:rFonts w:cs="Mangal"/>
      <w:kern w:val="0"/>
      <w:szCs w:val="21"/>
    </w:rPr>
  </w:style>
  <w:style w:type="paragraph" w:customStyle="1" w:styleId="Standard">
    <w:name w:val="Standard"/>
    <w:qFormat/>
    <w:rsid w:val="00CA59CA"/>
    <w:pPr>
      <w:suppressAutoHyphens/>
      <w:autoSpaceDN w:val="0"/>
      <w:textAlignment w:val="baseline"/>
    </w:pPr>
    <w:rPr>
      <w:rFonts w:eastAsia="Lucida Sans Unicode" w:cs="DejaVu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Lucida Sans Unicode" w:cs="DejaVu Sans"/>
      <w:color w:val="00000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1">
    <w:name w:val="Основной шрифт абзаца1"/>
  </w:style>
  <w:style w:type="character" w:customStyle="1" w:styleId="2">
    <w:name w:val="Основной текст (2)"/>
    <w:basedOn w:val="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Wingdings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Wingdings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Абзац списка1"/>
    <w:basedOn w:val="a"/>
    <w:pPr>
      <w:ind w:left="720"/>
    </w:p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Без интервала1"/>
    <w:pPr>
      <w:suppressAutoHyphens/>
    </w:pPr>
    <w:rPr>
      <w:rFonts w:ascii="Calibri" w:hAnsi="Calibri"/>
      <w:color w:val="00000A"/>
      <w:kern w:val="1"/>
      <w:sz w:val="24"/>
      <w:szCs w:val="24"/>
      <w:lang w:eastAsia="zh-CN" w:bidi="hi-IN"/>
    </w:rPr>
  </w:style>
  <w:style w:type="paragraph" w:customStyle="1" w:styleId="14">
    <w:name w:val="Основной текст1"/>
    <w:basedOn w:val="a"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</w:style>
  <w:style w:type="paragraph" w:styleId="a9">
    <w:name w:val="header"/>
    <w:basedOn w:val="a"/>
    <w:link w:val="aa"/>
    <w:uiPriority w:val="99"/>
    <w:unhideWhenUsed/>
    <w:rsid w:val="00AE6F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AE6F40"/>
    <w:rPr>
      <w:rFonts w:eastAsia="Lucida Sans Unicode" w:cs="Mangal"/>
      <w:color w:val="00000A"/>
      <w:kern w:val="1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AE6F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AE6F40"/>
    <w:rPr>
      <w:rFonts w:eastAsia="Lucida Sans Unicode" w:cs="Mangal"/>
      <w:color w:val="00000A"/>
      <w:kern w:val="1"/>
      <w:sz w:val="24"/>
      <w:szCs w:val="21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AE6F40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E6F40"/>
    <w:rPr>
      <w:rFonts w:ascii="Tahoma" w:eastAsia="Lucida Sans Unicode" w:hAnsi="Tahoma" w:cs="Mangal"/>
      <w:color w:val="00000A"/>
      <w:kern w:val="1"/>
      <w:sz w:val="16"/>
      <w:szCs w:val="14"/>
      <w:lang w:eastAsia="zh-CN" w:bidi="hi-IN"/>
    </w:rPr>
  </w:style>
  <w:style w:type="paragraph" w:styleId="af">
    <w:name w:val="List Paragraph"/>
    <w:basedOn w:val="a"/>
    <w:qFormat/>
    <w:rsid w:val="00F81922"/>
    <w:pPr>
      <w:suppressAutoHyphens w:val="0"/>
      <w:ind w:left="720"/>
      <w:contextualSpacing/>
    </w:pPr>
    <w:rPr>
      <w:rFonts w:cs="Mangal"/>
      <w:kern w:val="0"/>
      <w:szCs w:val="21"/>
    </w:rPr>
  </w:style>
  <w:style w:type="paragraph" w:customStyle="1" w:styleId="Standard">
    <w:name w:val="Standard"/>
    <w:qFormat/>
    <w:rsid w:val="00CA59CA"/>
    <w:pPr>
      <w:suppressAutoHyphens/>
      <w:autoSpaceDN w:val="0"/>
      <w:textAlignment w:val="baseline"/>
    </w:pPr>
    <w:rPr>
      <w:rFonts w:eastAsia="Lucida Sans Unicode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04C46B3F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04CFD65F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9 месяцев 2022 года</c:v>
                </c:pt>
              </c:strCache>
            </c:strRef>
          </c:tx>
          <c:invertIfNegative val="0"/>
          <c:cat>
            <c:strRef>
              <c:f>[Диаграмма.xlsx]Лист1!$A$2:$A$11</c:f>
              <c:strCache>
                <c:ptCount val="10"/>
                <c:pt idx="0">
                  <c:v>налог на доходы физическиз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задалженностьи перерасчеты</c:v>
                </c:pt>
                <c:pt idx="6">
                  <c:v>доходы от использования имущества</c:v>
                </c:pt>
                <c:pt idx="7">
                  <c:v>доходы от продажи материальных и нематериальных активов</c:v>
                </c:pt>
                <c:pt idx="8">
                  <c:v>дотации</c:v>
                </c:pt>
                <c:pt idx="9">
                  <c:v>прочие межбюджетные трансферты</c:v>
                </c:pt>
              </c:strCache>
            </c:strRef>
          </c:cat>
          <c:val>
            <c:numRef>
              <c:f>[Диаграмма.xlsx]Лист1!$B$2:$B$11</c:f>
              <c:numCache>
                <c:formatCode>General</c:formatCode>
                <c:ptCount val="10"/>
                <c:pt idx="0">
                  <c:v>10317.700000000001</c:v>
                </c:pt>
                <c:pt idx="1">
                  <c:v>0</c:v>
                </c:pt>
                <c:pt idx="2">
                  <c:v>928.2</c:v>
                </c:pt>
                <c:pt idx="3">
                  <c:v>4539.8</c:v>
                </c:pt>
                <c:pt idx="4">
                  <c:v>1389.4</c:v>
                </c:pt>
                <c:pt idx="5">
                  <c:v>0.01</c:v>
                </c:pt>
                <c:pt idx="6">
                  <c:v>2100.1</c:v>
                </c:pt>
                <c:pt idx="7">
                  <c:v>4334.2</c:v>
                </c:pt>
                <c:pt idx="8">
                  <c:v>899.5</c:v>
                </c:pt>
                <c:pt idx="9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997824"/>
        <c:axId val="147999360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9 месяцев 2023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[Диаграмма.xlsx]Лист1!$A$2:$A$11</c:f>
              <c:strCache>
                <c:ptCount val="10"/>
                <c:pt idx="0">
                  <c:v>налог на доходы физическиз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задалженностьи перерасчеты</c:v>
                </c:pt>
                <c:pt idx="6">
                  <c:v>доходы от использования имущества</c:v>
                </c:pt>
                <c:pt idx="7">
                  <c:v>доходы от продажи материальных и нематериальных активов</c:v>
                </c:pt>
                <c:pt idx="8">
                  <c:v>дотации</c:v>
                </c:pt>
                <c:pt idx="9">
                  <c:v>прочие межбюджетные трансферты</c:v>
                </c:pt>
              </c:strCache>
            </c:strRef>
          </c:cat>
          <c:val>
            <c:numRef>
              <c:f>[Диаграмма.xlsx]Лист1!$C$2:$C$11</c:f>
              <c:numCache>
                <c:formatCode>General</c:formatCode>
                <c:ptCount val="10"/>
                <c:pt idx="0">
                  <c:v>12289.3</c:v>
                </c:pt>
                <c:pt idx="1">
                  <c:v>-10.9</c:v>
                </c:pt>
                <c:pt idx="2">
                  <c:v>1119.8</c:v>
                </c:pt>
                <c:pt idx="3">
                  <c:v>3828.3</c:v>
                </c:pt>
                <c:pt idx="4">
                  <c:v>1222.2</c:v>
                </c:pt>
                <c:pt idx="5">
                  <c:v>0</c:v>
                </c:pt>
                <c:pt idx="6">
                  <c:v>2348.4</c:v>
                </c:pt>
                <c:pt idx="7">
                  <c:v>4216.2</c:v>
                </c:pt>
                <c:pt idx="8">
                  <c:v>774</c:v>
                </c:pt>
                <c:pt idx="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997824"/>
        <c:axId val="147999360"/>
      </c:lineChart>
      <c:catAx>
        <c:axId val="147997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7999360"/>
        <c:crosses val="autoZero"/>
        <c:auto val="1"/>
        <c:lblAlgn val="ctr"/>
        <c:lblOffset val="100"/>
        <c:noMultiLvlLbl val="0"/>
      </c:catAx>
      <c:valAx>
        <c:axId val="147999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997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расходы </a:t>
            </a:r>
            <a:r>
              <a:rPr lang="ru-RU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9 месяцев</a:t>
            </a:r>
            <a:r>
              <a:rPr lang="ru-RU"/>
              <a:t> 2023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1 полугодие 2023 год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-2476,7 тыс. рублей</c:v>
                </c:pt>
                <c:pt idx="1">
                  <c:v>национальная безопасность -160,9 тыс. рублей</c:v>
                </c:pt>
                <c:pt idx="2">
                  <c:v>жилищно-коммунальное хозяйство - 10870 тыс. рублей</c:v>
                </c:pt>
                <c:pt idx="3">
                  <c:v>охрана окужающей среды - 174,1 тыс. рублей</c:v>
                </c:pt>
                <c:pt idx="4">
                  <c:v>культура и кинематография -12768,0 тыс. рублей</c:v>
                </c:pt>
                <c:pt idx="5">
                  <c:v>социальная политика - 444,3 тыс. рублей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9.1999999999999993</c:v>
                </c:pt>
                <c:pt idx="1">
                  <c:v>0.6</c:v>
                </c:pt>
                <c:pt idx="2">
                  <c:v>40.4</c:v>
                </c:pt>
                <c:pt idx="3">
                  <c:v>0.6</c:v>
                </c:pt>
                <c:pt idx="4">
                  <c:v>47.5</c:v>
                </c:pt>
                <c:pt idx="5">
                  <c:v>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169605731277402"/>
          <c:y val="0.11734501937257842"/>
          <c:w val="0.33593918225445929"/>
          <c:h val="0.882654980627421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9 месяцев 2022 года</c:v>
                </c:pt>
              </c:strCache>
            </c:strRef>
          </c:tx>
          <c:invertIfNegative val="0"/>
          <c:cat>
            <c:strRef>
              <c:f>[Диаграмма.xlsx]Лист1!$A$2:$A$7</c:f>
              <c:strCache>
                <c:ptCount val="6"/>
                <c:pt idx="0">
                  <c:v>Ощегосударственные вопросы</c:v>
                </c:pt>
                <c:pt idx="1">
                  <c:v>Национальная безопасность</c:v>
                </c:pt>
                <c:pt idx="2">
                  <c:v>Жилищно-коммунальное хозяйство</c:v>
                </c:pt>
                <c:pt idx="3">
                  <c:v>Охрана окружающей среды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[Диаграмма.xlsx]Лист1!$B$2:$B$7</c:f>
              <c:numCache>
                <c:formatCode>General</c:formatCode>
                <c:ptCount val="6"/>
                <c:pt idx="0">
                  <c:v>510.8</c:v>
                </c:pt>
                <c:pt idx="1">
                  <c:v>138.80000000000001</c:v>
                </c:pt>
                <c:pt idx="2">
                  <c:v>5566.7</c:v>
                </c:pt>
                <c:pt idx="3">
                  <c:v>0</c:v>
                </c:pt>
                <c:pt idx="4">
                  <c:v>11999.4</c:v>
                </c:pt>
                <c:pt idx="5">
                  <c:v>274.3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060800"/>
        <c:axId val="148062592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9 месяцев 2023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[Диаграмма.xlsx]Лист1!$A$2:$A$7</c:f>
              <c:strCache>
                <c:ptCount val="6"/>
                <c:pt idx="0">
                  <c:v>Ощегосударственные вопросы</c:v>
                </c:pt>
                <c:pt idx="1">
                  <c:v>Национальная безопасность</c:v>
                </c:pt>
                <c:pt idx="2">
                  <c:v>Жилищно-коммунальное хозяйство</c:v>
                </c:pt>
                <c:pt idx="3">
                  <c:v>Охрана окружающей среды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[Диаграмма.xlsx]Лист1!$C$2:$C$7</c:f>
              <c:numCache>
                <c:formatCode>General</c:formatCode>
                <c:ptCount val="6"/>
                <c:pt idx="0">
                  <c:v>2476.6999999999998</c:v>
                </c:pt>
                <c:pt idx="1">
                  <c:v>160.9</c:v>
                </c:pt>
                <c:pt idx="2">
                  <c:v>10870</c:v>
                </c:pt>
                <c:pt idx="3">
                  <c:v>174.1</c:v>
                </c:pt>
                <c:pt idx="4">
                  <c:v>12768</c:v>
                </c:pt>
                <c:pt idx="5">
                  <c:v>444.3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060800"/>
        <c:axId val="148062592"/>
      </c:lineChart>
      <c:catAx>
        <c:axId val="148060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062592"/>
        <c:crosses val="autoZero"/>
        <c:auto val="1"/>
        <c:lblAlgn val="ctr"/>
        <c:lblOffset val="100"/>
        <c:noMultiLvlLbl val="0"/>
      </c:catAx>
      <c:valAx>
        <c:axId val="148062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060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C9E0-35D2-4544-BC8F-3C124B81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29</cp:revision>
  <cp:lastPrinted>2023-10-11T08:02:00Z</cp:lastPrinted>
  <dcterms:created xsi:type="dcterms:W3CDTF">2023-10-11T06:22:00Z</dcterms:created>
  <dcterms:modified xsi:type="dcterms:W3CDTF">2023-10-12T07:49:00Z</dcterms:modified>
</cp:coreProperties>
</file>