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F2B" w:rsidRDefault="0096575E">
      <w:pPr>
        <w:ind w:right="-365"/>
        <w:jc w:val="center"/>
      </w:pPr>
      <w:r>
        <w:rPr>
          <w:b/>
          <w:sz w:val="28"/>
          <w:szCs w:val="28"/>
        </w:rPr>
        <w:t xml:space="preserve"> </w:t>
      </w:r>
      <w:r w:rsidR="003148E3">
        <w:rPr>
          <w:noProof/>
          <w:lang w:eastAsia="ru-RU" w:bidi="ar-SA"/>
        </w:rPr>
        <w:drawing>
          <wp:inline distT="0" distB="0" distL="0" distR="0">
            <wp:extent cx="652007" cy="842838"/>
            <wp:effectExtent l="0" t="0" r="0" b="0"/>
            <wp:docPr id="1" name="Рисунок 1" descr="C:\Users\user21\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user21\Desktop\герб.jpg"/>
                    <pic:cNvPicPr>
                      <a:picLocks noChangeAspect="1" noChangeArrowheads="1"/>
                    </pic:cNvPicPr>
                  </pic:nvPicPr>
                  <pic:blipFill>
                    <a:blip r:embed="rId9"/>
                    <a:stretch>
                      <a:fillRect/>
                    </a:stretch>
                  </pic:blipFill>
                  <pic:spPr bwMode="auto">
                    <a:xfrm>
                      <a:off x="0" y="0"/>
                      <a:ext cx="653120" cy="844276"/>
                    </a:xfrm>
                    <a:prstGeom prst="rect">
                      <a:avLst/>
                    </a:prstGeom>
                  </pic:spPr>
                </pic:pic>
              </a:graphicData>
            </a:graphic>
          </wp:inline>
        </w:drawing>
      </w:r>
      <w:r w:rsidR="003148E3">
        <w:rPr>
          <w:b/>
          <w:sz w:val="28"/>
          <w:szCs w:val="28"/>
        </w:rPr>
        <w:t xml:space="preserve">  </w:t>
      </w:r>
    </w:p>
    <w:p w:rsidR="00EF0F2B" w:rsidRPr="00302E78" w:rsidRDefault="003148E3">
      <w:pPr>
        <w:pStyle w:val="a9"/>
        <w:rPr>
          <w:rFonts w:ascii="PT Astra Serif" w:hAnsi="PT Astra Serif"/>
        </w:rPr>
      </w:pPr>
      <w:r w:rsidRPr="00302E78">
        <w:rPr>
          <w:rFonts w:ascii="PT Astra Serif" w:hAnsi="PT Astra Serif"/>
          <w:sz w:val="28"/>
          <w:szCs w:val="28"/>
        </w:rPr>
        <w:t>ТУЛЬСКАЯ  ОБЛАСТЬ</w:t>
      </w:r>
    </w:p>
    <w:p w:rsidR="00EF0F2B" w:rsidRPr="00302E78" w:rsidRDefault="00EF0F2B">
      <w:pPr>
        <w:pStyle w:val="a9"/>
        <w:rPr>
          <w:rFonts w:ascii="PT Astra Serif" w:hAnsi="PT Astra Serif"/>
          <w:sz w:val="28"/>
          <w:szCs w:val="28"/>
        </w:rPr>
      </w:pPr>
    </w:p>
    <w:p w:rsidR="00EF0F2B" w:rsidRPr="00302E78" w:rsidRDefault="003148E3">
      <w:pPr>
        <w:pStyle w:val="a9"/>
        <w:rPr>
          <w:rFonts w:ascii="PT Astra Serif" w:hAnsi="PT Astra Serif"/>
        </w:rPr>
      </w:pPr>
      <w:r w:rsidRPr="00302E78">
        <w:rPr>
          <w:rFonts w:ascii="PT Astra Serif" w:hAnsi="PT Astra Serif"/>
          <w:sz w:val="28"/>
          <w:szCs w:val="28"/>
        </w:rPr>
        <w:t>МУНИЦИПАЛЬНОЕ ОБРАЗОВАНИЕ ЗАОКСКИЙ РАЙОН</w:t>
      </w:r>
    </w:p>
    <w:p w:rsidR="00EF0F2B" w:rsidRPr="00302E78" w:rsidRDefault="00EF0F2B">
      <w:pPr>
        <w:pStyle w:val="a9"/>
        <w:jc w:val="both"/>
        <w:rPr>
          <w:rFonts w:ascii="PT Astra Serif" w:hAnsi="PT Astra Serif"/>
          <w:sz w:val="16"/>
          <w:szCs w:val="16"/>
        </w:rPr>
      </w:pPr>
    </w:p>
    <w:p w:rsidR="00EF0F2B" w:rsidRPr="00302E78" w:rsidRDefault="003148E3">
      <w:pPr>
        <w:pStyle w:val="1"/>
        <w:jc w:val="center"/>
        <w:rPr>
          <w:rFonts w:ascii="PT Astra Serif" w:hAnsi="PT Astra Serif"/>
        </w:rPr>
      </w:pPr>
      <w:r w:rsidRPr="00302E78">
        <w:rPr>
          <w:rFonts w:ascii="PT Astra Serif" w:hAnsi="PT Astra Serif"/>
          <w:b/>
          <w:sz w:val="28"/>
          <w:szCs w:val="28"/>
        </w:rPr>
        <w:t xml:space="preserve">КОНТРОЛЬНО-СЧЕТНАЯ  КОМИССИЯ  </w:t>
      </w:r>
    </w:p>
    <w:p w:rsidR="00EF0F2B" w:rsidRPr="00302E78" w:rsidRDefault="003148E3">
      <w:pPr>
        <w:pStyle w:val="1"/>
        <w:pBdr>
          <w:bottom w:val="single" w:sz="12" w:space="1" w:color="00000A"/>
        </w:pBdr>
        <w:jc w:val="center"/>
        <w:rPr>
          <w:rFonts w:ascii="PT Astra Serif" w:hAnsi="PT Astra Serif"/>
        </w:rPr>
      </w:pPr>
      <w:r w:rsidRPr="00302E78">
        <w:rPr>
          <w:rFonts w:ascii="PT Astra Serif" w:hAnsi="PT Astra Serif"/>
          <w:b/>
          <w:sz w:val="28"/>
          <w:szCs w:val="28"/>
        </w:rPr>
        <w:t>МУНИЦИПАЛЬНОГО ОБРАЗОВАНИЯ   ЗАОКСКИЙ РАЙОН</w:t>
      </w:r>
    </w:p>
    <w:p w:rsidR="00EF0F2B" w:rsidRPr="00302E78" w:rsidRDefault="003148E3">
      <w:pPr>
        <w:jc w:val="both"/>
        <w:rPr>
          <w:rFonts w:ascii="PT Astra Serif" w:hAnsi="PT Astra Serif"/>
        </w:rPr>
      </w:pPr>
      <w:r w:rsidRPr="00302E78">
        <w:rPr>
          <w:rFonts w:ascii="PT Astra Serif" w:hAnsi="PT Astra Serif"/>
          <w:b/>
          <w:sz w:val="20"/>
          <w:szCs w:val="20"/>
        </w:rPr>
        <w:t xml:space="preserve">301000,Российская Федерация, Тульская область, Заокский район, Заокский РП, </w:t>
      </w:r>
      <w:r w:rsidR="00302E78" w:rsidRPr="00302E78">
        <w:rPr>
          <w:rFonts w:ascii="PT Astra Serif" w:hAnsi="PT Astra Serif"/>
          <w:b/>
          <w:sz w:val="20"/>
          <w:szCs w:val="20"/>
        </w:rPr>
        <w:t>ул. Поленова д.17</w:t>
      </w:r>
      <w:r w:rsidRPr="00302E78">
        <w:rPr>
          <w:rFonts w:ascii="PT Astra Serif" w:hAnsi="PT Astra Serif"/>
          <w:b/>
          <w:sz w:val="20"/>
          <w:szCs w:val="20"/>
        </w:rPr>
        <w:t>, тел. 8(48734)2-82--72 ОГРН 1147154037700, ИНН/КПП 7126503492/712601001</w:t>
      </w:r>
    </w:p>
    <w:p w:rsidR="00EF0F2B" w:rsidRPr="00302E78" w:rsidRDefault="003148E3">
      <w:pPr>
        <w:jc w:val="both"/>
        <w:rPr>
          <w:rFonts w:ascii="PT Astra Serif" w:hAnsi="PT Astra Serif"/>
        </w:rPr>
      </w:pPr>
      <w:r w:rsidRPr="00302E78">
        <w:rPr>
          <w:rFonts w:ascii="PT Astra Serif" w:hAnsi="PT Astra Serif"/>
          <w:b/>
          <w:sz w:val="20"/>
          <w:szCs w:val="20"/>
        </w:rPr>
        <w:t>_____________________________________________________________________________________________</w:t>
      </w:r>
    </w:p>
    <w:p w:rsidR="00EF0F2B" w:rsidRPr="00302E78" w:rsidRDefault="00EF0F2B">
      <w:pPr>
        <w:jc w:val="center"/>
        <w:rPr>
          <w:rFonts w:ascii="PT Astra Serif" w:hAnsi="PT Astra Serif" w:cs="Times New Roman"/>
          <w:b/>
          <w:sz w:val="28"/>
          <w:szCs w:val="28"/>
        </w:rPr>
      </w:pPr>
    </w:p>
    <w:p w:rsidR="00EF0F2B" w:rsidRPr="00302E78" w:rsidRDefault="003148E3">
      <w:pPr>
        <w:jc w:val="center"/>
        <w:rPr>
          <w:rFonts w:ascii="PT Astra Serif" w:hAnsi="PT Astra Serif"/>
        </w:rPr>
      </w:pPr>
      <w:r w:rsidRPr="00302E78">
        <w:rPr>
          <w:rFonts w:ascii="PT Astra Serif" w:hAnsi="PT Astra Serif" w:cs="Times New Roman"/>
          <w:b/>
          <w:sz w:val="28"/>
          <w:szCs w:val="28"/>
        </w:rPr>
        <w:t xml:space="preserve">Заключение № </w:t>
      </w:r>
      <w:r w:rsidR="00302E78" w:rsidRPr="00302E78">
        <w:rPr>
          <w:rFonts w:ascii="PT Astra Serif" w:hAnsi="PT Astra Serif" w:cs="Times New Roman"/>
          <w:b/>
          <w:sz w:val="28"/>
          <w:szCs w:val="28"/>
        </w:rPr>
        <w:t>2</w:t>
      </w:r>
      <w:r w:rsidR="00D71676">
        <w:rPr>
          <w:rFonts w:ascii="PT Astra Serif" w:hAnsi="PT Astra Serif" w:cs="Times New Roman"/>
          <w:b/>
          <w:sz w:val="28"/>
          <w:szCs w:val="28"/>
        </w:rPr>
        <w:t>5</w:t>
      </w:r>
    </w:p>
    <w:p w:rsidR="00EF0F2B" w:rsidRPr="00302E78" w:rsidRDefault="003148E3">
      <w:pPr>
        <w:jc w:val="both"/>
        <w:rPr>
          <w:rFonts w:ascii="PT Astra Serif" w:hAnsi="PT Astra Serif"/>
        </w:rPr>
      </w:pPr>
      <w:r w:rsidRPr="00302E78">
        <w:rPr>
          <w:rFonts w:ascii="PT Astra Serif" w:hAnsi="PT Astra Serif" w:cs="Times New Roman"/>
          <w:b/>
          <w:sz w:val="28"/>
          <w:szCs w:val="28"/>
        </w:rPr>
        <w:t>по результатам финансово-экономической экспертизы проекта</w:t>
      </w:r>
    </w:p>
    <w:p w:rsidR="00EF0F2B" w:rsidRPr="00302E78" w:rsidRDefault="0007077C">
      <w:pPr>
        <w:jc w:val="both"/>
        <w:rPr>
          <w:rFonts w:ascii="PT Astra Serif" w:hAnsi="PT Astra Serif"/>
        </w:rPr>
      </w:pPr>
      <w:r w:rsidRPr="00302E78">
        <w:rPr>
          <w:rFonts w:ascii="PT Astra Serif" w:hAnsi="PT Astra Serif" w:cs="Times New Roman"/>
          <w:b/>
          <w:bCs/>
          <w:sz w:val="28"/>
          <w:szCs w:val="28"/>
        </w:rPr>
        <w:t xml:space="preserve"> «Об утверждении муниципальной программы «</w:t>
      </w:r>
      <w:r w:rsidR="00A857F1">
        <w:rPr>
          <w:rFonts w:ascii="PT Astra Serif" w:hAnsi="PT Astra Serif" w:cs="Times New Roman"/>
          <w:b/>
          <w:bCs/>
          <w:sz w:val="28"/>
          <w:szCs w:val="28"/>
        </w:rPr>
        <w:t>Социальная поддержка студентов, поступивших на целевое обучение на 2025-2029 годы</w:t>
      </w:r>
      <w:r w:rsidR="003148E3" w:rsidRPr="00302E78">
        <w:rPr>
          <w:rFonts w:ascii="PT Astra Serif" w:hAnsi="PT Astra Serif" w:cs="Times New Roman"/>
          <w:b/>
          <w:bCs/>
          <w:sz w:val="28"/>
          <w:szCs w:val="28"/>
        </w:rPr>
        <w:t>»».</w:t>
      </w:r>
    </w:p>
    <w:p w:rsidR="00EF0F2B" w:rsidRPr="00302E78" w:rsidRDefault="00EF0F2B">
      <w:pPr>
        <w:jc w:val="both"/>
        <w:rPr>
          <w:rFonts w:ascii="PT Astra Serif" w:hAnsi="PT Astra Serif" w:cs="Times New Roman"/>
          <w:b/>
          <w:sz w:val="28"/>
          <w:szCs w:val="28"/>
        </w:rPr>
      </w:pPr>
    </w:p>
    <w:p w:rsidR="00EF0F2B" w:rsidRPr="00302E78" w:rsidRDefault="003148E3">
      <w:pPr>
        <w:rPr>
          <w:rFonts w:ascii="PT Astra Serif" w:hAnsi="PT Astra Serif"/>
        </w:rPr>
      </w:pPr>
      <w:r w:rsidRPr="00302E78">
        <w:rPr>
          <w:rFonts w:ascii="PT Astra Serif" w:hAnsi="PT Astra Serif" w:cs="Times New Roman"/>
          <w:sz w:val="28"/>
          <w:szCs w:val="28"/>
        </w:rPr>
        <w:t xml:space="preserve">     </w:t>
      </w:r>
      <w:r w:rsidR="00302E78" w:rsidRPr="00302E78">
        <w:rPr>
          <w:rFonts w:ascii="PT Astra Serif" w:hAnsi="PT Astra Serif" w:cs="Times New Roman"/>
          <w:sz w:val="28"/>
          <w:szCs w:val="28"/>
        </w:rPr>
        <w:t>0</w:t>
      </w:r>
      <w:r w:rsidR="00A857F1">
        <w:rPr>
          <w:rFonts w:ascii="PT Astra Serif" w:hAnsi="PT Astra Serif" w:cs="Times New Roman"/>
          <w:sz w:val="28"/>
          <w:szCs w:val="28"/>
        </w:rPr>
        <w:t>4</w:t>
      </w:r>
      <w:r w:rsidR="00302E78" w:rsidRPr="00302E78">
        <w:rPr>
          <w:rFonts w:ascii="PT Astra Serif" w:hAnsi="PT Astra Serif" w:cs="Times New Roman"/>
          <w:sz w:val="28"/>
          <w:szCs w:val="28"/>
        </w:rPr>
        <w:t>.09.2024</w:t>
      </w:r>
      <w:r w:rsidRPr="00302E78">
        <w:rPr>
          <w:rFonts w:ascii="PT Astra Serif" w:hAnsi="PT Astra Serif" w:cs="Times New Roman"/>
          <w:sz w:val="28"/>
          <w:szCs w:val="28"/>
        </w:rPr>
        <w:t xml:space="preserve">                                                          </w:t>
      </w:r>
      <w:r w:rsidR="00077A6F">
        <w:rPr>
          <w:rFonts w:ascii="PT Astra Serif" w:hAnsi="PT Astra Serif" w:cs="Times New Roman"/>
          <w:sz w:val="28"/>
          <w:szCs w:val="28"/>
        </w:rPr>
        <w:t xml:space="preserve">                             </w:t>
      </w:r>
      <w:proofErr w:type="spellStart"/>
      <w:r w:rsidR="00077A6F">
        <w:rPr>
          <w:rFonts w:ascii="PT Astra Serif" w:hAnsi="PT Astra Serif" w:cs="Times New Roman"/>
          <w:sz w:val="28"/>
          <w:szCs w:val="28"/>
        </w:rPr>
        <w:t>р.</w:t>
      </w:r>
      <w:r w:rsidRPr="00302E78">
        <w:rPr>
          <w:rFonts w:ascii="PT Astra Serif" w:hAnsi="PT Astra Serif" w:cs="Times New Roman"/>
          <w:sz w:val="28"/>
          <w:szCs w:val="28"/>
        </w:rPr>
        <w:t>п</w:t>
      </w:r>
      <w:proofErr w:type="spellEnd"/>
      <w:r w:rsidRPr="00302E78">
        <w:rPr>
          <w:rFonts w:ascii="PT Astra Serif" w:hAnsi="PT Astra Serif" w:cs="Times New Roman"/>
          <w:sz w:val="28"/>
          <w:szCs w:val="28"/>
        </w:rPr>
        <w:t>. Заокский</w:t>
      </w:r>
    </w:p>
    <w:p w:rsidR="00EF0F2B" w:rsidRPr="00302E78" w:rsidRDefault="00EF0F2B">
      <w:pPr>
        <w:rPr>
          <w:rFonts w:ascii="PT Astra Serif" w:hAnsi="PT Astra Serif" w:cs="Times New Roman"/>
          <w:sz w:val="28"/>
          <w:szCs w:val="28"/>
        </w:rPr>
      </w:pPr>
    </w:p>
    <w:p w:rsidR="00EF0F2B" w:rsidRPr="00302E78" w:rsidRDefault="00EF0F2B">
      <w:pPr>
        <w:rPr>
          <w:rFonts w:ascii="PT Astra Serif" w:hAnsi="PT Astra Serif" w:cs="Times New Roman"/>
          <w:sz w:val="28"/>
          <w:szCs w:val="28"/>
        </w:rPr>
      </w:pPr>
    </w:p>
    <w:p w:rsidR="00EF0F2B" w:rsidRDefault="003148E3">
      <w:pPr>
        <w:pStyle w:val="ConsPlusCell"/>
        <w:ind w:firstLine="708"/>
        <w:jc w:val="both"/>
        <w:rPr>
          <w:rFonts w:ascii="PT Astra Serif" w:hAnsi="PT Astra Serif" w:cs="Times New Roman"/>
          <w:sz w:val="28"/>
          <w:szCs w:val="28"/>
        </w:rPr>
      </w:pPr>
      <w:r w:rsidRPr="00302E78">
        <w:rPr>
          <w:rFonts w:ascii="PT Astra Serif" w:hAnsi="PT Astra Serif" w:cs="Times New Roman"/>
          <w:b/>
          <w:sz w:val="28"/>
          <w:szCs w:val="28"/>
        </w:rPr>
        <w:t>Основание для проведения экспертизы:</w:t>
      </w:r>
      <w:r w:rsidRPr="00302E78">
        <w:rPr>
          <w:rFonts w:ascii="PT Astra Serif" w:hAnsi="PT Astra Serif" w:cs="Times New Roman"/>
          <w:sz w:val="28"/>
          <w:szCs w:val="28"/>
        </w:rPr>
        <w:t xml:space="preserve"> Настоящее экспертное заключение подготовлено на основании п.1 ст.157 Бюджетного кодекса Российской Федерации; п. 7 ч. 2 ст. 9 Федерального закона от 07.02.2011 г.  № 6-ФЗ «Об общих принципах организации и деятельности контрольно-счетных органов субъектов Российской Федерации и муниципальных образований»,     </w:t>
      </w:r>
      <w:r w:rsidR="00302E78" w:rsidRPr="00302E78">
        <w:rPr>
          <w:rFonts w:ascii="PT Astra Serif" w:hAnsi="PT Astra Serif"/>
          <w:color w:val="000000"/>
          <w:sz w:val="28"/>
          <w:szCs w:val="28"/>
        </w:rPr>
        <w:t xml:space="preserve">пункта 4.3 Порядка разработки, реализации и оценки эффективности муниципальных программ муниципального образования Заокский район, утвержденного постановлением администрации </w:t>
      </w:r>
      <w:proofErr w:type="gramStart"/>
      <w:r w:rsidR="00302E78" w:rsidRPr="00302E78">
        <w:rPr>
          <w:rFonts w:ascii="PT Astra Serif" w:hAnsi="PT Astra Serif"/>
          <w:color w:val="000000"/>
          <w:sz w:val="28"/>
          <w:szCs w:val="28"/>
        </w:rPr>
        <w:t>муниципального образования Заокский район от 20.12.2023 № 2243 (далее – Порядок)</w:t>
      </w:r>
      <w:r w:rsidRPr="00302E78">
        <w:rPr>
          <w:rFonts w:ascii="PT Astra Serif" w:hAnsi="PT Astra Serif" w:cs="Times New Roman"/>
          <w:bCs/>
          <w:sz w:val="28"/>
          <w:szCs w:val="28"/>
        </w:rPr>
        <w:t xml:space="preserve">, </w:t>
      </w:r>
      <w:r w:rsidRPr="00302E78">
        <w:rPr>
          <w:rFonts w:ascii="PT Astra Serif" w:hAnsi="PT Astra Serif" w:cs="Times New Roman"/>
          <w:sz w:val="28"/>
          <w:szCs w:val="28"/>
        </w:rPr>
        <w:t xml:space="preserve">соглашения № 4-КСК от </w:t>
      </w:r>
      <w:r w:rsidR="00302E78" w:rsidRPr="00302E78">
        <w:rPr>
          <w:rFonts w:ascii="PT Astra Serif" w:hAnsi="PT Astra Serif" w:cs="Times New Roman"/>
          <w:sz w:val="28"/>
          <w:szCs w:val="28"/>
        </w:rPr>
        <w:t>15.</w:t>
      </w:r>
      <w:r w:rsidRPr="00302E78">
        <w:rPr>
          <w:rFonts w:ascii="PT Astra Serif" w:hAnsi="PT Astra Serif" w:cs="Times New Roman"/>
          <w:sz w:val="28"/>
          <w:szCs w:val="28"/>
        </w:rPr>
        <w:t>12.20</w:t>
      </w:r>
      <w:r w:rsidR="00302E78" w:rsidRPr="00302E78">
        <w:rPr>
          <w:rFonts w:ascii="PT Astra Serif" w:hAnsi="PT Astra Serif" w:cs="Times New Roman"/>
          <w:sz w:val="28"/>
          <w:szCs w:val="28"/>
        </w:rPr>
        <w:t>23</w:t>
      </w:r>
      <w:r w:rsidRPr="00302E78">
        <w:rPr>
          <w:rFonts w:ascii="PT Astra Serif" w:hAnsi="PT Astra Serif" w:cs="Times New Roman"/>
          <w:sz w:val="28"/>
          <w:szCs w:val="28"/>
        </w:rPr>
        <w:t xml:space="preserve"> г., «О передаче полномочий по осуществлению внешнего муниципального финансового контроля», </w:t>
      </w:r>
      <w:r w:rsidR="00302E78" w:rsidRPr="00302E78">
        <w:rPr>
          <w:rFonts w:ascii="PT Astra Serif" w:hAnsi="PT Astra Serif"/>
          <w:sz w:val="28"/>
          <w:szCs w:val="28"/>
        </w:rPr>
        <w:t>ст. 9 п. 7   Положения о Контрольно-счетной  комиссии муниципального образования Заокский район от 13.10.2021 № 56/3 (изм. и доп. от 11.11.2022 №57/6)</w:t>
      </w:r>
      <w:r w:rsidRPr="00302E78">
        <w:rPr>
          <w:rFonts w:ascii="PT Astra Serif" w:hAnsi="PT Astra Serif" w:cs="Times New Roman"/>
          <w:sz w:val="28"/>
          <w:szCs w:val="28"/>
        </w:rPr>
        <w:t>, стандартом финансового контроля «Проведение экспертно-аналитического мероприятия», утвержденным приказом председателя Контрольно-счетной комиссии муниципального образования Заокский</w:t>
      </w:r>
      <w:proofErr w:type="gramEnd"/>
      <w:r w:rsidRPr="00302E78">
        <w:rPr>
          <w:rFonts w:ascii="PT Astra Serif" w:hAnsi="PT Astra Serif" w:cs="Times New Roman"/>
          <w:sz w:val="28"/>
          <w:szCs w:val="28"/>
        </w:rPr>
        <w:t xml:space="preserve"> район  № 6 от 01.09.2014г., п.3.6 Плана работы Контрольно-счетной комиссии  муниципального образования Заокского района на 20</w:t>
      </w:r>
      <w:r w:rsidR="00302E78" w:rsidRPr="00302E78">
        <w:rPr>
          <w:rFonts w:ascii="PT Astra Serif" w:hAnsi="PT Astra Serif" w:cs="Times New Roman"/>
          <w:sz w:val="28"/>
          <w:szCs w:val="28"/>
        </w:rPr>
        <w:t>24</w:t>
      </w:r>
      <w:r w:rsidRPr="00302E78">
        <w:rPr>
          <w:rFonts w:ascii="PT Astra Serif" w:hAnsi="PT Astra Serif" w:cs="Times New Roman"/>
          <w:sz w:val="28"/>
          <w:szCs w:val="28"/>
        </w:rPr>
        <w:t xml:space="preserve"> год, утвержденного распоряжением председателя Контрольно-счетной комиссии муниципального образования Заокский район от </w:t>
      </w:r>
      <w:r w:rsidR="00302E78" w:rsidRPr="00302E78">
        <w:rPr>
          <w:rFonts w:ascii="PT Astra Serif" w:hAnsi="PT Astra Serif" w:cs="Times New Roman"/>
          <w:sz w:val="28"/>
          <w:szCs w:val="28"/>
        </w:rPr>
        <w:t>22.12.2023</w:t>
      </w:r>
      <w:r w:rsidRPr="00302E78">
        <w:rPr>
          <w:rFonts w:ascii="PT Astra Serif" w:hAnsi="PT Astra Serif" w:cs="Times New Roman"/>
          <w:sz w:val="28"/>
          <w:szCs w:val="28"/>
        </w:rPr>
        <w:t xml:space="preserve"> № 9-р.</w:t>
      </w:r>
    </w:p>
    <w:p w:rsidR="00A857F1" w:rsidRDefault="00E3730A" w:rsidP="00835297">
      <w:pPr>
        <w:pStyle w:val="af4"/>
        <w:spacing w:before="0" w:after="0"/>
        <w:ind w:firstLine="709"/>
        <w:jc w:val="both"/>
        <w:rPr>
          <w:rFonts w:ascii="PT Astra Serif" w:hAnsi="PT Astra Serif"/>
          <w:color w:val="000000"/>
          <w:sz w:val="28"/>
          <w:szCs w:val="28"/>
        </w:rPr>
      </w:pPr>
      <w:proofErr w:type="gramStart"/>
      <w:r w:rsidRPr="00027889">
        <w:rPr>
          <w:rFonts w:ascii="PT Astra Serif" w:hAnsi="PT Astra Serif"/>
          <w:color w:val="000000"/>
          <w:sz w:val="28"/>
          <w:szCs w:val="28"/>
        </w:rPr>
        <w:t xml:space="preserve">Программа разработана в соответствии с Перечнем муниципальных программ муниципального образования Заокский </w:t>
      </w:r>
      <w:r w:rsidR="00A857F1">
        <w:rPr>
          <w:rFonts w:ascii="PT Astra Serif" w:hAnsi="PT Astra Serif"/>
          <w:color w:val="000000"/>
          <w:sz w:val="28"/>
          <w:szCs w:val="28"/>
        </w:rPr>
        <w:t xml:space="preserve">район </w:t>
      </w:r>
      <w:r w:rsidRPr="00027889">
        <w:rPr>
          <w:rFonts w:ascii="PT Astra Serif" w:hAnsi="PT Astra Serif"/>
          <w:color w:val="000000"/>
          <w:sz w:val="28"/>
          <w:szCs w:val="28"/>
        </w:rPr>
        <w:t xml:space="preserve">и направлена </w:t>
      </w:r>
      <w:r w:rsidRPr="00E3730A">
        <w:rPr>
          <w:rFonts w:ascii="PT Astra Serif" w:hAnsi="PT Astra Serif" w:cs="PT Astra Serif"/>
          <w:sz w:val="28"/>
          <w:szCs w:val="28"/>
        </w:rPr>
        <w:t xml:space="preserve">на  </w:t>
      </w:r>
      <w:r w:rsidR="00A857F1" w:rsidRPr="003B1612">
        <w:rPr>
          <w:rFonts w:ascii="PT Astra Serif" w:hAnsi="PT Astra Serif" w:cs="Arial"/>
          <w:sz w:val="28"/>
          <w:szCs w:val="28"/>
        </w:rPr>
        <w:t>оказание социальной  поддержки и стимулирования обучающихся</w:t>
      </w:r>
      <w:r w:rsidR="00A857F1" w:rsidRPr="00A857F1">
        <w:rPr>
          <w:rFonts w:ascii="PT Astra Serif" w:hAnsi="PT Astra Serif" w:cs="Arial"/>
          <w:sz w:val="28"/>
          <w:szCs w:val="28"/>
        </w:rPr>
        <w:t xml:space="preserve"> </w:t>
      </w:r>
      <w:r w:rsidR="00A857F1">
        <w:rPr>
          <w:rFonts w:ascii="PT Astra Serif" w:hAnsi="PT Astra Serif" w:cs="Arial"/>
          <w:sz w:val="28"/>
          <w:szCs w:val="28"/>
        </w:rPr>
        <w:t>социальной поддержке</w:t>
      </w:r>
      <w:r w:rsidR="00A857F1" w:rsidRPr="003B1612">
        <w:rPr>
          <w:rFonts w:ascii="PT Astra Serif" w:hAnsi="PT Astra Serif" w:cs="Arial"/>
          <w:sz w:val="28"/>
          <w:szCs w:val="28"/>
        </w:rPr>
        <w:t>, поступивших на целевое обучение</w:t>
      </w:r>
      <w:r w:rsidR="00A857F1">
        <w:rPr>
          <w:rFonts w:ascii="PT Astra Serif" w:hAnsi="PT Astra Serif" w:cs="Arial"/>
          <w:sz w:val="28"/>
          <w:szCs w:val="28"/>
        </w:rPr>
        <w:t>.</w:t>
      </w:r>
      <w:r w:rsidR="00A857F1" w:rsidRPr="00027889">
        <w:rPr>
          <w:rFonts w:ascii="PT Astra Serif" w:hAnsi="PT Astra Serif"/>
          <w:color w:val="000000"/>
          <w:sz w:val="28"/>
          <w:szCs w:val="28"/>
        </w:rPr>
        <w:t xml:space="preserve"> </w:t>
      </w:r>
      <w:proofErr w:type="gramEnd"/>
    </w:p>
    <w:p w:rsidR="00835297" w:rsidRDefault="00835297" w:rsidP="00835297">
      <w:pPr>
        <w:pStyle w:val="af4"/>
        <w:spacing w:before="0" w:after="0"/>
        <w:ind w:firstLine="709"/>
        <w:jc w:val="both"/>
        <w:rPr>
          <w:rFonts w:ascii="PT Astra Serif" w:hAnsi="PT Astra Serif"/>
          <w:color w:val="000000"/>
          <w:sz w:val="28"/>
          <w:szCs w:val="28"/>
        </w:rPr>
      </w:pPr>
      <w:r w:rsidRPr="00027889">
        <w:rPr>
          <w:rFonts w:ascii="PT Astra Serif" w:hAnsi="PT Astra Serif"/>
          <w:color w:val="000000"/>
          <w:sz w:val="28"/>
          <w:szCs w:val="28"/>
        </w:rPr>
        <w:lastRenderedPageBreak/>
        <w:t>Срок реализации Программы: с 2025 по 202</w:t>
      </w:r>
      <w:r w:rsidR="00A857F1">
        <w:rPr>
          <w:rFonts w:ascii="PT Astra Serif" w:hAnsi="PT Astra Serif"/>
          <w:color w:val="000000"/>
          <w:sz w:val="28"/>
          <w:szCs w:val="28"/>
        </w:rPr>
        <w:t>9</w:t>
      </w:r>
      <w:r w:rsidRPr="00027889">
        <w:rPr>
          <w:rFonts w:ascii="PT Astra Serif" w:hAnsi="PT Astra Serif"/>
          <w:color w:val="000000"/>
          <w:sz w:val="28"/>
          <w:szCs w:val="28"/>
        </w:rPr>
        <w:t xml:space="preserve"> годы.</w:t>
      </w:r>
    </w:p>
    <w:p w:rsidR="00835297" w:rsidRPr="006C34DE" w:rsidRDefault="00835297" w:rsidP="00835297">
      <w:pPr>
        <w:jc w:val="both"/>
        <w:rPr>
          <w:rFonts w:ascii="PT Astra Serif" w:eastAsiaTheme="minorEastAsia" w:hAnsi="PT Astra Serif"/>
          <w:sz w:val="28"/>
          <w:szCs w:val="28"/>
        </w:rPr>
      </w:pPr>
      <w:r w:rsidRPr="00027889">
        <w:rPr>
          <w:rFonts w:ascii="PT Astra Serif" w:hAnsi="PT Astra Serif"/>
          <w:color w:val="000000"/>
          <w:sz w:val="28"/>
          <w:szCs w:val="28"/>
        </w:rPr>
        <w:t xml:space="preserve">Ответственным исполнителем Программы </w:t>
      </w:r>
      <w:r w:rsidR="006C34DE" w:rsidRPr="006C34DE">
        <w:rPr>
          <w:rFonts w:ascii="PT Astra Serif" w:hAnsi="PT Astra Serif" w:cs="PT Astra Serif"/>
          <w:bCs/>
          <w:sz w:val="28"/>
          <w:szCs w:val="28"/>
          <w:lang w:eastAsia="ru-RU"/>
        </w:rPr>
        <w:t>Администрация муниципального образования Заокский район</w:t>
      </w:r>
      <w:r w:rsidRPr="006C34DE">
        <w:rPr>
          <w:rFonts w:ascii="PT Astra Serif" w:eastAsiaTheme="minorEastAsia" w:hAnsi="PT Astra Serif"/>
          <w:sz w:val="28"/>
          <w:szCs w:val="28"/>
        </w:rPr>
        <w:t>.</w:t>
      </w:r>
    </w:p>
    <w:p w:rsidR="006C34DE" w:rsidRDefault="00835297" w:rsidP="006C34DE">
      <w:pPr>
        <w:pStyle w:val="af4"/>
        <w:spacing w:before="0" w:after="0"/>
        <w:ind w:firstLine="709"/>
        <w:jc w:val="both"/>
        <w:rPr>
          <w:rFonts w:ascii="PT Astra Serif" w:hAnsi="PT Astra Serif"/>
          <w:sz w:val="28"/>
          <w:szCs w:val="28"/>
        </w:rPr>
      </w:pPr>
      <w:r w:rsidRPr="00027889">
        <w:rPr>
          <w:rFonts w:ascii="PT Astra Serif" w:hAnsi="PT Astra Serif"/>
          <w:color w:val="000000"/>
          <w:sz w:val="28"/>
          <w:szCs w:val="28"/>
        </w:rPr>
        <w:t xml:space="preserve">Соисполнители Программы: </w:t>
      </w:r>
      <w:r w:rsidR="00A857F1" w:rsidRPr="0045573A">
        <w:rPr>
          <w:rFonts w:ascii="PT Astra Serif" w:hAnsi="PT Astra Serif"/>
          <w:sz w:val="28"/>
          <w:szCs w:val="28"/>
        </w:rPr>
        <w:t xml:space="preserve">Отдел образования администрации муниципального </w:t>
      </w:r>
      <w:r w:rsidR="009F6EB6">
        <w:rPr>
          <w:rFonts w:ascii="PT Astra Serif" w:hAnsi="PT Astra Serif"/>
          <w:sz w:val="28"/>
          <w:szCs w:val="28"/>
        </w:rPr>
        <w:t>образования Заокский район</w:t>
      </w:r>
      <w:r w:rsidR="006C34DE">
        <w:rPr>
          <w:rFonts w:ascii="PT Astra Serif" w:hAnsi="PT Astra Serif"/>
          <w:sz w:val="28"/>
          <w:szCs w:val="28"/>
        </w:rPr>
        <w:t xml:space="preserve">. </w:t>
      </w:r>
    </w:p>
    <w:p w:rsidR="00D62E1D" w:rsidRPr="00D62E1D" w:rsidRDefault="00D62E1D" w:rsidP="00D62E1D">
      <w:pPr>
        <w:pStyle w:val="ConsPlusNormal"/>
        <w:ind w:firstLine="709"/>
        <w:jc w:val="both"/>
        <w:rPr>
          <w:rFonts w:ascii="PT Astra Serif" w:hAnsi="PT Astra Serif" w:cs="Times New Roman"/>
          <w:sz w:val="28"/>
          <w:szCs w:val="28"/>
        </w:rPr>
      </w:pPr>
      <w:r w:rsidRPr="00D62E1D">
        <w:rPr>
          <w:rFonts w:ascii="PT Astra Serif" w:eastAsia="Times New Roman" w:hAnsi="PT Astra Serif"/>
          <w:color w:val="3C3C3C"/>
          <w:sz w:val="28"/>
          <w:szCs w:val="28"/>
        </w:rPr>
        <w:t>В соответствии с частью 5 статьи 20 Закона № 131-ФЗ органы местного самоуправления вправе устанавливать за счет средств бюджета муниципального образования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 При этом финансирование полномочий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D62E1D" w:rsidRPr="00D62E1D" w:rsidRDefault="00D62E1D" w:rsidP="00D62E1D">
      <w:pPr>
        <w:shd w:val="clear" w:color="auto" w:fill="FFFFFF"/>
        <w:spacing w:before="100" w:beforeAutospacing="1" w:after="100" w:afterAutospacing="1"/>
        <w:ind w:firstLine="709"/>
        <w:jc w:val="both"/>
        <w:rPr>
          <w:rFonts w:ascii="PT Astra Serif" w:eastAsia="Times New Roman" w:hAnsi="PT Astra Serif" w:cs="Arial"/>
          <w:color w:val="3C3C3C"/>
          <w:sz w:val="28"/>
          <w:szCs w:val="28"/>
          <w:lang w:eastAsia="ru-RU" w:bidi="ar-SA"/>
        </w:rPr>
      </w:pPr>
      <w:r w:rsidRPr="00D62E1D">
        <w:rPr>
          <w:rFonts w:ascii="PT Astra Serif" w:eastAsia="Times New Roman" w:hAnsi="PT Astra Serif" w:cs="Arial"/>
          <w:color w:val="3C3C3C"/>
          <w:sz w:val="28"/>
          <w:szCs w:val="28"/>
          <w:lang w:eastAsia="ru-RU" w:bidi="ar-SA"/>
        </w:rPr>
        <w:t>Согласно</w:t>
      </w:r>
      <w:r>
        <w:rPr>
          <w:rFonts w:ascii="PT Astra Serif" w:eastAsia="Times New Roman" w:hAnsi="PT Astra Serif" w:cs="Arial"/>
          <w:color w:val="3C3C3C"/>
          <w:sz w:val="28"/>
          <w:szCs w:val="28"/>
          <w:lang w:eastAsia="ru-RU" w:bidi="ar-SA"/>
        </w:rPr>
        <w:t>,</w:t>
      </w:r>
      <w:r w:rsidRPr="00D62E1D">
        <w:rPr>
          <w:rFonts w:ascii="PT Astra Serif" w:eastAsia="Times New Roman" w:hAnsi="PT Astra Serif" w:cs="Arial"/>
          <w:color w:val="3C3C3C"/>
          <w:sz w:val="28"/>
          <w:szCs w:val="28"/>
          <w:lang w:eastAsia="ru-RU" w:bidi="ar-SA"/>
        </w:rPr>
        <w:t xml:space="preserve"> статьи 5 Устава </w:t>
      </w:r>
      <w:r>
        <w:rPr>
          <w:rFonts w:ascii="PT Astra Serif" w:eastAsia="Times New Roman" w:hAnsi="PT Astra Serif" w:cs="Arial"/>
          <w:color w:val="3C3C3C"/>
          <w:sz w:val="28"/>
          <w:szCs w:val="28"/>
          <w:lang w:eastAsia="ru-RU" w:bidi="ar-SA"/>
        </w:rPr>
        <w:t>МО Заокский район</w:t>
      </w:r>
      <w:r w:rsidRPr="00D62E1D">
        <w:rPr>
          <w:rFonts w:ascii="PT Astra Serif" w:eastAsia="Times New Roman" w:hAnsi="PT Astra Serif" w:cs="Arial"/>
          <w:color w:val="3C3C3C"/>
          <w:sz w:val="28"/>
          <w:szCs w:val="28"/>
          <w:lang w:eastAsia="ru-RU" w:bidi="ar-SA"/>
        </w:rPr>
        <w:t xml:space="preserve"> установление за счёт средств местного бюджета дополнительных мер социальной поддержки и социальной помощи для отдельных категорий граждан отнесено к компетенции </w:t>
      </w:r>
      <w:r>
        <w:rPr>
          <w:rFonts w:ascii="PT Astra Serif" w:eastAsia="Times New Roman" w:hAnsi="PT Astra Serif" w:cs="Arial"/>
          <w:color w:val="3C3C3C"/>
          <w:sz w:val="28"/>
          <w:szCs w:val="28"/>
          <w:lang w:eastAsia="ru-RU" w:bidi="ar-SA"/>
        </w:rPr>
        <w:t>Собрания представителей</w:t>
      </w:r>
      <w:r w:rsidRPr="00D62E1D">
        <w:rPr>
          <w:rFonts w:ascii="PT Astra Serif" w:eastAsia="Times New Roman" w:hAnsi="PT Astra Serif" w:cs="Arial"/>
          <w:color w:val="3C3C3C"/>
          <w:sz w:val="28"/>
          <w:szCs w:val="28"/>
          <w:lang w:eastAsia="ru-RU" w:bidi="ar-SA"/>
        </w:rPr>
        <w:t xml:space="preserve">. Следовательно, дополнительные меры поддержки гражданам устанавливаются решением </w:t>
      </w:r>
      <w:r>
        <w:rPr>
          <w:rFonts w:ascii="PT Astra Serif" w:eastAsia="Times New Roman" w:hAnsi="PT Astra Serif" w:cs="Arial"/>
          <w:color w:val="3C3C3C"/>
          <w:sz w:val="28"/>
          <w:szCs w:val="28"/>
          <w:lang w:eastAsia="ru-RU" w:bidi="ar-SA"/>
        </w:rPr>
        <w:t>Собрания представителей</w:t>
      </w:r>
      <w:r w:rsidRPr="00D62E1D">
        <w:rPr>
          <w:rFonts w:ascii="PT Astra Serif" w:eastAsia="Times New Roman" w:hAnsi="PT Astra Serif" w:cs="Arial"/>
          <w:color w:val="3C3C3C"/>
          <w:sz w:val="28"/>
          <w:szCs w:val="28"/>
          <w:lang w:eastAsia="ru-RU" w:bidi="ar-SA"/>
        </w:rPr>
        <w:t>.</w:t>
      </w:r>
    </w:p>
    <w:p w:rsidR="00D62E1D" w:rsidRPr="00D62E1D" w:rsidRDefault="00D62E1D" w:rsidP="00D62E1D">
      <w:pPr>
        <w:shd w:val="clear" w:color="auto" w:fill="FFFFFF"/>
        <w:spacing w:before="100" w:beforeAutospacing="1" w:after="100" w:afterAutospacing="1"/>
        <w:jc w:val="both"/>
        <w:rPr>
          <w:rFonts w:ascii="PT Astra Serif" w:eastAsia="Times New Roman" w:hAnsi="PT Astra Serif" w:cs="Arial"/>
          <w:color w:val="3C3C3C"/>
          <w:sz w:val="28"/>
          <w:szCs w:val="28"/>
          <w:lang w:eastAsia="ru-RU" w:bidi="ar-SA"/>
        </w:rPr>
      </w:pPr>
      <w:r w:rsidRPr="00D62E1D">
        <w:rPr>
          <w:rFonts w:ascii="PT Astra Serif" w:eastAsia="Times New Roman" w:hAnsi="PT Astra Serif" w:cs="Arial"/>
          <w:color w:val="3C3C3C"/>
          <w:sz w:val="28"/>
          <w:szCs w:val="28"/>
          <w:lang w:eastAsia="ru-RU" w:bidi="ar-SA"/>
        </w:rPr>
        <w:t xml:space="preserve"> </w:t>
      </w:r>
      <w:r>
        <w:rPr>
          <w:rFonts w:ascii="PT Astra Serif" w:eastAsia="Times New Roman" w:hAnsi="PT Astra Serif" w:cs="Arial"/>
          <w:color w:val="3C3C3C"/>
          <w:sz w:val="28"/>
          <w:szCs w:val="28"/>
          <w:lang w:eastAsia="ru-RU" w:bidi="ar-SA"/>
        </w:rPr>
        <w:tab/>
      </w:r>
      <w:r w:rsidRPr="00D62E1D">
        <w:rPr>
          <w:rFonts w:ascii="PT Astra Serif" w:eastAsia="Times New Roman" w:hAnsi="PT Astra Serif" w:cs="Arial"/>
          <w:color w:val="3C3C3C"/>
          <w:sz w:val="28"/>
          <w:szCs w:val="28"/>
          <w:lang w:eastAsia="ru-RU" w:bidi="ar-SA"/>
        </w:rPr>
        <w:t xml:space="preserve">Дополнительные меры социальной поддержки отдельным категориям граждан как публичные обязательства, возникшие в соответствии со статьёй 86 Бюджетного кодекса Российской Федерации, имеют особый порядок утверждения и исполнения. Учитывая принцип безусловного исполнения обязательств публично-правового образования перед гражданами, при формировании расходной части бюджета </w:t>
      </w:r>
      <w:bookmarkStart w:id="0" w:name="_GoBack"/>
      <w:bookmarkEnd w:id="0"/>
      <w:r w:rsidRPr="00D62E1D">
        <w:rPr>
          <w:rFonts w:ascii="PT Astra Serif" w:eastAsia="Times New Roman" w:hAnsi="PT Astra Serif" w:cs="Arial"/>
          <w:color w:val="3C3C3C"/>
          <w:sz w:val="28"/>
          <w:szCs w:val="28"/>
          <w:lang w:eastAsia="ru-RU" w:bidi="ar-SA"/>
        </w:rPr>
        <w:t>следует предусматривать в достаточном объеме бюджетные ассигнования на реализацию мер дополнительной поддержки.</w:t>
      </w:r>
    </w:p>
    <w:p w:rsidR="00D62E1D" w:rsidRPr="00D62E1D" w:rsidRDefault="00D62E1D" w:rsidP="00D62E1D">
      <w:pPr>
        <w:shd w:val="clear" w:color="auto" w:fill="FFFFFF"/>
        <w:spacing w:before="100" w:beforeAutospacing="1" w:after="100" w:afterAutospacing="1"/>
        <w:ind w:firstLine="709"/>
        <w:jc w:val="both"/>
        <w:rPr>
          <w:rFonts w:ascii="PT Astra Serif" w:eastAsia="Times New Roman" w:hAnsi="PT Astra Serif" w:cs="Arial"/>
          <w:color w:val="3C3C3C"/>
          <w:sz w:val="28"/>
          <w:szCs w:val="28"/>
          <w:lang w:eastAsia="ru-RU" w:bidi="ar-SA"/>
        </w:rPr>
      </w:pPr>
      <w:proofErr w:type="gramStart"/>
      <w:r w:rsidRPr="00D62E1D">
        <w:rPr>
          <w:rFonts w:ascii="PT Astra Serif" w:eastAsia="Times New Roman" w:hAnsi="PT Astra Serif" w:cs="Arial"/>
          <w:color w:val="3C3C3C"/>
          <w:sz w:val="28"/>
          <w:szCs w:val="28"/>
          <w:lang w:eastAsia="ru-RU" w:bidi="ar-SA"/>
        </w:rPr>
        <w:t>Согласно пункту 1 статьи 83 Бюджетного кодекса Российской Федерации, если принимается закон либо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w:t>
      </w:r>
      <w:r w:rsidRPr="00D62E1D">
        <w:rPr>
          <w:rFonts w:ascii="PT Astra Serif" w:eastAsia="Times New Roman" w:hAnsi="PT Astra Serif" w:cs="Arial"/>
          <w:i/>
          <w:iCs/>
          <w:color w:val="3C3C3C"/>
          <w:sz w:val="28"/>
          <w:szCs w:val="28"/>
          <w:lang w:eastAsia="ru-RU" w:bidi="ar-SA"/>
        </w:rPr>
        <w:t>акт должен содержать нормы, определяющие источники и порядок исполнения новых видов расходных обязательств</w:t>
      </w:r>
      <w:r w:rsidRPr="00D62E1D">
        <w:rPr>
          <w:rFonts w:ascii="PT Astra Serif" w:eastAsia="Times New Roman" w:hAnsi="PT Astra Serif" w:cs="Arial"/>
          <w:color w:val="3C3C3C"/>
          <w:sz w:val="28"/>
          <w:szCs w:val="28"/>
          <w:lang w:eastAsia="ru-RU" w:bidi="ar-SA"/>
        </w:rPr>
        <w:t>.</w:t>
      </w:r>
      <w:proofErr w:type="gramEnd"/>
    </w:p>
    <w:p w:rsidR="00D62E1D" w:rsidRPr="00D62E1D" w:rsidRDefault="00D62E1D" w:rsidP="00D62E1D">
      <w:pPr>
        <w:shd w:val="clear" w:color="auto" w:fill="FFFFFF"/>
        <w:spacing w:before="100" w:beforeAutospacing="1" w:after="100" w:afterAutospacing="1"/>
        <w:ind w:firstLine="709"/>
        <w:jc w:val="both"/>
        <w:rPr>
          <w:rFonts w:ascii="PT Astra Serif" w:eastAsia="Times New Roman" w:hAnsi="PT Astra Serif" w:cs="Arial"/>
          <w:color w:val="3C3C3C"/>
          <w:sz w:val="28"/>
          <w:szCs w:val="28"/>
          <w:lang w:eastAsia="ru-RU" w:bidi="ar-SA"/>
        </w:rPr>
      </w:pPr>
      <w:r w:rsidRPr="00D62E1D">
        <w:rPr>
          <w:rFonts w:ascii="PT Astra Serif" w:eastAsia="Times New Roman" w:hAnsi="PT Astra Serif" w:cs="Arial"/>
          <w:color w:val="3C3C3C"/>
          <w:sz w:val="28"/>
          <w:szCs w:val="28"/>
          <w:lang w:eastAsia="ru-RU" w:bidi="ar-SA"/>
        </w:rPr>
        <w:t xml:space="preserve">В соответствии с проектом решения реализацию мер дополнительной поддержки предлагается осуществлять за счёт средств местного бюджета в пределах бюджетных ассигнований, утверждённых в бюджете МО. </w:t>
      </w:r>
    </w:p>
    <w:p w:rsidR="00D62E1D" w:rsidRDefault="00D62E1D" w:rsidP="006C34DE">
      <w:pPr>
        <w:pStyle w:val="af4"/>
        <w:spacing w:before="0" w:after="0"/>
        <w:ind w:firstLine="709"/>
        <w:jc w:val="both"/>
        <w:rPr>
          <w:rFonts w:ascii="PT Astra Serif" w:hAnsi="PT Astra Serif"/>
          <w:sz w:val="28"/>
          <w:szCs w:val="28"/>
        </w:rPr>
      </w:pPr>
    </w:p>
    <w:p w:rsidR="00835297" w:rsidRPr="00835297" w:rsidRDefault="00835297" w:rsidP="006C34DE">
      <w:pPr>
        <w:pStyle w:val="af4"/>
        <w:spacing w:before="0" w:after="0"/>
        <w:ind w:firstLine="709"/>
        <w:jc w:val="both"/>
        <w:rPr>
          <w:rFonts w:ascii="PT Astra Serif" w:hAnsi="PT Astra Serif"/>
          <w:sz w:val="28"/>
          <w:szCs w:val="28"/>
        </w:rPr>
      </w:pPr>
      <w:r w:rsidRPr="00835297">
        <w:rPr>
          <w:rFonts w:ascii="PT Astra Serif" w:hAnsi="PT Astra Serif"/>
          <w:sz w:val="28"/>
          <w:szCs w:val="28"/>
        </w:rPr>
        <w:lastRenderedPageBreak/>
        <w:t xml:space="preserve">Общий объем финансирования Программы состоит </w:t>
      </w:r>
      <w:proofErr w:type="gramStart"/>
      <w:r w:rsidRPr="00835297">
        <w:rPr>
          <w:rFonts w:ascii="PT Astra Serif" w:hAnsi="PT Astra Serif"/>
          <w:sz w:val="28"/>
          <w:szCs w:val="28"/>
        </w:rPr>
        <w:t>из</w:t>
      </w:r>
      <w:proofErr w:type="gramEnd"/>
      <w:r w:rsidRPr="00835297">
        <w:rPr>
          <w:rFonts w:ascii="PT Astra Serif" w:hAnsi="PT Astra Serif"/>
          <w:sz w:val="28"/>
          <w:szCs w:val="28"/>
        </w:rPr>
        <w:t>:</w:t>
      </w:r>
    </w:p>
    <w:p w:rsidR="00835297" w:rsidRPr="00835297" w:rsidRDefault="00835297" w:rsidP="00835297">
      <w:pPr>
        <w:pStyle w:val="ConsPlusNormal"/>
        <w:jc w:val="both"/>
        <w:rPr>
          <w:rFonts w:ascii="PT Astra Serif" w:hAnsi="PT Astra Serif" w:cs="Times New Roman"/>
          <w:sz w:val="28"/>
          <w:szCs w:val="28"/>
        </w:rPr>
      </w:pPr>
      <w:r w:rsidRPr="00835297">
        <w:rPr>
          <w:rFonts w:ascii="PT Astra Serif" w:hAnsi="PT Astra Serif" w:cs="Times New Roman"/>
          <w:sz w:val="28"/>
          <w:szCs w:val="28"/>
        </w:rPr>
        <w:t xml:space="preserve">денежных средств бюджета муниципального образования Заокский район в размере </w:t>
      </w:r>
      <w:r w:rsidR="00A857F1">
        <w:rPr>
          <w:rFonts w:ascii="PT Astra Serif" w:hAnsi="PT Astra Serif" w:cs="Times New Roman"/>
          <w:sz w:val="28"/>
          <w:szCs w:val="28"/>
        </w:rPr>
        <w:t>694,0</w:t>
      </w:r>
      <w:r w:rsidRPr="00835297">
        <w:rPr>
          <w:rFonts w:ascii="PT Astra Serif" w:hAnsi="PT Astra Serif" w:cs="Times New Roman"/>
          <w:sz w:val="28"/>
          <w:szCs w:val="28"/>
        </w:rPr>
        <w:t xml:space="preserve"> тыс. рублей, в том числе </w:t>
      </w:r>
      <w:proofErr w:type="gramStart"/>
      <w:r w:rsidRPr="00835297">
        <w:rPr>
          <w:rFonts w:ascii="PT Astra Serif" w:hAnsi="PT Astra Serif" w:cs="Times New Roman"/>
          <w:sz w:val="28"/>
          <w:szCs w:val="28"/>
        </w:rPr>
        <w:t>на</w:t>
      </w:r>
      <w:proofErr w:type="gramEnd"/>
      <w:r w:rsidRPr="00835297">
        <w:rPr>
          <w:rFonts w:ascii="PT Astra Serif" w:hAnsi="PT Astra Serif" w:cs="Times New Roman"/>
          <w:sz w:val="28"/>
          <w:szCs w:val="28"/>
        </w:rPr>
        <w:t>:</w:t>
      </w:r>
    </w:p>
    <w:p w:rsidR="00835297" w:rsidRPr="00835297" w:rsidRDefault="00835297" w:rsidP="00835297">
      <w:pPr>
        <w:pStyle w:val="ConsPlusNormal"/>
        <w:jc w:val="both"/>
        <w:rPr>
          <w:rFonts w:ascii="PT Astra Serif" w:hAnsi="PT Astra Serif" w:cs="Times New Roman"/>
          <w:sz w:val="28"/>
          <w:szCs w:val="28"/>
        </w:rPr>
      </w:pPr>
      <w:r w:rsidRPr="00835297">
        <w:rPr>
          <w:rFonts w:ascii="PT Astra Serif" w:hAnsi="PT Astra Serif" w:cs="Times New Roman"/>
          <w:sz w:val="28"/>
          <w:szCs w:val="28"/>
        </w:rPr>
        <w:t>2025 год –</w:t>
      </w:r>
      <w:r w:rsidR="00A857F1">
        <w:rPr>
          <w:rFonts w:ascii="PT Astra Serif" w:hAnsi="PT Astra Serif" w:cs="Times New Roman"/>
          <w:sz w:val="28"/>
          <w:szCs w:val="28"/>
        </w:rPr>
        <w:t>138,0</w:t>
      </w:r>
      <w:r w:rsidRPr="00835297">
        <w:rPr>
          <w:rFonts w:ascii="PT Astra Serif" w:hAnsi="PT Astra Serif" w:cs="Times New Roman"/>
          <w:sz w:val="28"/>
          <w:szCs w:val="28"/>
        </w:rPr>
        <w:t xml:space="preserve"> тыс. руб</w:t>
      </w:r>
      <w:r>
        <w:rPr>
          <w:rFonts w:ascii="PT Astra Serif" w:hAnsi="PT Astra Serif" w:cs="Times New Roman"/>
          <w:sz w:val="28"/>
          <w:szCs w:val="28"/>
        </w:rPr>
        <w:t>лей</w:t>
      </w:r>
      <w:r w:rsidRPr="00835297">
        <w:rPr>
          <w:rFonts w:ascii="PT Astra Serif" w:hAnsi="PT Astra Serif" w:cs="Times New Roman"/>
          <w:sz w:val="28"/>
          <w:szCs w:val="28"/>
        </w:rPr>
        <w:t>,</w:t>
      </w:r>
    </w:p>
    <w:p w:rsidR="00835297" w:rsidRPr="00835297" w:rsidRDefault="00835297" w:rsidP="00835297">
      <w:pPr>
        <w:pStyle w:val="ConsPlusNormal"/>
        <w:jc w:val="both"/>
        <w:rPr>
          <w:rFonts w:ascii="PT Astra Serif" w:hAnsi="PT Astra Serif" w:cs="Times New Roman"/>
          <w:sz w:val="28"/>
          <w:szCs w:val="28"/>
        </w:rPr>
      </w:pPr>
      <w:r w:rsidRPr="00835297">
        <w:rPr>
          <w:rFonts w:ascii="PT Astra Serif" w:hAnsi="PT Astra Serif" w:cs="Times New Roman"/>
          <w:sz w:val="28"/>
          <w:szCs w:val="28"/>
        </w:rPr>
        <w:t>2026 год –</w:t>
      </w:r>
      <w:r w:rsidR="00A857F1">
        <w:rPr>
          <w:rFonts w:ascii="PT Astra Serif" w:hAnsi="PT Astra Serif" w:cs="Times New Roman"/>
          <w:sz w:val="28"/>
          <w:szCs w:val="28"/>
        </w:rPr>
        <w:t>138,0</w:t>
      </w:r>
      <w:r w:rsidRPr="00835297">
        <w:rPr>
          <w:rFonts w:ascii="PT Astra Serif" w:hAnsi="PT Astra Serif" w:cs="Times New Roman"/>
          <w:sz w:val="28"/>
          <w:szCs w:val="28"/>
        </w:rPr>
        <w:t xml:space="preserve"> тыс. руб</w:t>
      </w:r>
      <w:r>
        <w:rPr>
          <w:rFonts w:ascii="PT Astra Serif" w:hAnsi="PT Astra Serif" w:cs="Times New Roman"/>
          <w:sz w:val="28"/>
          <w:szCs w:val="28"/>
        </w:rPr>
        <w:t>лей</w:t>
      </w:r>
      <w:r w:rsidRPr="00835297">
        <w:rPr>
          <w:rFonts w:ascii="PT Astra Serif" w:hAnsi="PT Astra Serif" w:cs="Times New Roman"/>
          <w:sz w:val="28"/>
          <w:szCs w:val="28"/>
        </w:rPr>
        <w:t xml:space="preserve">, </w:t>
      </w:r>
    </w:p>
    <w:p w:rsidR="00835297" w:rsidRDefault="00835297" w:rsidP="00835297">
      <w:pPr>
        <w:pStyle w:val="ConsPlusNormal"/>
        <w:jc w:val="both"/>
        <w:rPr>
          <w:rFonts w:ascii="PT Astra Serif" w:hAnsi="PT Astra Serif" w:cs="Times New Roman"/>
          <w:sz w:val="28"/>
          <w:szCs w:val="28"/>
        </w:rPr>
      </w:pPr>
      <w:r w:rsidRPr="00835297">
        <w:rPr>
          <w:rFonts w:ascii="PT Astra Serif" w:hAnsi="PT Astra Serif" w:cs="Times New Roman"/>
          <w:sz w:val="28"/>
          <w:szCs w:val="28"/>
        </w:rPr>
        <w:t>2027 год –</w:t>
      </w:r>
      <w:r w:rsidR="00A857F1">
        <w:rPr>
          <w:rFonts w:ascii="PT Astra Serif" w:hAnsi="PT Astra Serif" w:cs="Times New Roman"/>
          <w:sz w:val="28"/>
          <w:szCs w:val="28"/>
        </w:rPr>
        <w:t>138,0</w:t>
      </w:r>
      <w:r w:rsidRPr="00835297">
        <w:rPr>
          <w:rFonts w:ascii="PT Astra Serif" w:hAnsi="PT Astra Serif" w:cs="Times New Roman"/>
          <w:sz w:val="28"/>
          <w:szCs w:val="28"/>
        </w:rPr>
        <w:t xml:space="preserve"> тыс. руб</w:t>
      </w:r>
      <w:r>
        <w:rPr>
          <w:rFonts w:ascii="PT Astra Serif" w:hAnsi="PT Astra Serif" w:cs="Times New Roman"/>
          <w:sz w:val="28"/>
          <w:szCs w:val="28"/>
        </w:rPr>
        <w:t>лей</w:t>
      </w:r>
      <w:r w:rsidR="00A857F1">
        <w:rPr>
          <w:rFonts w:ascii="PT Astra Serif" w:hAnsi="PT Astra Serif" w:cs="Times New Roman"/>
          <w:sz w:val="28"/>
          <w:szCs w:val="28"/>
        </w:rPr>
        <w:t>,</w:t>
      </w:r>
    </w:p>
    <w:p w:rsidR="00A857F1" w:rsidRDefault="00A857F1" w:rsidP="00835297">
      <w:pPr>
        <w:pStyle w:val="ConsPlusNormal"/>
        <w:jc w:val="both"/>
        <w:rPr>
          <w:rFonts w:ascii="PT Astra Serif" w:hAnsi="PT Astra Serif" w:cs="Times New Roman"/>
          <w:sz w:val="28"/>
          <w:szCs w:val="28"/>
        </w:rPr>
      </w:pPr>
      <w:r>
        <w:rPr>
          <w:rFonts w:ascii="PT Astra Serif" w:hAnsi="PT Astra Serif" w:cs="Times New Roman"/>
          <w:sz w:val="28"/>
          <w:szCs w:val="28"/>
        </w:rPr>
        <w:t>2028 год – 140,0 тыс. рублей,</w:t>
      </w:r>
    </w:p>
    <w:p w:rsidR="00D62E1D" w:rsidRDefault="00A857F1" w:rsidP="00D62E1D">
      <w:pPr>
        <w:pStyle w:val="ConsPlusNormal"/>
        <w:jc w:val="both"/>
        <w:rPr>
          <w:rFonts w:ascii="PT Astra Serif" w:hAnsi="PT Astra Serif" w:cs="Times New Roman"/>
          <w:sz w:val="28"/>
          <w:szCs w:val="28"/>
        </w:rPr>
      </w:pPr>
      <w:r>
        <w:rPr>
          <w:rFonts w:ascii="PT Astra Serif" w:hAnsi="PT Astra Serif" w:cs="Times New Roman"/>
          <w:sz w:val="28"/>
          <w:szCs w:val="28"/>
        </w:rPr>
        <w:t>2029 год – 140,0 тыс. рублей.</w:t>
      </w:r>
    </w:p>
    <w:p w:rsidR="00F12043" w:rsidRPr="00D62E1D" w:rsidRDefault="00F12043" w:rsidP="00D62E1D">
      <w:pPr>
        <w:pStyle w:val="ConsPlusNormal"/>
        <w:ind w:firstLine="709"/>
        <w:jc w:val="both"/>
        <w:rPr>
          <w:rFonts w:ascii="PT Astra Serif" w:eastAsia="Times New Roman" w:hAnsi="PT Astra Serif"/>
          <w:color w:val="3C3C3C"/>
          <w:sz w:val="28"/>
          <w:szCs w:val="28"/>
        </w:rPr>
      </w:pPr>
    </w:p>
    <w:p w:rsidR="00F12043" w:rsidRPr="00D62E1D" w:rsidRDefault="00F12043" w:rsidP="00D62E1D">
      <w:pPr>
        <w:shd w:val="clear" w:color="auto" w:fill="FFFFFF"/>
        <w:ind w:firstLine="709"/>
        <w:jc w:val="both"/>
        <w:rPr>
          <w:rFonts w:ascii="PT Astra Serif" w:eastAsia="Times New Roman" w:hAnsi="PT Astra Serif" w:cs="Arial"/>
          <w:color w:val="3C3C3C"/>
          <w:sz w:val="28"/>
          <w:szCs w:val="28"/>
          <w:lang w:eastAsia="ru-RU" w:bidi="ar-SA"/>
        </w:rPr>
      </w:pPr>
      <w:proofErr w:type="gramStart"/>
      <w:r w:rsidRPr="00D62E1D">
        <w:rPr>
          <w:rFonts w:ascii="PT Astra Serif" w:eastAsia="Times New Roman" w:hAnsi="PT Astra Serif" w:cs="Arial"/>
          <w:color w:val="3C3C3C"/>
          <w:sz w:val="28"/>
          <w:szCs w:val="28"/>
          <w:lang w:eastAsia="ru-RU" w:bidi="ar-SA"/>
        </w:rPr>
        <w:t>Обращаем внимание, что согласно пункту 2 статьи 83 Бюджетного кодекса Российской Федерации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w:t>
      </w:r>
      <w:proofErr w:type="gramEnd"/>
      <w:r w:rsidRPr="00D62E1D">
        <w:rPr>
          <w:rFonts w:ascii="PT Astra Serif" w:eastAsia="Times New Roman" w:hAnsi="PT Astra Serif" w:cs="Arial"/>
          <w:color w:val="3C3C3C"/>
          <w:sz w:val="28"/>
          <w:szCs w:val="28"/>
          <w:lang w:eastAsia="ru-RU" w:bidi="ar-SA"/>
        </w:rPr>
        <w:t xml:space="preserve"> о бюджете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F12043" w:rsidRPr="00D62E1D" w:rsidRDefault="00F12043" w:rsidP="00F12043">
      <w:pPr>
        <w:shd w:val="clear" w:color="auto" w:fill="FFFFFF"/>
        <w:spacing w:before="100" w:beforeAutospacing="1" w:after="100" w:afterAutospacing="1"/>
        <w:jc w:val="both"/>
        <w:rPr>
          <w:rFonts w:ascii="PT Astra Serif" w:eastAsia="Times New Roman" w:hAnsi="PT Astra Serif" w:cs="Arial"/>
          <w:color w:val="3C3C3C"/>
          <w:sz w:val="28"/>
          <w:szCs w:val="28"/>
          <w:lang w:eastAsia="ru-RU" w:bidi="ar-SA"/>
        </w:rPr>
      </w:pPr>
      <w:r w:rsidRPr="00D62E1D">
        <w:rPr>
          <w:rFonts w:ascii="PT Astra Serif" w:eastAsia="Times New Roman" w:hAnsi="PT Astra Serif" w:cs="Arial"/>
          <w:color w:val="3C3C3C"/>
          <w:sz w:val="28"/>
          <w:szCs w:val="28"/>
          <w:lang w:eastAsia="ru-RU" w:bidi="ar-SA"/>
        </w:rPr>
        <w:t xml:space="preserve">Таким образом, с целью соблюдения положений бюджетного законодательства Администрации при составлении проекта бюджета </w:t>
      </w:r>
      <w:r w:rsidR="00D62E1D" w:rsidRPr="00D62E1D">
        <w:rPr>
          <w:rFonts w:ascii="PT Astra Serif" w:eastAsia="Times New Roman" w:hAnsi="PT Astra Serif" w:cs="Arial"/>
          <w:color w:val="3C3C3C"/>
          <w:sz w:val="28"/>
          <w:szCs w:val="28"/>
          <w:lang w:eastAsia="ru-RU" w:bidi="ar-SA"/>
        </w:rPr>
        <w:t>МО Заокский район</w:t>
      </w:r>
      <w:r w:rsidRPr="00D62E1D">
        <w:rPr>
          <w:rFonts w:ascii="PT Astra Serif" w:eastAsia="Times New Roman" w:hAnsi="PT Astra Serif" w:cs="Arial"/>
          <w:color w:val="3C3C3C"/>
          <w:sz w:val="28"/>
          <w:szCs w:val="28"/>
          <w:lang w:eastAsia="ru-RU" w:bidi="ar-SA"/>
        </w:rPr>
        <w:t xml:space="preserve"> на 202</w:t>
      </w:r>
      <w:r w:rsidR="00D62E1D" w:rsidRPr="00D62E1D">
        <w:rPr>
          <w:rFonts w:ascii="PT Astra Serif" w:eastAsia="Times New Roman" w:hAnsi="PT Astra Serif" w:cs="Arial"/>
          <w:color w:val="3C3C3C"/>
          <w:sz w:val="28"/>
          <w:szCs w:val="28"/>
          <w:lang w:eastAsia="ru-RU" w:bidi="ar-SA"/>
        </w:rPr>
        <w:t>5</w:t>
      </w:r>
      <w:r w:rsidRPr="00D62E1D">
        <w:rPr>
          <w:rFonts w:ascii="PT Astra Serif" w:eastAsia="Times New Roman" w:hAnsi="PT Astra Serif" w:cs="Arial"/>
          <w:color w:val="3C3C3C"/>
          <w:sz w:val="28"/>
          <w:szCs w:val="28"/>
          <w:lang w:eastAsia="ru-RU" w:bidi="ar-SA"/>
        </w:rPr>
        <w:t>-202</w:t>
      </w:r>
      <w:r w:rsidR="00D62E1D" w:rsidRPr="00D62E1D">
        <w:rPr>
          <w:rFonts w:ascii="PT Astra Serif" w:eastAsia="Times New Roman" w:hAnsi="PT Astra Serif" w:cs="Arial"/>
          <w:color w:val="3C3C3C"/>
          <w:sz w:val="28"/>
          <w:szCs w:val="28"/>
          <w:lang w:eastAsia="ru-RU" w:bidi="ar-SA"/>
        </w:rPr>
        <w:t>7</w:t>
      </w:r>
      <w:r w:rsidRPr="00D62E1D">
        <w:rPr>
          <w:rFonts w:ascii="PT Astra Serif" w:eastAsia="Times New Roman" w:hAnsi="PT Astra Serif" w:cs="Arial"/>
          <w:color w:val="3C3C3C"/>
          <w:sz w:val="28"/>
          <w:szCs w:val="28"/>
          <w:lang w:eastAsia="ru-RU" w:bidi="ar-SA"/>
        </w:rPr>
        <w:t xml:space="preserve"> годы необходимо предусмотреть бюджетные ассигнования на обеспечение дополнительной меры социальной поддержки в полном объёме.</w:t>
      </w:r>
    </w:p>
    <w:p w:rsidR="00CB7E44" w:rsidRDefault="00835297" w:rsidP="00CB7E44">
      <w:pPr>
        <w:ind w:firstLine="709"/>
        <w:jc w:val="both"/>
        <w:rPr>
          <w:rFonts w:ascii="PT Astra Serif" w:hAnsi="PT Astra Serif" w:cs="PT Astra Serif"/>
          <w:sz w:val="28"/>
          <w:szCs w:val="28"/>
          <w:lang w:eastAsia="ru-RU"/>
        </w:rPr>
      </w:pPr>
      <w:r w:rsidRPr="003931D3">
        <w:rPr>
          <w:rFonts w:ascii="PT Astra Serif" w:hAnsi="PT Astra Serif"/>
          <w:sz w:val="28"/>
          <w:szCs w:val="28"/>
        </w:rPr>
        <w:t xml:space="preserve">В соответствии с пунктом </w:t>
      </w:r>
      <w:r w:rsidRPr="00142597">
        <w:rPr>
          <w:rFonts w:ascii="PT Astra Serif" w:hAnsi="PT Astra Serif"/>
          <w:sz w:val="28"/>
          <w:szCs w:val="28"/>
        </w:rPr>
        <w:t>1.</w:t>
      </w:r>
      <w:r>
        <w:rPr>
          <w:rFonts w:ascii="PT Astra Serif" w:hAnsi="PT Astra Serif"/>
          <w:sz w:val="28"/>
          <w:szCs w:val="28"/>
        </w:rPr>
        <w:t>2</w:t>
      </w:r>
      <w:r w:rsidRPr="003931D3">
        <w:rPr>
          <w:rFonts w:ascii="PT Astra Serif" w:hAnsi="PT Astra Serif"/>
          <w:sz w:val="28"/>
          <w:szCs w:val="28"/>
        </w:rPr>
        <w:t xml:space="preserve"> Порядка разработки муниципальных программ</w:t>
      </w:r>
      <w:r w:rsidRPr="003931D3">
        <w:rPr>
          <w:rStyle w:val="af8"/>
          <w:rFonts w:ascii="PT Astra Serif" w:hAnsi="PT Astra Serif"/>
          <w:szCs w:val="28"/>
        </w:rPr>
        <w:footnoteReference w:id="1"/>
      </w:r>
      <w:r w:rsidRPr="003931D3">
        <w:rPr>
          <w:rFonts w:ascii="PT Astra Serif" w:hAnsi="PT Astra Serif"/>
          <w:sz w:val="28"/>
          <w:szCs w:val="28"/>
        </w:rPr>
        <w:t xml:space="preserve">, целью муниципальной программы </w:t>
      </w:r>
      <w:r w:rsidR="00D62E1D" w:rsidRPr="00863091">
        <w:rPr>
          <w:rFonts w:ascii="PT Astra Serif" w:eastAsia="Times New Roman" w:hAnsi="PT Astra Serif" w:cs="Arial"/>
          <w:sz w:val="28"/>
          <w:szCs w:val="28"/>
          <w:lang w:eastAsia="ru-RU"/>
        </w:rPr>
        <w:t>оказание социальной  поддержки и стимулирования обучающимся</w:t>
      </w:r>
      <w:r w:rsidR="00D62E1D">
        <w:rPr>
          <w:rFonts w:ascii="PT Astra Serif" w:eastAsia="Times New Roman" w:hAnsi="PT Astra Serif" w:cs="Arial"/>
          <w:sz w:val="28"/>
          <w:szCs w:val="28"/>
          <w:lang w:eastAsia="ru-RU"/>
        </w:rPr>
        <w:t>, о</w:t>
      </w:r>
      <w:r w:rsidR="00D62E1D" w:rsidRPr="00863091">
        <w:rPr>
          <w:rFonts w:ascii="PT Astra Serif" w:eastAsia="Times New Roman" w:hAnsi="PT Astra Serif" w:cs="Arial"/>
          <w:sz w:val="28"/>
          <w:szCs w:val="28"/>
          <w:lang w:eastAsia="ru-RU"/>
        </w:rPr>
        <w:t>беспечение профессиональными кадрами  предприятия и учреждения муниципального</w:t>
      </w:r>
      <w:r w:rsidR="00D62E1D">
        <w:rPr>
          <w:rFonts w:ascii="PT Astra Serif" w:eastAsia="Times New Roman" w:hAnsi="PT Astra Serif" w:cs="Arial"/>
          <w:sz w:val="28"/>
          <w:szCs w:val="28"/>
          <w:lang w:eastAsia="ru-RU"/>
        </w:rPr>
        <w:t xml:space="preserve"> образования  Заокский </w:t>
      </w:r>
      <w:r w:rsidR="00D62E1D" w:rsidRPr="00863091">
        <w:rPr>
          <w:rFonts w:ascii="PT Astra Serif" w:eastAsia="Times New Roman" w:hAnsi="PT Astra Serif" w:cs="Arial"/>
          <w:sz w:val="28"/>
          <w:szCs w:val="28"/>
          <w:lang w:eastAsia="ru-RU"/>
        </w:rPr>
        <w:t>район</w:t>
      </w:r>
      <w:r w:rsidR="00D62E1D">
        <w:rPr>
          <w:rFonts w:ascii="PT Astra Serif" w:eastAsia="Times New Roman" w:hAnsi="PT Astra Serif" w:cs="Arial"/>
          <w:sz w:val="28"/>
          <w:szCs w:val="28"/>
          <w:lang w:eastAsia="ru-RU"/>
        </w:rPr>
        <w:t xml:space="preserve">, </w:t>
      </w:r>
      <w:r w:rsidR="00D62E1D" w:rsidRPr="00863091">
        <w:rPr>
          <w:rFonts w:ascii="PT Astra Serif" w:eastAsia="Times New Roman" w:hAnsi="PT Astra Serif" w:cs="Arial"/>
          <w:sz w:val="28"/>
          <w:szCs w:val="28"/>
          <w:lang w:eastAsia="ru-RU"/>
        </w:rPr>
        <w:t>привлечение молодых специалистов в различные сферы деятельности</w:t>
      </w:r>
      <w:r w:rsidR="00CB7E44" w:rsidRPr="00CB7E44">
        <w:rPr>
          <w:rFonts w:ascii="PT Astra Serif" w:hAnsi="PT Astra Serif" w:cs="PT Astra Serif"/>
          <w:sz w:val="28"/>
          <w:szCs w:val="28"/>
          <w:lang w:eastAsia="ru-RU"/>
        </w:rPr>
        <w:t>.</w:t>
      </w:r>
    </w:p>
    <w:p w:rsidR="00835297" w:rsidRPr="003931D3" w:rsidRDefault="00835297" w:rsidP="00835297">
      <w:pPr>
        <w:ind w:firstLine="708"/>
        <w:jc w:val="both"/>
        <w:rPr>
          <w:rFonts w:ascii="PT Astra Serif" w:hAnsi="PT Astra Serif"/>
          <w:sz w:val="28"/>
          <w:szCs w:val="28"/>
        </w:rPr>
      </w:pPr>
      <w:r w:rsidRPr="003931D3">
        <w:rPr>
          <w:rFonts w:ascii="PT Astra Serif" w:hAnsi="PT Astra Serif"/>
          <w:b/>
          <w:i/>
          <w:sz w:val="28"/>
          <w:szCs w:val="28"/>
        </w:rPr>
        <w:t>Задачи</w:t>
      </w:r>
      <w:r w:rsidRPr="003931D3">
        <w:rPr>
          <w:rFonts w:ascii="PT Astra Serif" w:hAnsi="PT Astra Serif"/>
          <w:sz w:val="28"/>
          <w:szCs w:val="28"/>
        </w:rPr>
        <w:t xml:space="preserve">, предложенные проектом Программы, заключаются в следующем: </w:t>
      </w:r>
    </w:p>
    <w:p w:rsidR="00244F8B" w:rsidRPr="00244F8B" w:rsidRDefault="00244F8B" w:rsidP="00244F8B">
      <w:pPr>
        <w:pStyle w:val="aa"/>
        <w:numPr>
          <w:ilvl w:val="0"/>
          <w:numId w:val="17"/>
        </w:numPr>
        <w:jc w:val="both"/>
        <w:rPr>
          <w:rFonts w:ascii="PT Astra Serif" w:hAnsi="PT Astra Serif"/>
          <w:sz w:val="28"/>
          <w:szCs w:val="28"/>
        </w:rPr>
      </w:pPr>
      <w:r w:rsidRPr="00244F8B">
        <w:rPr>
          <w:rFonts w:ascii="PT Astra Serif" w:eastAsia="Times New Roman" w:hAnsi="PT Astra Serif" w:cs="Arial"/>
          <w:sz w:val="28"/>
          <w:szCs w:val="28"/>
          <w:lang w:eastAsia="ru-RU"/>
        </w:rPr>
        <w:t xml:space="preserve">создание условий для успешного обучения студентов, поступивших на целевое обучение; </w:t>
      </w:r>
    </w:p>
    <w:p w:rsidR="00244F8B" w:rsidRPr="00244F8B" w:rsidRDefault="00244F8B" w:rsidP="00244F8B">
      <w:pPr>
        <w:pStyle w:val="aa"/>
        <w:numPr>
          <w:ilvl w:val="0"/>
          <w:numId w:val="17"/>
        </w:numPr>
        <w:jc w:val="both"/>
        <w:rPr>
          <w:rFonts w:ascii="PT Astra Serif" w:hAnsi="PT Astra Serif"/>
          <w:sz w:val="28"/>
          <w:szCs w:val="28"/>
        </w:rPr>
      </w:pPr>
      <w:r w:rsidRPr="00244F8B">
        <w:rPr>
          <w:rFonts w:ascii="PT Astra Serif" w:eastAsia="Times New Roman" w:hAnsi="PT Astra Serif" w:cs="Arial"/>
          <w:sz w:val="28"/>
          <w:szCs w:val="28"/>
          <w:lang w:eastAsia="ru-RU"/>
        </w:rPr>
        <w:t>обеспечение социальной поддержки и стимулирования студентов, осваивающих образовательные программы</w:t>
      </w:r>
      <w:r>
        <w:rPr>
          <w:rFonts w:ascii="PT Astra Serif" w:eastAsia="Times New Roman" w:hAnsi="PT Astra Serif" w:cs="Arial"/>
          <w:sz w:val="28"/>
          <w:szCs w:val="28"/>
          <w:lang w:eastAsia="ru-RU"/>
        </w:rPr>
        <w:t>.</w:t>
      </w:r>
      <w:r w:rsidRPr="00244F8B">
        <w:rPr>
          <w:rFonts w:ascii="PT Astra Serif" w:hAnsi="PT Astra Serif"/>
          <w:sz w:val="28"/>
          <w:szCs w:val="28"/>
        </w:rPr>
        <w:t xml:space="preserve"> </w:t>
      </w:r>
    </w:p>
    <w:p w:rsidR="00121918" w:rsidRPr="00121918" w:rsidRDefault="00121918" w:rsidP="00121918">
      <w:pPr>
        <w:ind w:firstLine="435"/>
        <w:jc w:val="both"/>
        <w:rPr>
          <w:rFonts w:ascii="PT Astra Serif" w:hAnsi="PT Astra Serif"/>
          <w:sz w:val="28"/>
          <w:szCs w:val="28"/>
        </w:rPr>
      </w:pPr>
      <w:r w:rsidRPr="00121918">
        <w:rPr>
          <w:rFonts w:ascii="PT Astra Serif" w:hAnsi="PT Astra Serif"/>
          <w:sz w:val="28"/>
          <w:szCs w:val="28"/>
        </w:rPr>
        <w:lastRenderedPageBreak/>
        <w:t>Экспертиза</w:t>
      </w:r>
      <w:r>
        <w:rPr>
          <w:rFonts w:ascii="PT Astra Serif" w:hAnsi="PT Astra Serif"/>
          <w:sz w:val="28"/>
          <w:szCs w:val="28"/>
        </w:rPr>
        <w:t xml:space="preserve"> </w:t>
      </w:r>
      <w:r w:rsidRPr="00121918">
        <w:rPr>
          <w:rFonts w:ascii="PT Astra Serif" w:hAnsi="PT Astra Serif"/>
          <w:sz w:val="28"/>
          <w:szCs w:val="28"/>
        </w:rPr>
        <w:t>проведена</w:t>
      </w:r>
      <w:r>
        <w:rPr>
          <w:rFonts w:ascii="PT Astra Serif" w:hAnsi="PT Astra Serif"/>
          <w:sz w:val="28"/>
          <w:szCs w:val="28"/>
        </w:rPr>
        <w:t xml:space="preserve"> </w:t>
      </w:r>
      <w:r w:rsidRPr="00121918">
        <w:rPr>
          <w:rFonts w:ascii="PT Astra Serif" w:hAnsi="PT Astra Serif"/>
          <w:sz w:val="28"/>
          <w:szCs w:val="28"/>
        </w:rPr>
        <w:t>на</w:t>
      </w:r>
      <w:r>
        <w:rPr>
          <w:rFonts w:ascii="PT Astra Serif" w:hAnsi="PT Astra Serif"/>
          <w:sz w:val="28"/>
          <w:szCs w:val="28"/>
        </w:rPr>
        <w:t xml:space="preserve"> </w:t>
      </w:r>
      <w:r w:rsidRPr="00121918">
        <w:rPr>
          <w:rFonts w:ascii="PT Astra Serif" w:hAnsi="PT Astra Serif"/>
          <w:sz w:val="28"/>
          <w:szCs w:val="28"/>
        </w:rPr>
        <w:t>предмет</w:t>
      </w:r>
      <w:r>
        <w:rPr>
          <w:rFonts w:ascii="PT Astra Serif" w:hAnsi="PT Astra Serif"/>
          <w:sz w:val="28"/>
          <w:szCs w:val="28"/>
        </w:rPr>
        <w:t xml:space="preserve"> </w:t>
      </w:r>
      <w:r w:rsidRPr="00121918">
        <w:rPr>
          <w:rFonts w:ascii="PT Astra Serif" w:hAnsi="PT Astra Serif"/>
          <w:sz w:val="28"/>
          <w:szCs w:val="28"/>
        </w:rPr>
        <w:t>соответствия</w:t>
      </w:r>
      <w:r>
        <w:rPr>
          <w:rFonts w:ascii="PT Astra Serif" w:hAnsi="PT Astra Serif"/>
          <w:sz w:val="28"/>
          <w:szCs w:val="28"/>
        </w:rPr>
        <w:t xml:space="preserve"> </w:t>
      </w:r>
      <w:r w:rsidRPr="00121918">
        <w:rPr>
          <w:rFonts w:ascii="PT Astra Serif" w:hAnsi="PT Astra Serif"/>
          <w:sz w:val="28"/>
          <w:szCs w:val="28"/>
        </w:rPr>
        <w:t>Проекта</w:t>
      </w:r>
      <w:r>
        <w:rPr>
          <w:rFonts w:ascii="PT Astra Serif" w:hAnsi="PT Astra Serif"/>
          <w:sz w:val="28"/>
          <w:szCs w:val="28"/>
        </w:rPr>
        <w:t xml:space="preserve"> </w:t>
      </w:r>
      <w:r w:rsidRPr="00121918">
        <w:rPr>
          <w:rFonts w:ascii="PT Astra Serif" w:hAnsi="PT Astra Serif"/>
          <w:sz w:val="28"/>
          <w:szCs w:val="28"/>
        </w:rPr>
        <w:t>муниципальной</w:t>
      </w:r>
      <w:r>
        <w:rPr>
          <w:rFonts w:ascii="PT Astra Serif" w:hAnsi="PT Astra Serif"/>
          <w:sz w:val="28"/>
          <w:szCs w:val="28"/>
        </w:rPr>
        <w:t xml:space="preserve"> </w:t>
      </w:r>
      <w:r w:rsidRPr="00121918">
        <w:rPr>
          <w:rFonts w:ascii="PT Astra Serif" w:hAnsi="PT Astra Serif"/>
          <w:sz w:val="28"/>
          <w:szCs w:val="28"/>
        </w:rPr>
        <w:t>программы</w:t>
      </w:r>
      <w:r>
        <w:rPr>
          <w:rFonts w:ascii="PT Astra Serif" w:hAnsi="PT Astra Serif"/>
          <w:sz w:val="28"/>
          <w:szCs w:val="28"/>
        </w:rPr>
        <w:t xml:space="preserve"> </w:t>
      </w:r>
      <w:r w:rsidRPr="00121918">
        <w:rPr>
          <w:rFonts w:ascii="PT Astra Serif" w:hAnsi="PT Astra Serif"/>
          <w:sz w:val="28"/>
          <w:szCs w:val="28"/>
        </w:rPr>
        <w:t>требованиям</w:t>
      </w:r>
      <w:r>
        <w:rPr>
          <w:rFonts w:ascii="PT Astra Serif" w:hAnsi="PT Astra Serif"/>
          <w:sz w:val="28"/>
          <w:szCs w:val="28"/>
        </w:rPr>
        <w:t xml:space="preserve"> </w:t>
      </w:r>
      <w:r w:rsidRPr="00121918">
        <w:rPr>
          <w:rFonts w:ascii="PT Astra Serif" w:hAnsi="PT Astra Serif"/>
          <w:sz w:val="28"/>
          <w:szCs w:val="28"/>
        </w:rPr>
        <w:t>бюджетного</w:t>
      </w:r>
      <w:r>
        <w:rPr>
          <w:rFonts w:ascii="PT Astra Serif" w:hAnsi="PT Astra Serif"/>
          <w:sz w:val="28"/>
          <w:szCs w:val="28"/>
        </w:rPr>
        <w:t xml:space="preserve"> </w:t>
      </w:r>
      <w:r w:rsidRPr="00121918">
        <w:rPr>
          <w:rFonts w:ascii="PT Astra Serif" w:hAnsi="PT Astra Serif"/>
          <w:sz w:val="28"/>
          <w:szCs w:val="28"/>
        </w:rPr>
        <w:t>законодательства,</w:t>
      </w:r>
      <w:r>
        <w:rPr>
          <w:rFonts w:ascii="PT Astra Serif" w:hAnsi="PT Astra Serif"/>
          <w:sz w:val="28"/>
          <w:szCs w:val="28"/>
        </w:rPr>
        <w:t xml:space="preserve"> </w:t>
      </w:r>
      <w:r w:rsidRPr="00121918">
        <w:rPr>
          <w:rFonts w:ascii="PT Astra Serif" w:hAnsi="PT Astra Serif"/>
          <w:sz w:val="28"/>
          <w:szCs w:val="28"/>
        </w:rPr>
        <w:t>Федеральному</w:t>
      </w:r>
      <w:r>
        <w:rPr>
          <w:rFonts w:ascii="PT Astra Serif" w:hAnsi="PT Astra Serif"/>
          <w:sz w:val="28"/>
          <w:szCs w:val="28"/>
        </w:rPr>
        <w:t xml:space="preserve"> </w:t>
      </w:r>
      <w:r w:rsidRPr="00121918">
        <w:rPr>
          <w:rFonts w:ascii="PT Astra Serif" w:hAnsi="PT Astra Serif"/>
          <w:sz w:val="28"/>
          <w:szCs w:val="28"/>
        </w:rPr>
        <w:t>закону</w:t>
      </w:r>
      <w:r>
        <w:rPr>
          <w:rFonts w:ascii="PT Astra Serif" w:hAnsi="PT Astra Serif"/>
          <w:sz w:val="28"/>
          <w:szCs w:val="28"/>
        </w:rPr>
        <w:t xml:space="preserve"> </w:t>
      </w:r>
      <w:r w:rsidRPr="00121918">
        <w:rPr>
          <w:rFonts w:ascii="PT Astra Serif" w:hAnsi="PT Astra Serif"/>
          <w:sz w:val="28"/>
          <w:szCs w:val="28"/>
        </w:rPr>
        <w:t>от</w:t>
      </w:r>
      <w:r>
        <w:rPr>
          <w:rFonts w:ascii="PT Astra Serif" w:hAnsi="PT Astra Serif"/>
          <w:sz w:val="28"/>
          <w:szCs w:val="28"/>
        </w:rPr>
        <w:t xml:space="preserve"> </w:t>
      </w:r>
      <w:r w:rsidRPr="00121918">
        <w:rPr>
          <w:rFonts w:ascii="PT Astra Serif" w:hAnsi="PT Astra Serif"/>
          <w:sz w:val="28"/>
          <w:szCs w:val="28"/>
        </w:rPr>
        <w:t>06.10.2003 г. № 131-ФЗ «Об общих принципах организации</w:t>
      </w:r>
      <w:r>
        <w:rPr>
          <w:rFonts w:ascii="PT Astra Serif" w:hAnsi="PT Astra Serif"/>
          <w:sz w:val="28"/>
          <w:szCs w:val="28"/>
        </w:rPr>
        <w:t xml:space="preserve"> </w:t>
      </w:r>
      <w:r w:rsidRPr="00121918">
        <w:rPr>
          <w:rFonts w:ascii="PT Astra Serif" w:hAnsi="PT Astra Serif"/>
          <w:sz w:val="28"/>
          <w:szCs w:val="28"/>
        </w:rPr>
        <w:t>местного самоуправления в</w:t>
      </w:r>
      <w:r>
        <w:rPr>
          <w:rFonts w:ascii="PT Astra Serif" w:hAnsi="PT Astra Serif"/>
          <w:sz w:val="28"/>
          <w:szCs w:val="28"/>
        </w:rPr>
        <w:t xml:space="preserve"> </w:t>
      </w:r>
      <w:r w:rsidRPr="00121918">
        <w:rPr>
          <w:rFonts w:ascii="PT Astra Serif" w:hAnsi="PT Astra Serif"/>
          <w:sz w:val="28"/>
          <w:szCs w:val="28"/>
        </w:rPr>
        <w:t xml:space="preserve">Российской Федерации», законодательству </w:t>
      </w:r>
      <w:r>
        <w:rPr>
          <w:rFonts w:ascii="PT Astra Serif" w:hAnsi="PT Astra Serif"/>
          <w:sz w:val="28"/>
          <w:szCs w:val="28"/>
        </w:rPr>
        <w:t xml:space="preserve"> Тульской</w:t>
      </w:r>
      <w:r w:rsidRPr="00121918">
        <w:rPr>
          <w:rFonts w:ascii="PT Astra Serif" w:hAnsi="PT Astra Serif"/>
          <w:sz w:val="28"/>
          <w:szCs w:val="28"/>
        </w:rPr>
        <w:t xml:space="preserve"> области, Уставу муниципального </w:t>
      </w:r>
      <w:r>
        <w:rPr>
          <w:rFonts w:ascii="PT Astra Serif" w:hAnsi="PT Astra Serif"/>
          <w:sz w:val="28"/>
          <w:szCs w:val="28"/>
        </w:rPr>
        <w:t xml:space="preserve">образования Заокский </w:t>
      </w:r>
      <w:r w:rsidRPr="00121918">
        <w:rPr>
          <w:rFonts w:ascii="PT Astra Serif" w:hAnsi="PT Astra Serif"/>
          <w:sz w:val="28"/>
          <w:szCs w:val="28"/>
        </w:rPr>
        <w:t xml:space="preserve">район, Положению о контрольно-счетной </w:t>
      </w:r>
      <w:r>
        <w:rPr>
          <w:rFonts w:ascii="PT Astra Serif" w:hAnsi="PT Astra Serif"/>
          <w:sz w:val="28"/>
          <w:szCs w:val="28"/>
        </w:rPr>
        <w:t>Комиссии</w:t>
      </w:r>
      <w:r w:rsidRPr="00121918">
        <w:rPr>
          <w:rFonts w:ascii="PT Astra Serif" w:hAnsi="PT Astra Serif"/>
          <w:sz w:val="28"/>
          <w:szCs w:val="28"/>
        </w:rPr>
        <w:t>.</w:t>
      </w:r>
    </w:p>
    <w:p w:rsidR="00835297" w:rsidRPr="003931D3" w:rsidRDefault="00835297" w:rsidP="00835297">
      <w:pPr>
        <w:pStyle w:val="ConsPlusCell"/>
        <w:tabs>
          <w:tab w:val="left" w:pos="364"/>
        </w:tabs>
        <w:jc w:val="both"/>
        <w:rPr>
          <w:rFonts w:ascii="PT Astra Serif" w:hAnsi="PT Astra Serif"/>
          <w:sz w:val="28"/>
          <w:szCs w:val="28"/>
        </w:rPr>
      </w:pPr>
      <w:r w:rsidRPr="003931D3">
        <w:rPr>
          <w:rFonts w:ascii="PT Astra Serif" w:hAnsi="PT Astra Serif"/>
          <w:sz w:val="28"/>
          <w:szCs w:val="28"/>
        </w:rPr>
        <w:t xml:space="preserve">Для оценки достижения целей и решения задач в проекте Программы в качестве </w:t>
      </w:r>
      <w:r w:rsidRPr="003931D3">
        <w:rPr>
          <w:rFonts w:ascii="PT Astra Serif" w:hAnsi="PT Astra Serif"/>
          <w:b/>
          <w:i/>
          <w:sz w:val="28"/>
          <w:szCs w:val="28"/>
        </w:rPr>
        <w:t>целевых показателей</w:t>
      </w:r>
      <w:r w:rsidRPr="003931D3">
        <w:rPr>
          <w:rFonts w:ascii="PT Astra Serif" w:hAnsi="PT Astra Serif"/>
          <w:sz w:val="28"/>
          <w:szCs w:val="28"/>
        </w:rPr>
        <w:t xml:space="preserve"> используются:</w:t>
      </w:r>
    </w:p>
    <w:p w:rsidR="00FB4DD4" w:rsidRPr="00FB4DD4" w:rsidRDefault="00244F8B" w:rsidP="00055079">
      <w:pPr>
        <w:pStyle w:val="ConsPlusCell"/>
        <w:numPr>
          <w:ilvl w:val="0"/>
          <w:numId w:val="20"/>
        </w:numPr>
        <w:tabs>
          <w:tab w:val="left" w:pos="350"/>
        </w:tabs>
        <w:jc w:val="both"/>
        <w:rPr>
          <w:rFonts w:ascii="PT Astra Serif" w:hAnsi="PT Astra Serif"/>
          <w:sz w:val="28"/>
          <w:szCs w:val="28"/>
        </w:rPr>
      </w:pPr>
      <w:r w:rsidRPr="00113FD7">
        <w:rPr>
          <w:rFonts w:ascii="PT Astra Serif" w:hAnsi="PT Astra Serif"/>
          <w:sz w:val="28"/>
          <w:szCs w:val="28"/>
        </w:rPr>
        <w:t>Количество студентов, поступивших в   учреждения высшего или профессионального образования по целевым договорам от МО Заокский район</w:t>
      </w:r>
      <w:r w:rsidR="00FB4DD4" w:rsidRPr="00FB4DD4">
        <w:rPr>
          <w:rFonts w:ascii="PT Astra Serif" w:hAnsi="PT Astra Serif"/>
          <w:kern w:val="2"/>
          <w:sz w:val="28"/>
          <w:szCs w:val="28"/>
        </w:rPr>
        <w:t>;</w:t>
      </w:r>
    </w:p>
    <w:p w:rsidR="00FB4DD4" w:rsidRPr="00FB4DD4" w:rsidRDefault="00244F8B" w:rsidP="00FB4DD4">
      <w:pPr>
        <w:pStyle w:val="ConsPlusCell"/>
        <w:numPr>
          <w:ilvl w:val="0"/>
          <w:numId w:val="20"/>
        </w:numPr>
        <w:tabs>
          <w:tab w:val="left" w:pos="350"/>
        </w:tabs>
        <w:jc w:val="both"/>
        <w:rPr>
          <w:rFonts w:ascii="PT Astra Serif" w:hAnsi="PT Astra Serif"/>
          <w:sz w:val="28"/>
          <w:szCs w:val="28"/>
        </w:rPr>
      </w:pPr>
      <w:r w:rsidRPr="00113FD7">
        <w:rPr>
          <w:rFonts w:ascii="PT Astra Serif" w:hAnsi="PT Astra Serif"/>
          <w:color w:val="000000"/>
          <w:sz w:val="28"/>
          <w:szCs w:val="28"/>
        </w:rPr>
        <w:t xml:space="preserve">Количество трудоустроенных молодых специалистов, окончивших </w:t>
      </w:r>
      <w:r w:rsidRPr="00113FD7">
        <w:rPr>
          <w:rFonts w:ascii="PT Astra Serif" w:hAnsi="PT Astra Serif"/>
          <w:sz w:val="28"/>
          <w:szCs w:val="28"/>
        </w:rPr>
        <w:t>учреждения высшего или профессионального образования по целевому договору</w:t>
      </w:r>
      <w:r>
        <w:rPr>
          <w:rFonts w:ascii="PT Astra Serif" w:hAnsi="PT Astra Serif"/>
          <w:sz w:val="28"/>
          <w:szCs w:val="28"/>
        </w:rPr>
        <w:t>.</w:t>
      </w:r>
    </w:p>
    <w:p w:rsidR="00FB4DD4" w:rsidRPr="00FB4DD4" w:rsidRDefault="00FB4DD4" w:rsidP="00FB4DD4">
      <w:pPr>
        <w:pStyle w:val="ConsPlusNormal"/>
        <w:jc w:val="both"/>
        <w:rPr>
          <w:rFonts w:ascii="PT Astra Serif" w:hAnsi="PT Astra Serif"/>
          <w:sz w:val="28"/>
          <w:szCs w:val="28"/>
        </w:rPr>
      </w:pPr>
    </w:p>
    <w:p w:rsidR="00B25C75" w:rsidRPr="00B25C75" w:rsidRDefault="00B25C75" w:rsidP="00B25C75">
      <w:pPr>
        <w:shd w:val="clear" w:color="auto" w:fill="FFFFFF"/>
        <w:spacing w:line="228" w:lineRule="auto"/>
        <w:jc w:val="both"/>
        <w:rPr>
          <w:rFonts w:ascii="PT Astra Serif" w:hAnsi="PT Astra Serif"/>
          <w:sz w:val="28"/>
          <w:szCs w:val="28"/>
        </w:rPr>
      </w:pPr>
      <w:r w:rsidRPr="00B25C75">
        <w:rPr>
          <w:rFonts w:ascii="PT Astra Serif" w:eastAsia="Times New Roman" w:hAnsi="PT Astra Serif" w:cs="Times New Roman"/>
          <w:color w:val="1A1A1A"/>
          <w:sz w:val="28"/>
          <w:szCs w:val="28"/>
          <w:lang w:eastAsia="ru-RU" w:bidi="ar-SA"/>
        </w:rPr>
        <w:t>Ожидаемые конечные результаты Проекта Программы:</w:t>
      </w:r>
      <w:r w:rsidRPr="00B25C75">
        <w:rPr>
          <w:rFonts w:ascii="PT Astra Serif" w:hAnsi="PT Astra Serif" w:cs="PT Astra Serif"/>
          <w:lang w:eastAsia="ru-RU"/>
        </w:rPr>
        <w:t xml:space="preserve"> </w:t>
      </w:r>
      <w:r w:rsidRPr="00B25C75">
        <w:rPr>
          <w:rFonts w:ascii="PT Astra Serif" w:hAnsi="PT Astra Serif" w:cs="PT Astra Serif"/>
          <w:sz w:val="28"/>
          <w:szCs w:val="28"/>
          <w:lang w:eastAsia="ru-RU"/>
        </w:rPr>
        <w:t>позволит достичь следующих результатов:</w:t>
      </w:r>
    </w:p>
    <w:p w:rsidR="00B25C75" w:rsidRDefault="00244F8B" w:rsidP="00B25C75">
      <w:pPr>
        <w:pStyle w:val="aa"/>
        <w:widowControl w:val="0"/>
        <w:numPr>
          <w:ilvl w:val="0"/>
          <w:numId w:val="21"/>
        </w:numPr>
        <w:suppressAutoHyphens/>
        <w:autoSpaceDE w:val="0"/>
        <w:autoSpaceDN w:val="0"/>
        <w:adjustRightInd w:val="0"/>
        <w:jc w:val="both"/>
        <w:rPr>
          <w:rFonts w:ascii="PT Astra Serif" w:eastAsia="Times New Roman" w:hAnsi="PT Astra Serif"/>
          <w:kern w:val="2"/>
          <w:sz w:val="28"/>
          <w:szCs w:val="28"/>
        </w:rPr>
      </w:pPr>
      <w:r w:rsidRPr="0045573A">
        <w:rPr>
          <w:rFonts w:ascii="PT Astra Serif" w:hAnsi="PT Astra Serif" w:cs="Arial"/>
          <w:sz w:val="28"/>
          <w:szCs w:val="28"/>
        </w:rPr>
        <w:t xml:space="preserve">Увеличение </w:t>
      </w:r>
      <w:r>
        <w:rPr>
          <w:rFonts w:ascii="PT Astra Serif" w:hAnsi="PT Astra Serif" w:cs="Arial"/>
          <w:sz w:val="28"/>
          <w:szCs w:val="28"/>
        </w:rPr>
        <w:t>числа студентов, поступивших в учреждения высшего или профессионального образования по целевым договорам от МО Заокский район</w:t>
      </w:r>
      <w:r w:rsidRPr="0045573A">
        <w:rPr>
          <w:rFonts w:ascii="PT Astra Serif" w:hAnsi="PT Astra Serif" w:cs="Arial"/>
          <w:sz w:val="28"/>
          <w:szCs w:val="28"/>
        </w:rPr>
        <w:t xml:space="preserve"> </w:t>
      </w:r>
      <w:r>
        <w:rPr>
          <w:rFonts w:ascii="PT Astra Serif" w:hAnsi="PT Astra Serif" w:cs="Arial"/>
          <w:sz w:val="28"/>
          <w:szCs w:val="28"/>
        </w:rPr>
        <w:t xml:space="preserve"> </w:t>
      </w:r>
      <w:r w:rsidRPr="0045573A">
        <w:rPr>
          <w:rFonts w:ascii="PT Astra Serif" w:hAnsi="PT Astra Serif" w:cs="Arial"/>
          <w:sz w:val="28"/>
          <w:szCs w:val="28"/>
        </w:rPr>
        <w:t xml:space="preserve"> до </w:t>
      </w:r>
      <w:r>
        <w:rPr>
          <w:rFonts w:ascii="PT Astra Serif" w:hAnsi="PT Astra Serif" w:cs="Arial"/>
          <w:sz w:val="28"/>
          <w:szCs w:val="28"/>
        </w:rPr>
        <w:t>5 чел.</w:t>
      </w:r>
      <w:r w:rsidRPr="0045573A">
        <w:rPr>
          <w:rFonts w:ascii="PT Astra Serif" w:hAnsi="PT Astra Serif" w:cs="Arial"/>
          <w:sz w:val="28"/>
          <w:szCs w:val="28"/>
        </w:rPr>
        <w:t xml:space="preserve"> к концу 202</w:t>
      </w:r>
      <w:r>
        <w:rPr>
          <w:rFonts w:ascii="PT Astra Serif" w:hAnsi="PT Astra Serif" w:cs="Arial"/>
          <w:sz w:val="28"/>
          <w:szCs w:val="28"/>
        </w:rPr>
        <w:t>5</w:t>
      </w:r>
      <w:r w:rsidRPr="0045573A">
        <w:rPr>
          <w:rFonts w:ascii="PT Astra Serif" w:hAnsi="PT Astra Serif" w:cs="Arial"/>
          <w:sz w:val="28"/>
          <w:szCs w:val="28"/>
        </w:rPr>
        <w:t xml:space="preserve"> года</w:t>
      </w:r>
      <w:r w:rsidR="00B25C75">
        <w:rPr>
          <w:rFonts w:ascii="PT Astra Serif" w:eastAsia="Times New Roman" w:hAnsi="PT Astra Serif"/>
          <w:kern w:val="2"/>
          <w:sz w:val="28"/>
          <w:szCs w:val="28"/>
        </w:rPr>
        <w:t>;</w:t>
      </w:r>
    </w:p>
    <w:p w:rsidR="00244F8B" w:rsidRDefault="00244F8B" w:rsidP="00B25C75">
      <w:pPr>
        <w:pStyle w:val="aa"/>
        <w:widowControl w:val="0"/>
        <w:numPr>
          <w:ilvl w:val="0"/>
          <w:numId w:val="21"/>
        </w:numPr>
        <w:suppressAutoHyphens/>
        <w:autoSpaceDE w:val="0"/>
        <w:autoSpaceDN w:val="0"/>
        <w:adjustRightInd w:val="0"/>
        <w:jc w:val="both"/>
        <w:rPr>
          <w:rFonts w:ascii="PT Astra Serif" w:eastAsia="Times New Roman" w:hAnsi="PT Astra Serif"/>
          <w:kern w:val="2"/>
          <w:sz w:val="28"/>
          <w:szCs w:val="28"/>
        </w:rPr>
      </w:pPr>
      <w:r w:rsidRPr="0045573A">
        <w:rPr>
          <w:rFonts w:ascii="PT Astra Serif" w:hAnsi="PT Astra Serif" w:cs="Arial"/>
          <w:color w:val="000000"/>
          <w:sz w:val="28"/>
          <w:szCs w:val="28"/>
        </w:rPr>
        <w:t xml:space="preserve">Увеличение </w:t>
      </w:r>
      <w:r>
        <w:rPr>
          <w:rFonts w:ascii="PT Astra Serif" w:hAnsi="PT Astra Serif" w:cs="Arial"/>
          <w:color w:val="000000"/>
          <w:sz w:val="28"/>
          <w:szCs w:val="28"/>
        </w:rPr>
        <w:t xml:space="preserve">числа трудоустроенных молодых специалистов, окончивших </w:t>
      </w:r>
      <w:r>
        <w:rPr>
          <w:rFonts w:ascii="PT Astra Serif" w:hAnsi="PT Astra Serif" w:cs="Arial"/>
          <w:sz w:val="28"/>
          <w:szCs w:val="28"/>
        </w:rPr>
        <w:t>учреждения высшего или профессионального образования по целевому договору</w:t>
      </w:r>
      <w:r w:rsidRPr="0045573A">
        <w:rPr>
          <w:rFonts w:ascii="PT Astra Serif" w:hAnsi="PT Astra Serif" w:cs="Arial"/>
          <w:sz w:val="28"/>
          <w:szCs w:val="28"/>
        </w:rPr>
        <w:t xml:space="preserve"> до </w:t>
      </w:r>
      <w:r>
        <w:rPr>
          <w:rFonts w:ascii="PT Astra Serif" w:hAnsi="PT Astra Serif" w:cs="Arial"/>
          <w:sz w:val="28"/>
          <w:szCs w:val="28"/>
        </w:rPr>
        <w:t>4</w:t>
      </w:r>
      <w:r w:rsidRPr="0045573A">
        <w:rPr>
          <w:rFonts w:ascii="PT Astra Serif" w:hAnsi="PT Astra Serif" w:cs="Arial"/>
          <w:sz w:val="28"/>
          <w:szCs w:val="28"/>
        </w:rPr>
        <w:t xml:space="preserve"> </w:t>
      </w:r>
      <w:r>
        <w:rPr>
          <w:rFonts w:ascii="PT Astra Serif" w:hAnsi="PT Astra Serif" w:cs="Arial"/>
          <w:sz w:val="28"/>
          <w:szCs w:val="28"/>
        </w:rPr>
        <w:t>чел.</w:t>
      </w:r>
      <w:r w:rsidRPr="0045573A">
        <w:rPr>
          <w:rFonts w:ascii="PT Astra Serif" w:hAnsi="PT Astra Serif" w:cs="Arial"/>
          <w:sz w:val="28"/>
          <w:szCs w:val="28"/>
        </w:rPr>
        <w:t xml:space="preserve"> к концу 202</w:t>
      </w:r>
      <w:r>
        <w:rPr>
          <w:rFonts w:ascii="PT Astra Serif" w:hAnsi="PT Astra Serif" w:cs="Arial"/>
          <w:sz w:val="28"/>
          <w:szCs w:val="28"/>
        </w:rPr>
        <w:t>5</w:t>
      </w:r>
      <w:r w:rsidRPr="0045573A">
        <w:rPr>
          <w:rFonts w:ascii="PT Astra Serif" w:hAnsi="PT Astra Serif" w:cs="Arial"/>
          <w:sz w:val="28"/>
          <w:szCs w:val="28"/>
        </w:rPr>
        <w:t xml:space="preserve"> года</w:t>
      </w:r>
      <w:r>
        <w:rPr>
          <w:rFonts w:ascii="PT Astra Serif" w:hAnsi="PT Astra Serif" w:cs="Arial"/>
          <w:sz w:val="28"/>
          <w:szCs w:val="28"/>
        </w:rPr>
        <w:t>.</w:t>
      </w:r>
    </w:p>
    <w:p w:rsidR="00A4229B" w:rsidRDefault="00A4229B" w:rsidP="00A4229B">
      <w:pPr>
        <w:pStyle w:val="af4"/>
        <w:spacing w:before="0" w:after="0"/>
        <w:ind w:firstLine="708"/>
        <w:jc w:val="center"/>
        <w:rPr>
          <w:rFonts w:ascii="PT Astra Serif" w:hAnsi="PT Astra Serif"/>
          <w:color w:val="000000"/>
          <w:sz w:val="28"/>
          <w:szCs w:val="28"/>
        </w:rPr>
      </w:pPr>
    </w:p>
    <w:p w:rsidR="00835297" w:rsidRPr="00964A92" w:rsidRDefault="00835297" w:rsidP="00835297">
      <w:pPr>
        <w:pStyle w:val="af4"/>
        <w:spacing w:before="0" w:after="0"/>
        <w:ind w:firstLine="708"/>
        <w:jc w:val="both"/>
        <w:rPr>
          <w:rFonts w:ascii="PT Astra Serif" w:hAnsi="PT Astra Serif"/>
          <w:color w:val="000000"/>
          <w:sz w:val="28"/>
          <w:szCs w:val="28"/>
        </w:rPr>
      </w:pPr>
      <w:proofErr w:type="gramStart"/>
      <w:r w:rsidRPr="00964A92">
        <w:rPr>
          <w:rFonts w:ascii="PT Astra Serif" w:hAnsi="PT Astra Serif"/>
          <w:color w:val="000000"/>
          <w:sz w:val="28"/>
          <w:szCs w:val="28"/>
        </w:rPr>
        <w:t xml:space="preserve">После вступления в силу решения </w:t>
      </w:r>
      <w:r>
        <w:rPr>
          <w:rFonts w:ascii="PT Astra Serif" w:hAnsi="PT Astra Serif"/>
          <w:color w:val="000000"/>
          <w:sz w:val="28"/>
          <w:szCs w:val="28"/>
        </w:rPr>
        <w:t>Собрания представителей</w:t>
      </w:r>
      <w:r w:rsidRPr="00964A92">
        <w:rPr>
          <w:rFonts w:ascii="PT Astra Serif" w:hAnsi="PT Astra Serif"/>
          <w:color w:val="000000"/>
          <w:sz w:val="28"/>
          <w:szCs w:val="28"/>
        </w:rPr>
        <w:t xml:space="preserve"> муниципального </w:t>
      </w:r>
      <w:r>
        <w:rPr>
          <w:rFonts w:ascii="PT Astra Serif" w:hAnsi="PT Astra Serif"/>
          <w:color w:val="000000"/>
          <w:sz w:val="28"/>
          <w:szCs w:val="28"/>
        </w:rPr>
        <w:t>образования Заокский район</w:t>
      </w:r>
      <w:r w:rsidRPr="00964A92">
        <w:rPr>
          <w:rFonts w:ascii="PT Astra Serif" w:hAnsi="PT Astra Serif"/>
          <w:color w:val="000000"/>
          <w:sz w:val="28"/>
          <w:szCs w:val="28"/>
        </w:rPr>
        <w:t xml:space="preserve"> «О бюджете </w:t>
      </w:r>
      <w:r>
        <w:rPr>
          <w:rFonts w:ascii="PT Astra Serif" w:hAnsi="PT Astra Serif"/>
          <w:color w:val="000000"/>
          <w:sz w:val="28"/>
          <w:szCs w:val="28"/>
        </w:rPr>
        <w:t>муниципального образования Заокский район</w:t>
      </w:r>
      <w:r w:rsidRPr="00964A92">
        <w:rPr>
          <w:rFonts w:ascii="PT Astra Serif" w:hAnsi="PT Astra Serif"/>
          <w:color w:val="000000"/>
          <w:sz w:val="28"/>
          <w:szCs w:val="28"/>
        </w:rPr>
        <w:t xml:space="preserve"> на 202</w:t>
      </w:r>
      <w:r>
        <w:rPr>
          <w:rFonts w:ascii="PT Astra Serif" w:hAnsi="PT Astra Serif"/>
          <w:color w:val="000000"/>
          <w:sz w:val="28"/>
          <w:szCs w:val="28"/>
        </w:rPr>
        <w:t>5</w:t>
      </w:r>
      <w:r w:rsidRPr="00964A92">
        <w:rPr>
          <w:rFonts w:ascii="PT Astra Serif" w:hAnsi="PT Astra Serif"/>
          <w:color w:val="000000"/>
          <w:sz w:val="28"/>
          <w:szCs w:val="28"/>
        </w:rPr>
        <w:t xml:space="preserve"> год и плановый период 202</w:t>
      </w:r>
      <w:r w:rsidR="00E44FF7">
        <w:rPr>
          <w:rFonts w:ascii="PT Astra Serif" w:hAnsi="PT Astra Serif"/>
          <w:color w:val="000000"/>
          <w:sz w:val="28"/>
          <w:szCs w:val="28"/>
        </w:rPr>
        <w:t>6</w:t>
      </w:r>
      <w:r w:rsidRPr="00964A92">
        <w:rPr>
          <w:rFonts w:ascii="PT Astra Serif" w:hAnsi="PT Astra Serif"/>
          <w:color w:val="000000"/>
          <w:sz w:val="28"/>
          <w:szCs w:val="28"/>
        </w:rPr>
        <w:t xml:space="preserve"> и 202</w:t>
      </w:r>
      <w:r>
        <w:rPr>
          <w:rFonts w:ascii="PT Astra Serif" w:hAnsi="PT Astra Serif"/>
          <w:color w:val="000000"/>
          <w:sz w:val="28"/>
          <w:szCs w:val="28"/>
        </w:rPr>
        <w:t>7</w:t>
      </w:r>
      <w:r w:rsidRPr="00964A92">
        <w:rPr>
          <w:rFonts w:ascii="PT Astra Serif" w:hAnsi="PT Astra Serif"/>
          <w:color w:val="000000"/>
          <w:sz w:val="28"/>
          <w:szCs w:val="28"/>
        </w:rPr>
        <w:t xml:space="preserve"> годов» в силу требований статьи 179 Бюджетного кодекса Российской Федерации, </w:t>
      </w:r>
      <w:r w:rsidRPr="003931D3">
        <w:rPr>
          <w:rFonts w:ascii="PT Astra Serif" w:hAnsi="PT Astra Serif"/>
          <w:sz w:val="28"/>
          <w:szCs w:val="28"/>
        </w:rPr>
        <w:t>муниципальн</w:t>
      </w:r>
      <w:r>
        <w:rPr>
          <w:rFonts w:ascii="PT Astra Serif" w:hAnsi="PT Astra Serif"/>
          <w:sz w:val="28"/>
          <w:szCs w:val="28"/>
        </w:rPr>
        <w:t>ая</w:t>
      </w:r>
      <w:r w:rsidRPr="003931D3">
        <w:rPr>
          <w:rFonts w:ascii="PT Astra Serif" w:hAnsi="PT Astra Serif"/>
          <w:sz w:val="28"/>
          <w:szCs w:val="28"/>
        </w:rPr>
        <w:t xml:space="preserve"> программ</w:t>
      </w:r>
      <w:r>
        <w:rPr>
          <w:rFonts w:ascii="PT Astra Serif" w:hAnsi="PT Astra Serif"/>
          <w:sz w:val="28"/>
          <w:szCs w:val="28"/>
        </w:rPr>
        <w:t>а</w:t>
      </w:r>
      <w:r w:rsidRPr="003931D3">
        <w:rPr>
          <w:rFonts w:ascii="PT Astra Serif" w:hAnsi="PT Astra Serif"/>
          <w:sz w:val="28"/>
          <w:szCs w:val="28"/>
        </w:rPr>
        <w:t xml:space="preserve"> «</w:t>
      </w:r>
      <w:r w:rsidR="00244F8B">
        <w:rPr>
          <w:rFonts w:ascii="PT Astra Serif" w:hAnsi="PT Astra Serif"/>
          <w:bCs/>
          <w:sz w:val="28"/>
          <w:szCs w:val="28"/>
        </w:rPr>
        <w:t>Социальная поддержка студентов, поступивших на целевое обучение» на 2025-2029 годы»</w:t>
      </w:r>
      <w:r w:rsidRPr="003931D3">
        <w:rPr>
          <w:rFonts w:ascii="PT Astra Serif" w:hAnsi="PT Astra Serif"/>
          <w:sz w:val="28"/>
          <w:szCs w:val="28"/>
        </w:rPr>
        <w:t>»</w:t>
      </w:r>
      <w:r>
        <w:rPr>
          <w:rFonts w:ascii="PT Astra Serif" w:hAnsi="PT Astra Serif"/>
          <w:sz w:val="28"/>
          <w:szCs w:val="28"/>
        </w:rPr>
        <w:t xml:space="preserve"> </w:t>
      </w:r>
      <w:r w:rsidRPr="00964A92">
        <w:rPr>
          <w:rFonts w:ascii="PT Astra Serif" w:hAnsi="PT Astra Serif"/>
          <w:color w:val="000000"/>
          <w:sz w:val="28"/>
          <w:szCs w:val="28"/>
        </w:rPr>
        <w:t>подлежит приведению в соответствие с указанным решением.</w:t>
      </w:r>
      <w:proofErr w:type="gramEnd"/>
    </w:p>
    <w:p w:rsidR="00EF0F2B" w:rsidRPr="00302E78" w:rsidRDefault="00EF0F2B">
      <w:pPr>
        <w:spacing w:before="228" w:after="228"/>
        <w:ind w:firstLine="360"/>
        <w:jc w:val="both"/>
        <w:rPr>
          <w:rFonts w:ascii="PT Astra Serif" w:hAnsi="PT Astra Serif" w:cs="Times New Roman"/>
          <w:sz w:val="28"/>
          <w:szCs w:val="28"/>
        </w:rPr>
      </w:pPr>
    </w:p>
    <w:p w:rsidR="00EF0F2B" w:rsidRPr="00302E78" w:rsidRDefault="003148E3">
      <w:pPr>
        <w:tabs>
          <w:tab w:val="left" w:pos="0"/>
        </w:tabs>
        <w:rPr>
          <w:rFonts w:ascii="PT Astra Serif" w:hAnsi="PT Astra Serif"/>
        </w:rPr>
      </w:pPr>
      <w:r w:rsidRPr="00302E78">
        <w:rPr>
          <w:rFonts w:ascii="PT Astra Serif" w:hAnsi="PT Astra Serif" w:cs="Times New Roman"/>
          <w:b/>
          <w:sz w:val="28"/>
          <w:szCs w:val="28"/>
        </w:rPr>
        <w:t xml:space="preserve">Председатель </w:t>
      </w:r>
    </w:p>
    <w:p w:rsidR="00EF0F2B" w:rsidRPr="00302E78" w:rsidRDefault="003148E3">
      <w:pPr>
        <w:tabs>
          <w:tab w:val="left" w:pos="0"/>
        </w:tabs>
        <w:rPr>
          <w:rFonts w:ascii="PT Astra Serif" w:hAnsi="PT Astra Serif"/>
        </w:rPr>
      </w:pPr>
      <w:r w:rsidRPr="00302E78">
        <w:rPr>
          <w:rFonts w:ascii="PT Astra Serif" w:hAnsi="PT Astra Serif" w:cs="Times New Roman"/>
          <w:b/>
          <w:sz w:val="28"/>
          <w:szCs w:val="28"/>
        </w:rPr>
        <w:t>Контрольно-счетной</w:t>
      </w:r>
    </w:p>
    <w:p w:rsidR="00EF0F2B" w:rsidRPr="00302E78" w:rsidRDefault="003148E3">
      <w:pPr>
        <w:tabs>
          <w:tab w:val="left" w:pos="0"/>
        </w:tabs>
        <w:rPr>
          <w:rFonts w:ascii="PT Astra Serif" w:hAnsi="PT Astra Serif"/>
        </w:rPr>
      </w:pPr>
      <w:r w:rsidRPr="00302E78">
        <w:rPr>
          <w:rFonts w:ascii="PT Astra Serif" w:hAnsi="PT Astra Serif" w:cs="Times New Roman"/>
          <w:b/>
          <w:sz w:val="28"/>
          <w:szCs w:val="28"/>
        </w:rPr>
        <w:t>комиссии муниципального образования</w:t>
      </w:r>
    </w:p>
    <w:p w:rsidR="00EF0F2B" w:rsidRPr="00302E78" w:rsidRDefault="003148E3" w:rsidP="004332F3">
      <w:pPr>
        <w:rPr>
          <w:rStyle w:val="a3"/>
          <w:rFonts w:ascii="PT Astra Serif" w:hAnsi="PT Astra Serif"/>
          <w:sz w:val="28"/>
          <w:szCs w:val="28"/>
        </w:rPr>
      </w:pPr>
      <w:r w:rsidRPr="00302E78">
        <w:rPr>
          <w:rFonts w:ascii="PT Astra Serif" w:hAnsi="PT Astra Serif" w:cs="Times New Roman"/>
          <w:b/>
          <w:sz w:val="28"/>
          <w:szCs w:val="28"/>
        </w:rPr>
        <w:t xml:space="preserve">Заокский район  </w:t>
      </w:r>
      <w:r w:rsidRPr="00302E78">
        <w:rPr>
          <w:rFonts w:ascii="PT Astra Serif" w:hAnsi="PT Astra Serif" w:cs="Times New Roman"/>
          <w:b/>
          <w:sz w:val="28"/>
          <w:szCs w:val="28"/>
        </w:rPr>
        <w:tab/>
        <w:t xml:space="preserve">                                                                    О.М. </w:t>
      </w:r>
      <w:proofErr w:type="spellStart"/>
      <w:r w:rsidRPr="00302E78">
        <w:rPr>
          <w:rFonts w:ascii="PT Astra Serif" w:hAnsi="PT Astra Serif" w:cs="Times New Roman"/>
          <w:b/>
          <w:sz w:val="28"/>
          <w:szCs w:val="28"/>
        </w:rPr>
        <w:t>Блажей</w:t>
      </w:r>
      <w:proofErr w:type="spellEnd"/>
    </w:p>
    <w:p w:rsidR="00EF0F2B" w:rsidRPr="00302E78" w:rsidRDefault="00EF0F2B">
      <w:pPr>
        <w:ind w:firstLine="360"/>
        <w:jc w:val="both"/>
        <w:rPr>
          <w:rFonts w:ascii="PT Astra Serif" w:hAnsi="PT Astra Serif"/>
        </w:rPr>
      </w:pPr>
    </w:p>
    <w:sectPr w:rsidR="00EF0F2B" w:rsidRPr="00302E78" w:rsidSect="003148E3">
      <w:footerReference w:type="default" r:id="rId10"/>
      <w:pgSz w:w="11906" w:h="16838"/>
      <w:pgMar w:top="1134" w:right="1134" w:bottom="1134" w:left="1418" w:header="0" w:footer="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BEE" w:rsidRDefault="001C1BEE" w:rsidP="0086748D">
      <w:r>
        <w:separator/>
      </w:r>
    </w:p>
  </w:endnote>
  <w:endnote w:type="continuationSeparator" w:id="0">
    <w:p w:rsidR="001C1BEE" w:rsidRDefault="001C1BEE" w:rsidP="00867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DejaVu Sans">
    <w:panose1 w:val="020B0603030804020204"/>
    <w:charset w:val="CC"/>
    <w:family w:val="swiss"/>
    <w:pitch w:val="variable"/>
    <w:sig w:usb0="E7002EFF" w:usb1="D200FDFF" w:usb2="0A24602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altName w:val="Liberation Mono"/>
    <w:panose1 w:val="00000400000000000000"/>
    <w:charset w:val="01"/>
    <w:family w:val="roman"/>
    <w:notTrueType/>
    <w:pitch w:val="variable"/>
    <w:sig w:usb0="00002000" w:usb1="00000000" w:usb2="00000000" w:usb3="00000000" w:csb0="00000000"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48D" w:rsidRDefault="0086748D">
    <w:pPr>
      <w:ind w:right="260"/>
      <w:rPr>
        <w:color w:val="0F243E" w:themeColor="text2" w:themeShade="80"/>
        <w:sz w:val="26"/>
        <w:szCs w:val="26"/>
      </w:rPr>
    </w:pPr>
    <w:r>
      <w:rPr>
        <w:noProof/>
        <w:color w:val="1F497D" w:themeColor="text2"/>
        <w:sz w:val="26"/>
        <w:szCs w:val="26"/>
        <w:lang w:eastAsia="ru-RU" w:bidi="ar-SA"/>
      </w:rPr>
      <mc:AlternateContent>
        <mc:Choice Requires="wps">
          <w:drawing>
            <wp:anchor distT="0" distB="0" distL="114300" distR="114300" simplePos="0" relativeHeight="251659264" behindDoc="0" locked="0" layoutInCell="1" allowOverlap="1" wp14:editId="38CDDEC2">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Надпись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748D" w:rsidRDefault="0086748D">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106506">
                            <w:rPr>
                              <w:noProof/>
                              <w:color w:val="0F243E" w:themeColor="text2" w:themeShade="80"/>
                              <w:sz w:val="26"/>
                              <w:szCs w:val="26"/>
                            </w:rPr>
                            <w:t>2</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Надпись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" fillcolor="white [3201]" stroked="f" strokeweight=".5pt">
              <v:textbox style="mso-fit-shape-to-text:t" inset="0,,0">
                <w:txbxContent>
                  <w:p w:rsidR="0086748D" w:rsidRDefault="0086748D">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106506">
                      <w:rPr>
                        <w:noProof/>
                        <w:color w:val="0F243E" w:themeColor="text2" w:themeShade="80"/>
                        <w:sz w:val="26"/>
                        <w:szCs w:val="26"/>
                      </w:rPr>
                      <w:t>2</w:t>
                    </w:r>
                    <w:r>
                      <w:rPr>
                        <w:color w:val="0F243E" w:themeColor="text2" w:themeShade="80"/>
                        <w:sz w:val="26"/>
                        <w:szCs w:val="26"/>
                      </w:rPr>
                      <w:fldChar w:fldCharType="end"/>
                    </w:r>
                  </w:p>
                </w:txbxContent>
              </v:textbox>
              <w10:wrap anchorx="page" anchory="page"/>
            </v:shape>
          </w:pict>
        </mc:Fallback>
      </mc:AlternateContent>
    </w:r>
  </w:p>
  <w:p w:rsidR="0086748D" w:rsidRDefault="0086748D">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BEE" w:rsidRDefault="001C1BEE" w:rsidP="0086748D">
      <w:r>
        <w:separator/>
      </w:r>
    </w:p>
  </w:footnote>
  <w:footnote w:type="continuationSeparator" w:id="0">
    <w:p w:rsidR="001C1BEE" w:rsidRDefault="001C1BEE" w:rsidP="0086748D">
      <w:r>
        <w:continuationSeparator/>
      </w:r>
    </w:p>
  </w:footnote>
  <w:footnote w:id="1">
    <w:p w:rsidR="006C34DE" w:rsidRDefault="00835297" w:rsidP="006C34DE">
      <w:pPr>
        <w:pStyle w:val="Footnote0"/>
        <w:shd w:val="clear" w:color="auto" w:fill="auto"/>
      </w:pPr>
      <w:r>
        <w:rPr>
          <w:rStyle w:val="af8"/>
        </w:rPr>
        <w:footnoteRef/>
      </w:r>
      <w:r>
        <w:t xml:space="preserve"> Постановление администрации муниципального образования Заокский район </w:t>
      </w:r>
      <w:r w:rsidRPr="006B020D">
        <w:rPr>
          <w:rFonts w:ascii="PT Astra Serif" w:hAnsi="PT Astra Serif"/>
        </w:rPr>
        <w:t xml:space="preserve">от </w:t>
      </w:r>
      <w:r>
        <w:rPr>
          <w:rFonts w:ascii="PT Astra Serif" w:hAnsi="PT Astra Serif"/>
        </w:rPr>
        <w:t>20.12.2023</w:t>
      </w:r>
      <w:r w:rsidRPr="006B020D">
        <w:rPr>
          <w:rFonts w:ascii="PT Astra Serif" w:hAnsi="PT Astra Serif"/>
        </w:rPr>
        <w:t xml:space="preserve"> №</w:t>
      </w:r>
      <w:r>
        <w:rPr>
          <w:rFonts w:ascii="PT Astra Serif" w:hAnsi="PT Astra Serif"/>
        </w:rPr>
        <w:t>2243</w:t>
      </w:r>
      <w:r w:rsidRPr="006B020D">
        <w:rPr>
          <w:rFonts w:ascii="PT Astra Serif" w:hAnsi="PT Astra Serif"/>
        </w:rPr>
        <w:t xml:space="preserve"> «Об утверждении Порядка разработки, реализации и оценке эффективности муниципальных целевых программ муниципального образования Заокский район»</w:t>
      </w:r>
      <w:r w:rsidRPr="006B020D">
        <w:t xml:space="preserve"> (далее – Порядок разработки муниципальных программ).</w:t>
      </w:r>
    </w:p>
    <w:p w:rsidR="006C34DE" w:rsidRDefault="00DA3FD3" w:rsidP="006C34DE">
      <w:pPr>
        <w:pStyle w:val="Footnote0"/>
        <w:shd w:val="clear" w:color="auto" w:fill="auto"/>
      </w:pPr>
      <w:r>
        <w:rPr>
          <w:color w:val="000000"/>
          <w:vertAlign w:val="superscript"/>
          <w:lang w:eastAsia="ru-RU" w:bidi="ru-RU"/>
        </w:rPr>
        <w:t>2</w:t>
      </w:r>
      <w:r w:rsidR="006C34DE">
        <w:rPr>
          <w:color w:val="000000"/>
          <w:lang w:eastAsia="ru-RU" w:bidi="ru-RU"/>
        </w:rPr>
        <w:t xml:space="preserve"> Утверждена распоряжением Правительства РФ от 20.09.2019 № 2129-р.</w:t>
      </w:r>
    </w:p>
    <w:p w:rsidR="006C34DE" w:rsidRDefault="006C34DE" w:rsidP="006C34DE">
      <w:pPr>
        <w:pStyle w:val="Footnote0"/>
        <w:shd w:val="clear" w:color="auto" w:fill="auto"/>
      </w:pPr>
    </w:p>
    <w:p w:rsidR="006C34DE" w:rsidRDefault="006C34DE" w:rsidP="006C34DE">
      <w:pPr>
        <w:pStyle w:val="Footnote0"/>
        <w:shd w:val="clear" w:color="auto" w:fill="auto"/>
        <w:ind w:left="20"/>
      </w:pPr>
    </w:p>
    <w:p w:rsidR="00835297" w:rsidRPr="006B020D" w:rsidRDefault="00835297" w:rsidP="00835297">
      <w:pPr>
        <w:pStyle w:val="af6"/>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39AE"/>
    <w:multiLevelType w:val="hybridMultilevel"/>
    <w:tmpl w:val="E9BC66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D02AB1"/>
    <w:multiLevelType w:val="hybridMultilevel"/>
    <w:tmpl w:val="F6B4E60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B2B7869"/>
    <w:multiLevelType w:val="hybridMultilevel"/>
    <w:tmpl w:val="4BCA1AB6"/>
    <w:lvl w:ilvl="0" w:tplc="796A32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BA1470C"/>
    <w:multiLevelType w:val="hybridMultilevel"/>
    <w:tmpl w:val="A4CCC486"/>
    <w:lvl w:ilvl="0" w:tplc="0419000F">
      <w:start w:val="1"/>
      <w:numFmt w:val="decimal"/>
      <w:lvlText w:val="%1."/>
      <w:lvlJc w:val="left"/>
      <w:pPr>
        <w:ind w:left="709" w:hanging="360"/>
      </w:p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4">
    <w:nsid w:val="49D658FF"/>
    <w:multiLevelType w:val="hybridMultilevel"/>
    <w:tmpl w:val="C9C2B8BE"/>
    <w:lvl w:ilvl="0" w:tplc="796A3284">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5">
    <w:nsid w:val="4E0E4722"/>
    <w:multiLevelType w:val="hybridMultilevel"/>
    <w:tmpl w:val="35C885F2"/>
    <w:lvl w:ilvl="0" w:tplc="796A32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1CB26C0"/>
    <w:multiLevelType w:val="hybridMultilevel"/>
    <w:tmpl w:val="83783C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41F6C0F"/>
    <w:multiLevelType w:val="hybridMultilevel"/>
    <w:tmpl w:val="30EA0E90"/>
    <w:lvl w:ilvl="0" w:tplc="D556F1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BAF08EE"/>
    <w:multiLevelType w:val="hybridMultilevel"/>
    <w:tmpl w:val="86E8E1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F187928"/>
    <w:multiLevelType w:val="hybridMultilevel"/>
    <w:tmpl w:val="E95C12F6"/>
    <w:lvl w:ilvl="0" w:tplc="04190011">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0">
    <w:nsid w:val="66411E0F"/>
    <w:multiLevelType w:val="hybridMultilevel"/>
    <w:tmpl w:val="9728849A"/>
    <w:lvl w:ilvl="0" w:tplc="04190011">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1">
    <w:nsid w:val="6A853B81"/>
    <w:multiLevelType w:val="hybridMultilevel"/>
    <w:tmpl w:val="A5EE3326"/>
    <w:lvl w:ilvl="0" w:tplc="D556F1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B142E9B"/>
    <w:multiLevelType w:val="hybridMultilevel"/>
    <w:tmpl w:val="64DCA4BC"/>
    <w:lvl w:ilvl="0" w:tplc="D556F1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F850955"/>
    <w:multiLevelType w:val="hybridMultilevel"/>
    <w:tmpl w:val="846C8436"/>
    <w:lvl w:ilvl="0" w:tplc="796A32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2AC106A"/>
    <w:multiLevelType w:val="multilevel"/>
    <w:tmpl w:val="AB74FBF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72F91D62"/>
    <w:multiLevelType w:val="hybridMultilevel"/>
    <w:tmpl w:val="FB3E2F0E"/>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6">
    <w:nsid w:val="74A11BF6"/>
    <w:multiLevelType w:val="hybridMultilevel"/>
    <w:tmpl w:val="B69C0CD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755214C4"/>
    <w:multiLevelType w:val="hybridMultilevel"/>
    <w:tmpl w:val="D4FEBC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ABD7E04"/>
    <w:multiLevelType w:val="hybridMultilevel"/>
    <w:tmpl w:val="62D8563C"/>
    <w:lvl w:ilvl="0" w:tplc="796A32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C882DD1"/>
    <w:multiLevelType w:val="hybridMultilevel"/>
    <w:tmpl w:val="C8F01DF6"/>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0">
    <w:nsid w:val="7D171E71"/>
    <w:multiLevelType w:val="multilevel"/>
    <w:tmpl w:val="FDC89BD6"/>
    <w:lvl w:ilvl="0">
      <w:start w:val="1"/>
      <w:numFmt w:val="decimal"/>
      <w:lvlText w:val="%1."/>
      <w:lvlJc w:val="left"/>
      <w:pPr>
        <w:ind w:left="927" w:hanging="360"/>
      </w:pPr>
      <w:rPr>
        <w:b/>
        <w:sz w:val="28"/>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nsid w:val="7DB31F44"/>
    <w:multiLevelType w:val="hybridMultilevel"/>
    <w:tmpl w:val="4CD88C92"/>
    <w:lvl w:ilvl="0" w:tplc="D556F1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14"/>
  </w:num>
  <w:num w:numId="3">
    <w:abstractNumId w:val="7"/>
  </w:num>
  <w:num w:numId="4">
    <w:abstractNumId w:val="21"/>
  </w:num>
  <w:num w:numId="5">
    <w:abstractNumId w:val="11"/>
  </w:num>
  <w:num w:numId="6">
    <w:abstractNumId w:val="12"/>
  </w:num>
  <w:num w:numId="7">
    <w:abstractNumId w:val="13"/>
  </w:num>
  <w:num w:numId="8">
    <w:abstractNumId w:val="18"/>
  </w:num>
  <w:num w:numId="9">
    <w:abstractNumId w:val="4"/>
  </w:num>
  <w:num w:numId="10">
    <w:abstractNumId w:val="6"/>
  </w:num>
  <w:num w:numId="11">
    <w:abstractNumId w:val="15"/>
  </w:num>
  <w:num w:numId="12">
    <w:abstractNumId w:val="0"/>
  </w:num>
  <w:num w:numId="13">
    <w:abstractNumId w:val="5"/>
  </w:num>
  <w:num w:numId="14">
    <w:abstractNumId w:val="16"/>
  </w:num>
  <w:num w:numId="15">
    <w:abstractNumId w:val="1"/>
  </w:num>
  <w:num w:numId="16">
    <w:abstractNumId w:val="10"/>
  </w:num>
  <w:num w:numId="17">
    <w:abstractNumId w:val="9"/>
  </w:num>
  <w:num w:numId="18">
    <w:abstractNumId w:val="17"/>
  </w:num>
  <w:num w:numId="19">
    <w:abstractNumId w:val="3"/>
  </w:num>
  <w:num w:numId="20">
    <w:abstractNumId w:val="19"/>
  </w:num>
  <w:num w:numId="21">
    <w:abstractNumId w:val="2"/>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F2B"/>
    <w:rsid w:val="00011ECF"/>
    <w:rsid w:val="00015EB9"/>
    <w:rsid w:val="00055079"/>
    <w:rsid w:val="0007077C"/>
    <w:rsid w:val="00077A6F"/>
    <w:rsid w:val="00106506"/>
    <w:rsid w:val="0011078B"/>
    <w:rsid w:val="00121918"/>
    <w:rsid w:val="00122A27"/>
    <w:rsid w:val="001C1BEE"/>
    <w:rsid w:val="00223D1B"/>
    <w:rsid w:val="00244F8B"/>
    <w:rsid w:val="00257182"/>
    <w:rsid w:val="00266788"/>
    <w:rsid w:val="002F34BF"/>
    <w:rsid w:val="00302E78"/>
    <w:rsid w:val="003148E3"/>
    <w:rsid w:val="004332F3"/>
    <w:rsid w:val="00470ECE"/>
    <w:rsid w:val="0049582B"/>
    <w:rsid w:val="004A6EF4"/>
    <w:rsid w:val="004C106F"/>
    <w:rsid w:val="004C786D"/>
    <w:rsid w:val="004D13F4"/>
    <w:rsid w:val="00557732"/>
    <w:rsid w:val="00566447"/>
    <w:rsid w:val="00632CEB"/>
    <w:rsid w:val="00682D71"/>
    <w:rsid w:val="0069792F"/>
    <w:rsid w:val="006C34DE"/>
    <w:rsid w:val="00711E8C"/>
    <w:rsid w:val="00714C4A"/>
    <w:rsid w:val="00717AC4"/>
    <w:rsid w:val="007A5B2D"/>
    <w:rsid w:val="007B14B8"/>
    <w:rsid w:val="007C3A98"/>
    <w:rsid w:val="007F4693"/>
    <w:rsid w:val="00835297"/>
    <w:rsid w:val="008603DF"/>
    <w:rsid w:val="008622D0"/>
    <w:rsid w:val="0086748D"/>
    <w:rsid w:val="00890564"/>
    <w:rsid w:val="008A101C"/>
    <w:rsid w:val="008B4DEB"/>
    <w:rsid w:val="008D0CA2"/>
    <w:rsid w:val="00941A61"/>
    <w:rsid w:val="0096575E"/>
    <w:rsid w:val="009924D6"/>
    <w:rsid w:val="009A72FB"/>
    <w:rsid w:val="009B3100"/>
    <w:rsid w:val="009F6EB6"/>
    <w:rsid w:val="009F7F0C"/>
    <w:rsid w:val="00A269B5"/>
    <w:rsid w:val="00A4229B"/>
    <w:rsid w:val="00A6061A"/>
    <w:rsid w:val="00A857F1"/>
    <w:rsid w:val="00AA23BA"/>
    <w:rsid w:val="00AB0080"/>
    <w:rsid w:val="00AC6738"/>
    <w:rsid w:val="00B17FCF"/>
    <w:rsid w:val="00B25C75"/>
    <w:rsid w:val="00B62E25"/>
    <w:rsid w:val="00B65B5A"/>
    <w:rsid w:val="00B90509"/>
    <w:rsid w:val="00BB7C33"/>
    <w:rsid w:val="00BD23E8"/>
    <w:rsid w:val="00BD4C69"/>
    <w:rsid w:val="00C10BF2"/>
    <w:rsid w:val="00CB7E44"/>
    <w:rsid w:val="00D04C5E"/>
    <w:rsid w:val="00D24099"/>
    <w:rsid w:val="00D262C5"/>
    <w:rsid w:val="00D62E1D"/>
    <w:rsid w:val="00D71676"/>
    <w:rsid w:val="00DA3FD3"/>
    <w:rsid w:val="00DA46F2"/>
    <w:rsid w:val="00DD2431"/>
    <w:rsid w:val="00E3730A"/>
    <w:rsid w:val="00E44FF7"/>
    <w:rsid w:val="00E72255"/>
    <w:rsid w:val="00E76DA3"/>
    <w:rsid w:val="00EF0F2B"/>
    <w:rsid w:val="00F12043"/>
    <w:rsid w:val="00F221CB"/>
    <w:rsid w:val="00FB0D3E"/>
    <w:rsid w:val="00FB4DD4"/>
    <w:rsid w:val="00FC49B9"/>
    <w:rsid w:val="00FC4D8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DejaVu Sans"/>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Pr>
      <w:rFonts w:ascii="Times New Roman" w:hAnsi="Times New Roman"/>
      <w:b/>
      <w:sz w:val="28"/>
    </w:rPr>
  </w:style>
  <w:style w:type="character" w:styleId="a3">
    <w:name w:val="Strong"/>
    <w:basedOn w:val="a0"/>
    <w:qFormat/>
    <w:rPr>
      <w:b/>
      <w:bCs/>
    </w:rPr>
  </w:style>
  <w:style w:type="character" w:customStyle="1" w:styleId="ListLabel2">
    <w:name w:val="ListLabel 2"/>
    <w:qFormat/>
    <w:rPr>
      <w:b/>
      <w:sz w:val="28"/>
    </w:rPr>
  </w:style>
  <w:style w:type="character" w:customStyle="1" w:styleId="ListLabel3">
    <w:name w:val="ListLabel 3"/>
    <w:qFormat/>
    <w:rPr>
      <w:b/>
      <w:sz w:val="28"/>
    </w:rPr>
  </w:style>
  <w:style w:type="character" w:customStyle="1" w:styleId="ListLabel4">
    <w:name w:val="ListLabel 4"/>
    <w:qFormat/>
    <w:rPr>
      <w:b/>
      <w:sz w:val="28"/>
    </w:rPr>
  </w:style>
  <w:style w:type="character" w:customStyle="1" w:styleId="ListLabel5">
    <w:name w:val="ListLabel 5"/>
    <w:qFormat/>
    <w:rPr>
      <w:b/>
      <w:sz w:val="28"/>
    </w:rPr>
  </w:style>
  <w:style w:type="paragraph" w:customStyle="1" w:styleId="a4">
    <w:name w:val="Заголовок"/>
    <w:basedOn w:val="a"/>
    <w:next w:val="a5"/>
    <w:qFormat/>
    <w:pPr>
      <w:keepNext/>
      <w:spacing w:before="240" w:after="120"/>
    </w:pPr>
    <w:rPr>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styleId="a8">
    <w:name w:val="index heading"/>
    <w:basedOn w:val="a"/>
    <w:qFormat/>
    <w:pPr>
      <w:suppressLineNumbers/>
    </w:pPr>
  </w:style>
  <w:style w:type="paragraph" w:styleId="a9">
    <w:name w:val="Title"/>
    <w:basedOn w:val="a"/>
    <w:qFormat/>
    <w:pPr>
      <w:jc w:val="center"/>
    </w:pPr>
    <w:rPr>
      <w:rFonts w:eastAsia="Calibri" w:cs="Times New Roman"/>
      <w:b/>
      <w:bCs/>
      <w:lang w:eastAsia="ru-RU"/>
    </w:rPr>
  </w:style>
  <w:style w:type="paragraph" w:customStyle="1" w:styleId="1">
    <w:name w:val="Без интервала1"/>
    <w:qFormat/>
    <w:rPr>
      <w:rFonts w:ascii="Calibri" w:eastAsia="Times New Roman" w:hAnsi="Calibri" w:cs="Times New Roman"/>
      <w:color w:val="00000A"/>
      <w:sz w:val="24"/>
    </w:rPr>
  </w:style>
  <w:style w:type="paragraph" w:customStyle="1" w:styleId="ConsPlusCell">
    <w:name w:val="ConsPlusCell"/>
    <w:qFormat/>
    <w:pPr>
      <w:widowControl w:val="0"/>
    </w:pPr>
    <w:rPr>
      <w:rFonts w:ascii="Arial" w:eastAsia="Times New Roman" w:hAnsi="Arial" w:cs="Arial"/>
      <w:color w:val="00000A"/>
      <w:szCs w:val="20"/>
      <w:lang w:eastAsia="ru-RU"/>
    </w:rPr>
  </w:style>
  <w:style w:type="paragraph" w:styleId="aa">
    <w:name w:val="List Paragraph"/>
    <w:basedOn w:val="a"/>
    <w:link w:val="ab"/>
    <w:uiPriority w:val="34"/>
    <w:qFormat/>
    <w:pPr>
      <w:ind w:left="720"/>
      <w:contextualSpacing/>
    </w:pPr>
    <w:rPr>
      <w:rFonts w:cs="Times New Roman"/>
    </w:rPr>
  </w:style>
  <w:style w:type="paragraph" w:customStyle="1" w:styleId="ac">
    <w:name w:val="Содержимое таблицы"/>
    <w:basedOn w:val="a"/>
    <w:qFormat/>
  </w:style>
  <w:style w:type="paragraph" w:customStyle="1" w:styleId="ad">
    <w:name w:val="Заголовок таблицы"/>
    <w:basedOn w:val="ac"/>
    <w:qFormat/>
  </w:style>
  <w:style w:type="paragraph" w:styleId="ae">
    <w:name w:val="Balloon Text"/>
    <w:basedOn w:val="a"/>
    <w:link w:val="af"/>
    <w:uiPriority w:val="99"/>
    <w:semiHidden/>
    <w:unhideWhenUsed/>
    <w:rsid w:val="003148E3"/>
    <w:rPr>
      <w:rFonts w:ascii="Tahoma" w:hAnsi="Tahoma" w:cs="Mangal"/>
      <w:sz w:val="16"/>
      <w:szCs w:val="14"/>
    </w:rPr>
  </w:style>
  <w:style w:type="character" w:customStyle="1" w:styleId="af">
    <w:name w:val="Текст выноски Знак"/>
    <w:basedOn w:val="a0"/>
    <w:link w:val="ae"/>
    <w:uiPriority w:val="99"/>
    <w:semiHidden/>
    <w:rsid w:val="003148E3"/>
    <w:rPr>
      <w:rFonts w:ascii="Tahoma" w:hAnsi="Tahoma" w:cs="Mangal"/>
      <w:color w:val="00000A"/>
      <w:sz w:val="16"/>
      <w:szCs w:val="14"/>
    </w:rPr>
  </w:style>
  <w:style w:type="paragraph" w:styleId="af0">
    <w:name w:val="header"/>
    <w:basedOn w:val="a"/>
    <w:link w:val="af1"/>
    <w:uiPriority w:val="99"/>
    <w:unhideWhenUsed/>
    <w:rsid w:val="0086748D"/>
    <w:pPr>
      <w:tabs>
        <w:tab w:val="center" w:pos="4677"/>
        <w:tab w:val="right" w:pos="9355"/>
      </w:tabs>
    </w:pPr>
    <w:rPr>
      <w:rFonts w:cs="Mangal"/>
      <w:szCs w:val="21"/>
    </w:rPr>
  </w:style>
  <w:style w:type="character" w:customStyle="1" w:styleId="af1">
    <w:name w:val="Верхний колонтитул Знак"/>
    <w:basedOn w:val="a0"/>
    <w:link w:val="af0"/>
    <w:uiPriority w:val="99"/>
    <w:rsid w:val="0086748D"/>
    <w:rPr>
      <w:rFonts w:cs="Mangal"/>
      <w:color w:val="00000A"/>
      <w:sz w:val="24"/>
      <w:szCs w:val="21"/>
    </w:rPr>
  </w:style>
  <w:style w:type="paragraph" w:styleId="af2">
    <w:name w:val="footer"/>
    <w:basedOn w:val="a"/>
    <w:link w:val="af3"/>
    <w:uiPriority w:val="99"/>
    <w:unhideWhenUsed/>
    <w:rsid w:val="0086748D"/>
    <w:pPr>
      <w:tabs>
        <w:tab w:val="center" w:pos="4677"/>
        <w:tab w:val="right" w:pos="9355"/>
      </w:tabs>
    </w:pPr>
    <w:rPr>
      <w:rFonts w:cs="Mangal"/>
      <w:szCs w:val="21"/>
    </w:rPr>
  </w:style>
  <w:style w:type="character" w:customStyle="1" w:styleId="af3">
    <w:name w:val="Нижний колонтитул Знак"/>
    <w:basedOn w:val="a0"/>
    <w:link w:val="af2"/>
    <w:uiPriority w:val="99"/>
    <w:rsid w:val="0086748D"/>
    <w:rPr>
      <w:rFonts w:cs="Mangal"/>
      <w:color w:val="00000A"/>
      <w:sz w:val="24"/>
      <w:szCs w:val="21"/>
    </w:rPr>
  </w:style>
  <w:style w:type="paragraph" w:styleId="af4">
    <w:name w:val="Normal (Web)"/>
    <w:basedOn w:val="a"/>
    <w:uiPriority w:val="99"/>
    <w:rsid w:val="004A6EF4"/>
    <w:pPr>
      <w:spacing w:before="240" w:after="240"/>
    </w:pPr>
    <w:rPr>
      <w:rFonts w:eastAsia="Times New Roman" w:cs="Times New Roman"/>
      <w:color w:val="auto"/>
      <w:lang w:eastAsia="ru-RU" w:bidi="ar-SA"/>
    </w:rPr>
  </w:style>
  <w:style w:type="table" w:styleId="af5">
    <w:name w:val="Table Grid"/>
    <w:basedOn w:val="a1"/>
    <w:rsid w:val="0069792F"/>
    <w:rPr>
      <w:rFonts w:eastAsia="Times New Roman" w:cs="Times New Roman"/>
      <w:szCs w:val="20"/>
      <w:lang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b">
    <w:name w:val="Абзац списка Знак"/>
    <w:link w:val="aa"/>
    <w:locked/>
    <w:rsid w:val="00E76DA3"/>
    <w:rPr>
      <w:rFonts w:cs="Times New Roman"/>
      <w:color w:val="00000A"/>
      <w:sz w:val="24"/>
    </w:rPr>
  </w:style>
  <w:style w:type="paragraph" w:styleId="af6">
    <w:name w:val="footnote text"/>
    <w:basedOn w:val="a"/>
    <w:link w:val="af7"/>
    <w:semiHidden/>
    <w:rsid w:val="008B4DEB"/>
    <w:rPr>
      <w:rFonts w:eastAsia="Times New Roman" w:cs="Times New Roman"/>
      <w:color w:val="auto"/>
      <w:sz w:val="20"/>
      <w:szCs w:val="20"/>
      <w:lang w:eastAsia="ru-RU" w:bidi="ar-SA"/>
    </w:rPr>
  </w:style>
  <w:style w:type="character" w:customStyle="1" w:styleId="af7">
    <w:name w:val="Текст сноски Знак"/>
    <w:basedOn w:val="a0"/>
    <w:link w:val="af6"/>
    <w:semiHidden/>
    <w:rsid w:val="008B4DEB"/>
    <w:rPr>
      <w:rFonts w:eastAsia="Times New Roman" w:cs="Times New Roman"/>
      <w:szCs w:val="20"/>
      <w:lang w:eastAsia="ru-RU" w:bidi="ar-SA"/>
    </w:rPr>
  </w:style>
  <w:style w:type="character" w:styleId="af8">
    <w:name w:val="footnote reference"/>
    <w:basedOn w:val="a0"/>
    <w:semiHidden/>
    <w:rsid w:val="008B4DEB"/>
    <w:rPr>
      <w:vertAlign w:val="superscript"/>
    </w:rPr>
  </w:style>
  <w:style w:type="paragraph" w:styleId="af9">
    <w:name w:val="No Spacing"/>
    <w:uiPriority w:val="99"/>
    <w:qFormat/>
    <w:rsid w:val="004332F3"/>
    <w:rPr>
      <w:rFonts w:ascii="Calibri" w:eastAsia="Calibri" w:hAnsi="Calibri" w:cs="Calibri"/>
      <w:sz w:val="22"/>
      <w:szCs w:val="22"/>
      <w:lang w:eastAsia="en-US" w:bidi="ar-SA"/>
    </w:rPr>
  </w:style>
  <w:style w:type="paragraph" w:customStyle="1" w:styleId="ConsPlusNormal">
    <w:name w:val="ConsPlusNormal"/>
    <w:rsid w:val="00835297"/>
    <w:pPr>
      <w:widowControl w:val="0"/>
      <w:autoSpaceDE w:val="0"/>
      <w:autoSpaceDN w:val="0"/>
      <w:adjustRightInd w:val="0"/>
    </w:pPr>
    <w:rPr>
      <w:rFonts w:ascii="Arial" w:eastAsiaTheme="minorEastAsia" w:hAnsi="Arial" w:cs="Arial"/>
      <w:szCs w:val="20"/>
      <w:lang w:eastAsia="ru-RU" w:bidi="ar-SA"/>
    </w:rPr>
  </w:style>
  <w:style w:type="paragraph" w:customStyle="1" w:styleId="Default">
    <w:name w:val="Default"/>
    <w:rsid w:val="00AA23BA"/>
    <w:pPr>
      <w:autoSpaceDE w:val="0"/>
      <w:autoSpaceDN w:val="0"/>
      <w:adjustRightInd w:val="0"/>
    </w:pPr>
    <w:rPr>
      <w:rFonts w:ascii="Calibri" w:eastAsia="Times New Roman" w:hAnsi="Calibri" w:cs="Calibri"/>
      <w:color w:val="000000"/>
      <w:sz w:val="24"/>
      <w:lang w:eastAsia="ru-RU" w:bidi="ar-SA"/>
    </w:rPr>
  </w:style>
  <w:style w:type="character" w:customStyle="1" w:styleId="Bodytext">
    <w:name w:val="Body text_"/>
    <w:basedOn w:val="a0"/>
    <w:link w:val="2"/>
    <w:rsid w:val="006C34DE"/>
    <w:rPr>
      <w:rFonts w:eastAsia="Times New Roman" w:cs="Times New Roman"/>
      <w:spacing w:val="1"/>
      <w:shd w:val="clear" w:color="auto" w:fill="FFFFFF"/>
    </w:rPr>
  </w:style>
  <w:style w:type="character" w:customStyle="1" w:styleId="Bodytext4">
    <w:name w:val="Body text (4)_"/>
    <w:basedOn w:val="a0"/>
    <w:link w:val="Bodytext40"/>
    <w:rsid w:val="006C34DE"/>
    <w:rPr>
      <w:rFonts w:eastAsia="Times New Roman" w:cs="Times New Roman"/>
      <w:b/>
      <w:bCs/>
      <w:spacing w:val="-3"/>
      <w:sz w:val="17"/>
      <w:szCs w:val="17"/>
      <w:shd w:val="clear" w:color="auto" w:fill="FFFFFF"/>
    </w:rPr>
  </w:style>
  <w:style w:type="paragraph" w:customStyle="1" w:styleId="2">
    <w:name w:val="Основной текст2"/>
    <w:basedOn w:val="a"/>
    <w:link w:val="Bodytext"/>
    <w:rsid w:val="006C34DE"/>
    <w:pPr>
      <w:widowControl w:val="0"/>
      <w:shd w:val="clear" w:color="auto" w:fill="FFFFFF"/>
      <w:spacing w:before="300" w:line="322" w:lineRule="exact"/>
      <w:jc w:val="both"/>
    </w:pPr>
    <w:rPr>
      <w:rFonts w:eastAsia="Times New Roman" w:cs="Times New Roman"/>
      <w:color w:val="auto"/>
      <w:spacing w:val="1"/>
      <w:sz w:val="20"/>
    </w:rPr>
  </w:style>
  <w:style w:type="paragraph" w:customStyle="1" w:styleId="Bodytext40">
    <w:name w:val="Body text (4)"/>
    <w:basedOn w:val="a"/>
    <w:link w:val="Bodytext4"/>
    <w:rsid w:val="006C34DE"/>
    <w:pPr>
      <w:widowControl w:val="0"/>
      <w:shd w:val="clear" w:color="auto" w:fill="FFFFFF"/>
      <w:spacing w:after="180" w:line="230" w:lineRule="exact"/>
      <w:jc w:val="both"/>
    </w:pPr>
    <w:rPr>
      <w:rFonts w:eastAsia="Times New Roman" w:cs="Times New Roman"/>
      <w:b/>
      <w:bCs/>
      <w:color w:val="auto"/>
      <w:spacing w:val="-3"/>
      <w:sz w:val="17"/>
      <w:szCs w:val="17"/>
    </w:rPr>
  </w:style>
  <w:style w:type="character" w:customStyle="1" w:styleId="Footnote">
    <w:name w:val="Footnote_"/>
    <w:basedOn w:val="a0"/>
    <w:link w:val="Footnote0"/>
    <w:rsid w:val="006C34DE"/>
    <w:rPr>
      <w:rFonts w:eastAsia="Times New Roman" w:cs="Times New Roman"/>
      <w:b/>
      <w:bCs/>
      <w:spacing w:val="-3"/>
      <w:sz w:val="17"/>
      <w:szCs w:val="17"/>
      <w:shd w:val="clear" w:color="auto" w:fill="FFFFFF"/>
    </w:rPr>
  </w:style>
  <w:style w:type="paragraph" w:customStyle="1" w:styleId="Footnote0">
    <w:name w:val="Footnote"/>
    <w:basedOn w:val="a"/>
    <w:link w:val="Footnote"/>
    <w:rsid w:val="006C34DE"/>
    <w:pPr>
      <w:widowControl w:val="0"/>
      <w:shd w:val="clear" w:color="auto" w:fill="FFFFFF"/>
      <w:spacing w:line="230" w:lineRule="exact"/>
    </w:pPr>
    <w:rPr>
      <w:rFonts w:eastAsia="Times New Roman" w:cs="Times New Roman"/>
      <w:b/>
      <w:bCs/>
      <w:color w:val="auto"/>
      <w:spacing w:val="-3"/>
      <w:sz w:val="17"/>
      <w:szCs w:val="17"/>
    </w:rPr>
  </w:style>
  <w:style w:type="character" w:styleId="afa">
    <w:name w:val="Hyperlink"/>
    <w:basedOn w:val="a0"/>
    <w:uiPriority w:val="99"/>
    <w:semiHidden/>
    <w:unhideWhenUsed/>
    <w:rsid w:val="00F12043"/>
    <w:rPr>
      <w:color w:val="0000FF"/>
      <w:u w:val="single"/>
    </w:rPr>
  </w:style>
  <w:style w:type="paragraph" w:customStyle="1" w:styleId="msonormalcxsplast">
    <w:name w:val="msonormalcxsplast"/>
    <w:basedOn w:val="a"/>
    <w:rsid w:val="00244F8B"/>
    <w:pPr>
      <w:spacing w:before="280" w:after="280"/>
    </w:pPr>
    <w:rPr>
      <w:rFonts w:eastAsia="Times New Roman" w:cs="Times New Roman"/>
      <w:color w:val="auto"/>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DejaVu Sans"/>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Pr>
      <w:rFonts w:ascii="Times New Roman" w:hAnsi="Times New Roman"/>
      <w:b/>
      <w:sz w:val="28"/>
    </w:rPr>
  </w:style>
  <w:style w:type="character" w:styleId="a3">
    <w:name w:val="Strong"/>
    <w:basedOn w:val="a0"/>
    <w:qFormat/>
    <w:rPr>
      <w:b/>
      <w:bCs/>
    </w:rPr>
  </w:style>
  <w:style w:type="character" w:customStyle="1" w:styleId="ListLabel2">
    <w:name w:val="ListLabel 2"/>
    <w:qFormat/>
    <w:rPr>
      <w:b/>
      <w:sz w:val="28"/>
    </w:rPr>
  </w:style>
  <w:style w:type="character" w:customStyle="1" w:styleId="ListLabel3">
    <w:name w:val="ListLabel 3"/>
    <w:qFormat/>
    <w:rPr>
      <w:b/>
      <w:sz w:val="28"/>
    </w:rPr>
  </w:style>
  <w:style w:type="character" w:customStyle="1" w:styleId="ListLabel4">
    <w:name w:val="ListLabel 4"/>
    <w:qFormat/>
    <w:rPr>
      <w:b/>
      <w:sz w:val="28"/>
    </w:rPr>
  </w:style>
  <w:style w:type="character" w:customStyle="1" w:styleId="ListLabel5">
    <w:name w:val="ListLabel 5"/>
    <w:qFormat/>
    <w:rPr>
      <w:b/>
      <w:sz w:val="28"/>
    </w:rPr>
  </w:style>
  <w:style w:type="paragraph" w:customStyle="1" w:styleId="a4">
    <w:name w:val="Заголовок"/>
    <w:basedOn w:val="a"/>
    <w:next w:val="a5"/>
    <w:qFormat/>
    <w:pPr>
      <w:keepNext/>
      <w:spacing w:before="240" w:after="120"/>
    </w:pPr>
    <w:rPr>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styleId="a8">
    <w:name w:val="index heading"/>
    <w:basedOn w:val="a"/>
    <w:qFormat/>
    <w:pPr>
      <w:suppressLineNumbers/>
    </w:pPr>
  </w:style>
  <w:style w:type="paragraph" w:styleId="a9">
    <w:name w:val="Title"/>
    <w:basedOn w:val="a"/>
    <w:qFormat/>
    <w:pPr>
      <w:jc w:val="center"/>
    </w:pPr>
    <w:rPr>
      <w:rFonts w:eastAsia="Calibri" w:cs="Times New Roman"/>
      <w:b/>
      <w:bCs/>
      <w:lang w:eastAsia="ru-RU"/>
    </w:rPr>
  </w:style>
  <w:style w:type="paragraph" w:customStyle="1" w:styleId="1">
    <w:name w:val="Без интервала1"/>
    <w:qFormat/>
    <w:rPr>
      <w:rFonts w:ascii="Calibri" w:eastAsia="Times New Roman" w:hAnsi="Calibri" w:cs="Times New Roman"/>
      <w:color w:val="00000A"/>
      <w:sz w:val="24"/>
    </w:rPr>
  </w:style>
  <w:style w:type="paragraph" w:customStyle="1" w:styleId="ConsPlusCell">
    <w:name w:val="ConsPlusCell"/>
    <w:qFormat/>
    <w:pPr>
      <w:widowControl w:val="0"/>
    </w:pPr>
    <w:rPr>
      <w:rFonts w:ascii="Arial" w:eastAsia="Times New Roman" w:hAnsi="Arial" w:cs="Arial"/>
      <w:color w:val="00000A"/>
      <w:szCs w:val="20"/>
      <w:lang w:eastAsia="ru-RU"/>
    </w:rPr>
  </w:style>
  <w:style w:type="paragraph" w:styleId="aa">
    <w:name w:val="List Paragraph"/>
    <w:basedOn w:val="a"/>
    <w:link w:val="ab"/>
    <w:uiPriority w:val="34"/>
    <w:qFormat/>
    <w:pPr>
      <w:ind w:left="720"/>
      <w:contextualSpacing/>
    </w:pPr>
    <w:rPr>
      <w:rFonts w:cs="Times New Roman"/>
    </w:rPr>
  </w:style>
  <w:style w:type="paragraph" w:customStyle="1" w:styleId="ac">
    <w:name w:val="Содержимое таблицы"/>
    <w:basedOn w:val="a"/>
    <w:qFormat/>
  </w:style>
  <w:style w:type="paragraph" w:customStyle="1" w:styleId="ad">
    <w:name w:val="Заголовок таблицы"/>
    <w:basedOn w:val="ac"/>
    <w:qFormat/>
  </w:style>
  <w:style w:type="paragraph" w:styleId="ae">
    <w:name w:val="Balloon Text"/>
    <w:basedOn w:val="a"/>
    <w:link w:val="af"/>
    <w:uiPriority w:val="99"/>
    <w:semiHidden/>
    <w:unhideWhenUsed/>
    <w:rsid w:val="003148E3"/>
    <w:rPr>
      <w:rFonts w:ascii="Tahoma" w:hAnsi="Tahoma" w:cs="Mangal"/>
      <w:sz w:val="16"/>
      <w:szCs w:val="14"/>
    </w:rPr>
  </w:style>
  <w:style w:type="character" w:customStyle="1" w:styleId="af">
    <w:name w:val="Текст выноски Знак"/>
    <w:basedOn w:val="a0"/>
    <w:link w:val="ae"/>
    <w:uiPriority w:val="99"/>
    <w:semiHidden/>
    <w:rsid w:val="003148E3"/>
    <w:rPr>
      <w:rFonts w:ascii="Tahoma" w:hAnsi="Tahoma" w:cs="Mangal"/>
      <w:color w:val="00000A"/>
      <w:sz w:val="16"/>
      <w:szCs w:val="14"/>
    </w:rPr>
  </w:style>
  <w:style w:type="paragraph" w:styleId="af0">
    <w:name w:val="header"/>
    <w:basedOn w:val="a"/>
    <w:link w:val="af1"/>
    <w:uiPriority w:val="99"/>
    <w:unhideWhenUsed/>
    <w:rsid w:val="0086748D"/>
    <w:pPr>
      <w:tabs>
        <w:tab w:val="center" w:pos="4677"/>
        <w:tab w:val="right" w:pos="9355"/>
      </w:tabs>
    </w:pPr>
    <w:rPr>
      <w:rFonts w:cs="Mangal"/>
      <w:szCs w:val="21"/>
    </w:rPr>
  </w:style>
  <w:style w:type="character" w:customStyle="1" w:styleId="af1">
    <w:name w:val="Верхний колонтитул Знак"/>
    <w:basedOn w:val="a0"/>
    <w:link w:val="af0"/>
    <w:uiPriority w:val="99"/>
    <w:rsid w:val="0086748D"/>
    <w:rPr>
      <w:rFonts w:cs="Mangal"/>
      <w:color w:val="00000A"/>
      <w:sz w:val="24"/>
      <w:szCs w:val="21"/>
    </w:rPr>
  </w:style>
  <w:style w:type="paragraph" w:styleId="af2">
    <w:name w:val="footer"/>
    <w:basedOn w:val="a"/>
    <w:link w:val="af3"/>
    <w:uiPriority w:val="99"/>
    <w:unhideWhenUsed/>
    <w:rsid w:val="0086748D"/>
    <w:pPr>
      <w:tabs>
        <w:tab w:val="center" w:pos="4677"/>
        <w:tab w:val="right" w:pos="9355"/>
      </w:tabs>
    </w:pPr>
    <w:rPr>
      <w:rFonts w:cs="Mangal"/>
      <w:szCs w:val="21"/>
    </w:rPr>
  </w:style>
  <w:style w:type="character" w:customStyle="1" w:styleId="af3">
    <w:name w:val="Нижний колонтитул Знак"/>
    <w:basedOn w:val="a0"/>
    <w:link w:val="af2"/>
    <w:uiPriority w:val="99"/>
    <w:rsid w:val="0086748D"/>
    <w:rPr>
      <w:rFonts w:cs="Mangal"/>
      <w:color w:val="00000A"/>
      <w:sz w:val="24"/>
      <w:szCs w:val="21"/>
    </w:rPr>
  </w:style>
  <w:style w:type="paragraph" w:styleId="af4">
    <w:name w:val="Normal (Web)"/>
    <w:basedOn w:val="a"/>
    <w:uiPriority w:val="99"/>
    <w:rsid w:val="004A6EF4"/>
    <w:pPr>
      <w:spacing w:before="240" w:after="240"/>
    </w:pPr>
    <w:rPr>
      <w:rFonts w:eastAsia="Times New Roman" w:cs="Times New Roman"/>
      <w:color w:val="auto"/>
      <w:lang w:eastAsia="ru-RU" w:bidi="ar-SA"/>
    </w:rPr>
  </w:style>
  <w:style w:type="table" w:styleId="af5">
    <w:name w:val="Table Grid"/>
    <w:basedOn w:val="a1"/>
    <w:rsid w:val="0069792F"/>
    <w:rPr>
      <w:rFonts w:eastAsia="Times New Roman" w:cs="Times New Roman"/>
      <w:szCs w:val="20"/>
      <w:lang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b">
    <w:name w:val="Абзац списка Знак"/>
    <w:link w:val="aa"/>
    <w:locked/>
    <w:rsid w:val="00E76DA3"/>
    <w:rPr>
      <w:rFonts w:cs="Times New Roman"/>
      <w:color w:val="00000A"/>
      <w:sz w:val="24"/>
    </w:rPr>
  </w:style>
  <w:style w:type="paragraph" w:styleId="af6">
    <w:name w:val="footnote text"/>
    <w:basedOn w:val="a"/>
    <w:link w:val="af7"/>
    <w:semiHidden/>
    <w:rsid w:val="008B4DEB"/>
    <w:rPr>
      <w:rFonts w:eastAsia="Times New Roman" w:cs="Times New Roman"/>
      <w:color w:val="auto"/>
      <w:sz w:val="20"/>
      <w:szCs w:val="20"/>
      <w:lang w:eastAsia="ru-RU" w:bidi="ar-SA"/>
    </w:rPr>
  </w:style>
  <w:style w:type="character" w:customStyle="1" w:styleId="af7">
    <w:name w:val="Текст сноски Знак"/>
    <w:basedOn w:val="a0"/>
    <w:link w:val="af6"/>
    <w:semiHidden/>
    <w:rsid w:val="008B4DEB"/>
    <w:rPr>
      <w:rFonts w:eastAsia="Times New Roman" w:cs="Times New Roman"/>
      <w:szCs w:val="20"/>
      <w:lang w:eastAsia="ru-RU" w:bidi="ar-SA"/>
    </w:rPr>
  </w:style>
  <w:style w:type="character" w:styleId="af8">
    <w:name w:val="footnote reference"/>
    <w:basedOn w:val="a0"/>
    <w:semiHidden/>
    <w:rsid w:val="008B4DEB"/>
    <w:rPr>
      <w:vertAlign w:val="superscript"/>
    </w:rPr>
  </w:style>
  <w:style w:type="paragraph" w:styleId="af9">
    <w:name w:val="No Spacing"/>
    <w:uiPriority w:val="99"/>
    <w:qFormat/>
    <w:rsid w:val="004332F3"/>
    <w:rPr>
      <w:rFonts w:ascii="Calibri" w:eastAsia="Calibri" w:hAnsi="Calibri" w:cs="Calibri"/>
      <w:sz w:val="22"/>
      <w:szCs w:val="22"/>
      <w:lang w:eastAsia="en-US" w:bidi="ar-SA"/>
    </w:rPr>
  </w:style>
  <w:style w:type="paragraph" w:customStyle="1" w:styleId="ConsPlusNormal">
    <w:name w:val="ConsPlusNormal"/>
    <w:rsid w:val="00835297"/>
    <w:pPr>
      <w:widowControl w:val="0"/>
      <w:autoSpaceDE w:val="0"/>
      <w:autoSpaceDN w:val="0"/>
      <w:adjustRightInd w:val="0"/>
    </w:pPr>
    <w:rPr>
      <w:rFonts w:ascii="Arial" w:eastAsiaTheme="minorEastAsia" w:hAnsi="Arial" w:cs="Arial"/>
      <w:szCs w:val="20"/>
      <w:lang w:eastAsia="ru-RU" w:bidi="ar-SA"/>
    </w:rPr>
  </w:style>
  <w:style w:type="paragraph" w:customStyle="1" w:styleId="Default">
    <w:name w:val="Default"/>
    <w:rsid w:val="00AA23BA"/>
    <w:pPr>
      <w:autoSpaceDE w:val="0"/>
      <w:autoSpaceDN w:val="0"/>
      <w:adjustRightInd w:val="0"/>
    </w:pPr>
    <w:rPr>
      <w:rFonts w:ascii="Calibri" w:eastAsia="Times New Roman" w:hAnsi="Calibri" w:cs="Calibri"/>
      <w:color w:val="000000"/>
      <w:sz w:val="24"/>
      <w:lang w:eastAsia="ru-RU" w:bidi="ar-SA"/>
    </w:rPr>
  </w:style>
  <w:style w:type="character" w:customStyle="1" w:styleId="Bodytext">
    <w:name w:val="Body text_"/>
    <w:basedOn w:val="a0"/>
    <w:link w:val="2"/>
    <w:rsid w:val="006C34DE"/>
    <w:rPr>
      <w:rFonts w:eastAsia="Times New Roman" w:cs="Times New Roman"/>
      <w:spacing w:val="1"/>
      <w:shd w:val="clear" w:color="auto" w:fill="FFFFFF"/>
    </w:rPr>
  </w:style>
  <w:style w:type="character" w:customStyle="1" w:styleId="Bodytext4">
    <w:name w:val="Body text (4)_"/>
    <w:basedOn w:val="a0"/>
    <w:link w:val="Bodytext40"/>
    <w:rsid w:val="006C34DE"/>
    <w:rPr>
      <w:rFonts w:eastAsia="Times New Roman" w:cs="Times New Roman"/>
      <w:b/>
      <w:bCs/>
      <w:spacing w:val="-3"/>
      <w:sz w:val="17"/>
      <w:szCs w:val="17"/>
      <w:shd w:val="clear" w:color="auto" w:fill="FFFFFF"/>
    </w:rPr>
  </w:style>
  <w:style w:type="paragraph" w:customStyle="1" w:styleId="2">
    <w:name w:val="Основной текст2"/>
    <w:basedOn w:val="a"/>
    <w:link w:val="Bodytext"/>
    <w:rsid w:val="006C34DE"/>
    <w:pPr>
      <w:widowControl w:val="0"/>
      <w:shd w:val="clear" w:color="auto" w:fill="FFFFFF"/>
      <w:spacing w:before="300" w:line="322" w:lineRule="exact"/>
      <w:jc w:val="both"/>
    </w:pPr>
    <w:rPr>
      <w:rFonts w:eastAsia="Times New Roman" w:cs="Times New Roman"/>
      <w:color w:val="auto"/>
      <w:spacing w:val="1"/>
      <w:sz w:val="20"/>
    </w:rPr>
  </w:style>
  <w:style w:type="paragraph" w:customStyle="1" w:styleId="Bodytext40">
    <w:name w:val="Body text (4)"/>
    <w:basedOn w:val="a"/>
    <w:link w:val="Bodytext4"/>
    <w:rsid w:val="006C34DE"/>
    <w:pPr>
      <w:widowControl w:val="0"/>
      <w:shd w:val="clear" w:color="auto" w:fill="FFFFFF"/>
      <w:spacing w:after="180" w:line="230" w:lineRule="exact"/>
      <w:jc w:val="both"/>
    </w:pPr>
    <w:rPr>
      <w:rFonts w:eastAsia="Times New Roman" w:cs="Times New Roman"/>
      <w:b/>
      <w:bCs/>
      <w:color w:val="auto"/>
      <w:spacing w:val="-3"/>
      <w:sz w:val="17"/>
      <w:szCs w:val="17"/>
    </w:rPr>
  </w:style>
  <w:style w:type="character" w:customStyle="1" w:styleId="Footnote">
    <w:name w:val="Footnote_"/>
    <w:basedOn w:val="a0"/>
    <w:link w:val="Footnote0"/>
    <w:rsid w:val="006C34DE"/>
    <w:rPr>
      <w:rFonts w:eastAsia="Times New Roman" w:cs="Times New Roman"/>
      <w:b/>
      <w:bCs/>
      <w:spacing w:val="-3"/>
      <w:sz w:val="17"/>
      <w:szCs w:val="17"/>
      <w:shd w:val="clear" w:color="auto" w:fill="FFFFFF"/>
    </w:rPr>
  </w:style>
  <w:style w:type="paragraph" w:customStyle="1" w:styleId="Footnote0">
    <w:name w:val="Footnote"/>
    <w:basedOn w:val="a"/>
    <w:link w:val="Footnote"/>
    <w:rsid w:val="006C34DE"/>
    <w:pPr>
      <w:widowControl w:val="0"/>
      <w:shd w:val="clear" w:color="auto" w:fill="FFFFFF"/>
      <w:spacing w:line="230" w:lineRule="exact"/>
    </w:pPr>
    <w:rPr>
      <w:rFonts w:eastAsia="Times New Roman" w:cs="Times New Roman"/>
      <w:b/>
      <w:bCs/>
      <w:color w:val="auto"/>
      <w:spacing w:val="-3"/>
      <w:sz w:val="17"/>
      <w:szCs w:val="17"/>
    </w:rPr>
  </w:style>
  <w:style w:type="character" w:styleId="afa">
    <w:name w:val="Hyperlink"/>
    <w:basedOn w:val="a0"/>
    <w:uiPriority w:val="99"/>
    <w:semiHidden/>
    <w:unhideWhenUsed/>
    <w:rsid w:val="00F12043"/>
    <w:rPr>
      <w:color w:val="0000FF"/>
      <w:u w:val="single"/>
    </w:rPr>
  </w:style>
  <w:style w:type="paragraph" w:customStyle="1" w:styleId="msonormalcxsplast">
    <w:name w:val="msonormalcxsplast"/>
    <w:basedOn w:val="a"/>
    <w:rsid w:val="00244F8B"/>
    <w:pPr>
      <w:spacing w:before="280" w:after="280"/>
    </w:pPr>
    <w:rPr>
      <w:rFonts w:eastAsia="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284833">
      <w:bodyDiv w:val="1"/>
      <w:marLeft w:val="0"/>
      <w:marRight w:val="0"/>
      <w:marTop w:val="0"/>
      <w:marBottom w:val="0"/>
      <w:divBdr>
        <w:top w:val="none" w:sz="0" w:space="0" w:color="auto"/>
        <w:left w:val="none" w:sz="0" w:space="0" w:color="auto"/>
        <w:bottom w:val="none" w:sz="0" w:space="0" w:color="auto"/>
        <w:right w:val="none" w:sz="0" w:space="0" w:color="auto"/>
      </w:divBdr>
    </w:div>
    <w:div w:id="1430810803">
      <w:bodyDiv w:val="1"/>
      <w:marLeft w:val="0"/>
      <w:marRight w:val="0"/>
      <w:marTop w:val="0"/>
      <w:marBottom w:val="0"/>
      <w:divBdr>
        <w:top w:val="none" w:sz="0" w:space="0" w:color="auto"/>
        <w:left w:val="none" w:sz="0" w:space="0" w:color="auto"/>
        <w:bottom w:val="none" w:sz="0" w:space="0" w:color="auto"/>
        <w:right w:val="none" w:sz="0" w:space="0" w:color="auto"/>
      </w:divBdr>
    </w:div>
    <w:div w:id="1641423362">
      <w:bodyDiv w:val="1"/>
      <w:marLeft w:val="0"/>
      <w:marRight w:val="0"/>
      <w:marTop w:val="0"/>
      <w:marBottom w:val="0"/>
      <w:divBdr>
        <w:top w:val="none" w:sz="0" w:space="0" w:color="auto"/>
        <w:left w:val="none" w:sz="0" w:space="0" w:color="auto"/>
        <w:bottom w:val="none" w:sz="0" w:space="0" w:color="auto"/>
        <w:right w:val="none" w:sz="0" w:space="0" w:color="auto"/>
      </w:divBdr>
    </w:div>
    <w:div w:id="1865050617">
      <w:bodyDiv w:val="1"/>
      <w:marLeft w:val="0"/>
      <w:marRight w:val="0"/>
      <w:marTop w:val="0"/>
      <w:marBottom w:val="0"/>
      <w:divBdr>
        <w:top w:val="none" w:sz="0" w:space="0" w:color="auto"/>
        <w:left w:val="none" w:sz="0" w:space="0" w:color="auto"/>
        <w:bottom w:val="none" w:sz="0" w:space="0" w:color="auto"/>
        <w:right w:val="none" w:sz="0" w:space="0" w:color="auto"/>
      </w:divBdr>
    </w:div>
    <w:div w:id="1996763591">
      <w:bodyDiv w:val="1"/>
      <w:marLeft w:val="0"/>
      <w:marRight w:val="0"/>
      <w:marTop w:val="0"/>
      <w:marBottom w:val="0"/>
      <w:divBdr>
        <w:top w:val="none" w:sz="0" w:space="0" w:color="auto"/>
        <w:left w:val="none" w:sz="0" w:space="0" w:color="auto"/>
        <w:bottom w:val="none" w:sz="0" w:space="0" w:color="auto"/>
        <w:right w:val="none" w:sz="0" w:space="0" w:color="auto"/>
      </w:divBdr>
    </w:div>
    <w:div w:id="2094431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40AF5-3F67-4193-B88D-386F87E66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1232</Words>
  <Characters>7026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user21</dc:creator>
  <cp:lastModifiedBy>user</cp:lastModifiedBy>
  <cp:revision>9</cp:revision>
  <cp:lastPrinted>2024-09-05T06:04:00Z</cp:lastPrinted>
  <dcterms:created xsi:type="dcterms:W3CDTF">2024-09-03T07:45:00Z</dcterms:created>
  <dcterms:modified xsi:type="dcterms:W3CDTF">2024-09-05T06:06:00Z</dcterms:modified>
  <dc:language>ru-RU</dc:language>
</cp:coreProperties>
</file>