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F2" w:rsidRPr="008D6E8F" w:rsidRDefault="00F438F2" w:rsidP="00F438F2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4F517EB" wp14:editId="19A3494C">
            <wp:extent cx="600075" cy="733425"/>
            <wp:effectExtent l="0" t="0" r="9525" b="9525"/>
            <wp:docPr id="1" name="Рисунок 1" descr="C:\Users\user21\Desktop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F438F2" w:rsidRPr="003931D3" w:rsidRDefault="00F438F2" w:rsidP="00F438F2">
      <w:pPr>
        <w:pStyle w:val="ad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>ТУЛЬСКАЯ  ОБЛАСТЬ</w:t>
      </w:r>
    </w:p>
    <w:p w:rsidR="00F438F2" w:rsidRPr="003931D3" w:rsidRDefault="00F438F2" w:rsidP="00F438F2">
      <w:pPr>
        <w:pStyle w:val="ad"/>
        <w:rPr>
          <w:rFonts w:ascii="PT Astra Serif" w:hAnsi="PT Astra Serif"/>
          <w:sz w:val="28"/>
          <w:szCs w:val="28"/>
        </w:rPr>
      </w:pPr>
    </w:p>
    <w:p w:rsidR="00F438F2" w:rsidRPr="003931D3" w:rsidRDefault="00F438F2" w:rsidP="00F438F2">
      <w:pPr>
        <w:pStyle w:val="ad"/>
        <w:rPr>
          <w:rFonts w:ascii="PT Astra Serif" w:hAnsi="PT Astra Serif"/>
          <w:caps/>
          <w:sz w:val="16"/>
          <w:szCs w:val="16"/>
        </w:rPr>
      </w:pPr>
      <w:r w:rsidRPr="003931D3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438F2" w:rsidRPr="003931D3" w:rsidRDefault="00F438F2" w:rsidP="00F438F2">
      <w:pPr>
        <w:pStyle w:val="ad"/>
        <w:jc w:val="both"/>
        <w:rPr>
          <w:rFonts w:ascii="PT Astra Serif" w:hAnsi="PT Astra Serif"/>
          <w:sz w:val="16"/>
          <w:szCs w:val="16"/>
        </w:rPr>
      </w:pPr>
    </w:p>
    <w:p w:rsidR="00F438F2" w:rsidRPr="003931D3" w:rsidRDefault="00F438F2" w:rsidP="00F438F2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3931D3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438F2" w:rsidRPr="003931D3" w:rsidRDefault="00F438F2" w:rsidP="00F438F2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3931D3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438F2" w:rsidRPr="003931D3" w:rsidRDefault="00F438F2" w:rsidP="00F438F2">
      <w:pPr>
        <w:jc w:val="both"/>
        <w:rPr>
          <w:rFonts w:ascii="PT Astra Serif" w:hAnsi="PT Astra Serif"/>
          <w:b/>
          <w:sz w:val="20"/>
          <w:szCs w:val="20"/>
        </w:rPr>
      </w:pPr>
      <w:r w:rsidRPr="003931D3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777ACF">
        <w:rPr>
          <w:rFonts w:ascii="PT Astra Serif" w:hAnsi="PT Astra Serif"/>
          <w:b/>
          <w:sz w:val="20"/>
          <w:szCs w:val="20"/>
        </w:rPr>
        <w:t>ул. Поленова д.17</w:t>
      </w:r>
      <w:r w:rsidRPr="003931D3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F438F2" w:rsidRPr="003931D3" w:rsidRDefault="00F438F2" w:rsidP="00F438F2">
      <w:pPr>
        <w:jc w:val="both"/>
        <w:rPr>
          <w:rFonts w:ascii="PT Astra Serif" w:hAnsi="PT Astra Serif"/>
          <w:b/>
          <w:sz w:val="20"/>
          <w:szCs w:val="20"/>
        </w:rPr>
      </w:pPr>
      <w:r w:rsidRPr="003931D3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3931D3" w:rsidRPr="003931D3" w:rsidRDefault="003931D3" w:rsidP="00F438F2">
      <w:pPr>
        <w:jc w:val="center"/>
        <w:rPr>
          <w:rFonts w:ascii="PT Astra Serif" w:hAnsi="PT Astra Serif"/>
          <w:b/>
          <w:sz w:val="28"/>
          <w:szCs w:val="28"/>
        </w:rPr>
      </w:pPr>
    </w:p>
    <w:p w:rsidR="00F438F2" w:rsidRPr="003931D3" w:rsidRDefault="00F438F2" w:rsidP="00F438F2">
      <w:pPr>
        <w:jc w:val="center"/>
        <w:rPr>
          <w:rFonts w:ascii="PT Astra Serif" w:hAnsi="PT Astra Serif"/>
          <w:b/>
          <w:sz w:val="28"/>
          <w:szCs w:val="28"/>
        </w:rPr>
      </w:pPr>
      <w:r w:rsidRPr="003931D3">
        <w:rPr>
          <w:rFonts w:ascii="PT Astra Serif" w:hAnsi="PT Astra Serif"/>
          <w:b/>
          <w:sz w:val="28"/>
          <w:szCs w:val="28"/>
        </w:rPr>
        <w:t>Заключение №</w:t>
      </w:r>
      <w:r w:rsidR="00465193">
        <w:rPr>
          <w:rFonts w:ascii="PT Astra Serif" w:hAnsi="PT Astra Serif"/>
          <w:b/>
          <w:sz w:val="28"/>
          <w:szCs w:val="28"/>
        </w:rPr>
        <w:t>20</w:t>
      </w:r>
    </w:p>
    <w:p w:rsidR="00F438F2" w:rsidRPr="003931D3" w:rsidRDefault="00F438F2" w:rsidP="003931D3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3931D3">
        <w:rPr>
          <w:rFonts w:ascii="PT Astra Serif" w:hAnsi="PT Astra Serif"/>
          <w:b/>
          <w:sz w:val="28"/>
          <w:szCs w:val="28"/>
        </w:rPr>
        <w:t>по результатам финансово-экономической экспертизы проекта</w:t>
      </w:r>
    </w:p>
    <w:p w:rsidR="00F438F2" w:rsidRPr="003931D3" w:rsidRDefault="00F438F2" w:rsidP="00F438F2">
      <w:pPr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3931D3">
        <w:rPr>
          <w:rFonts w:ascii="PT Astra Serif" w:hAnsi="PT Astra Serif"/>
          <w:b/>
          <w:bCs/>
          <w:sz w:val="28"/>
          <w:szCs w:val="28"/>
        </w:rPr>
        <w:t>Постановления администрации муниципального образования Заокский района «</w:t>
      </w:r>
      <w:r w:rsidR="00465193">
        <w:rPr>
          <w:rFonts w:ascii="PT Astra Serif" w:hAnsi="PT Astra Serif"/>
          <w:b/>
          <w:bCs/>
          <w:sz w:val="28"/>
          <w:szCs w:val="28"/>
        </w:rPr>
        <w:t xml:space="preserve">Управление муниципальными финансами </w:t>
      </w:r>
      <w:r w:rsidRPr="003931D3">
        <w:rPr>
          <w:rFonts w:ascii="PT Astra Serif" w:hAnsi="PT Astra Serif"/>
          <w:b/>
          <w:bCs/>
          <w:sz w:val="28"/>
          <w:szCs w:val="28"/>
        </w:rPr>
        <w:t>муниципально</w:t>
      </w:r>
      <w:r w:rsidR="00465193">
        <w:rPr>
          <w:rFonts w:ascii="PT Astra Serif" w:hAnsi="PT Astra Serif"/>
          <w:b/>
          <w:bCs/>
          <w:sz w:val="28"/>
          <w:szCs w:val="28"/>
        </w:rPr>
        <w:t>го</w:t>
      </w:r>
      <w:r w:rsidRPr="003931D3">
        <w:rPr>
          <w:rFonts w:ascii="PT Astra Serif" w:hAnsi="PT Astra Serif"/>
          <w:b/>
          <w:bCs/>
          <w:sz w:val="28"/>
          <w:szCs w:val="28"/>
        </w:rPr>
        <w:t xml:space="preserve"> образовани</w:t>
      </w:r>
      <w:r w:rsidR="00465193">
        <w:rPr>
          <w:rFonts w:ascii="PT Astra Serif" w:hAnsi="PT Astra Serif"/>
          <w:b/>
          <w:bCs/>
          <w:sz w:val="28"/>
          <w:szCs w:val="28"/>
        </w:rPr>
        <w:t>я</w:t>
      </w:r>
      <w:r w:rsidRPr="003931D3">
        <w:rPr>
          <w:rFonts w:ascii="PT Astra Serif" w:hAnsi="PT Astra Serif"/>
          <w:b/>
          <w:bCs/>
          <w:sz w:val="28"/>
          <w:szCs w:val="28"/>
        </w:rPr>
        <w:t xml:space="preserve"> Заокский район».</w:t>
      </w:r>
    </w:p>
    <w:p w:rsidR="00F438F2" w:rsidRPr="003931D3" w:rsidRDefault="00F438F2" w:rsidP="00F438F2">
      <w:pPr>
        <w:rPr>
          <w:rFonts w:ascii="PT Astra Serif" w:hAnsi="PT Astra Serif"/>
          <w:sz w:val="28"/>
          <w:szCs w:val="28"/>
        </w:rPr>
      </w:pPr>
    </w:p>
    <w:p w:rsidR="00F438F2" w:rsidRPr="003931D3" w:rsidRDefault="00465193" w:rsidP="00F438F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</w:t>
      </w:r>
      <w:r w:rsidR="00F438F2" w:rsidRPr="003931D3">
        <w:rPr>
          <w:rFonts w:ascii="PT Astra Serif" w:hAnsi="PT Astra Serif"/>
          <w:sz w:val="28"/>
          <w:szCs w:val="28"/>
        </w:rPr>
        <w:t xml:space="preserve">.08.2024                                                                                            </w:t>
      </w:r>
      <w:proofErr w:type="spellStart"/>
      <w:r w:rsidR="00F438F2" w:rsidRPr="003931D3">
        <w:rPr>
          <w:rFonts w:ascii="PT Astra Serif" w:hAnsi="PT Astra Serif"/>
          <w:sz w:val="28"/>
          <w:szCs w:val="28"/>
        </w:rPr>
        <w:t>р.п</w:t>
      </w:r>
      <w:proofErr w:type="spellEnd"/>
      <w:r w:rsidR="00F438F2" w:rsidRPr="003931D3">
        <w:rPr>
          <w:rFonts w:ascii="PT Astra Serif" w:hAnsi="PT Astra Serif"/>
          <w:sz w:val="28"/>
          <w:szCs w:val="28"/>
        </w:rPr>
        <w:t>. Заокский</w:t>
      </w:r>
    </w:p>
    <w:p w:rsidR="00BC23A2" w:rsidRPr="003931D3" w:rsidRDefault="00BC23A2" w:rsidP="00BC23A2">
      <w:pPr>
        <w:rPr>
          <w:rFonts w:ascii="PT Astra Serif" w:hAnsi="PT Astra Serif"/>
          <w:b/>
          <w:sz w:val="28"/>
          <w:szCs w:val="28"/>
        </w:rPr>
      </w:pPr>
    </w:p>
    <w:p w:rsidR="00BC23A2" w:rsidRPr="00027889" w:rsidRDefault="00BC23A2" w:rsidP="00964A92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27889">
        <w:rPr>
          <w:rFonts w:ascii="PT Astra Serif" w:hAnsi="PT Astra Serif"/>
          <w:sz w:val="28"/>
          <w:szCs w:val="28"/>
        </w:rPr>
        <w:t>Финансово-экономическая экспертиза на проект муниципальной программы «</w:t>
      </w:r>
      <w:r w:rsidR="00465193" w:rsidRPr="00027889">
        <w:rPr>
          <w:rFonts w:ascii="PT Astra Serif" w:hAnsi="PT Astra Serif"/>
          <w:bCs/>
          <w:sz w:val="28"/>
          <w:szCs w:val="28"/>
        </w:rPr>
        <w:t>Управление муниципальными финансами муниципального образования Заокский район</w:t>
      </w:r>
      <w:r w:rsidRPr="00027889">
        <w:rPr>
          <w:rFonts w:ascii="PT Astra Serif" w:hAnsi="PT Astra Serif"/>
          <w:sz w:val="28"/>
          <w:szCs w:val="28"/>
        </w:rPr>
        <w:t xml:space="preserve">» (далее - проект Программы) подготовлена в соответствии со статьей 157 Бюджетного кодекса Российской Федерации, </w:t>
      </w:r>
      <w:r w:rsidR="004C1932" w:rsidRPr="00027889">
        <w:rPr>
          <w:rFonts w:ascii="PT Astra Serif" w:hAnsi="PT Astra Serif"/>
          <w:sz w:val="28"/>
          <w:szCs w:val="28"/>
        </w:rPr>
        <w:t>ст. 9 п. 7   Положения о Контрольно-счетной  комиссии муниципального образования Заокский район от 13.10.2021 № 56/3 (изм. и доп. от 11.11.2022 №57/6)</w:t>
      </w:r>
      <w:r w:rsidR="00027889">
        <w:rPr>
          <w:rFonts w:ascii="PT Astra Serif" w:hAnsi="PT Astra Serif"/>
          <w:sz w:val="28"/>
          <w:szCs w:val="28"/>
        </w:rPr>
        <w:t xml:space="preserve">, </w:t>
      </w:r>
      <w:r w:rsidR="00027889" w:rsidRPr="00027889">
        <w:rPr>
          <w:rFonts w:ascii="PT Astra Serif" w:hAnsi="PT Astra Serif"/>
          <w:color w:val="000000"/>
          <w:sz w:val="28"/>
          <w:szCs w:val="28"/>
        </w:rPr>
        <w:t xml:space="preserve">пункта 4.3 Порядка разработки, реализации и оценки эффективности муниципальных программ </w:t>
      </w:r>
      <w:r w:rsidR="00027889">
        <w:rPr>
          <w:rFonts w:ascii="PT Astra Serif" w:hAnsi="PT Astra Serif"/>
          <w:color w:val="000000"/>
          <w:sz w:val="28"/>
          <w:szCs w:val="28"/>
        </w:rPr>
        <w:t>муниципального</w:t>
      </w:r>
      <w:proofErr w:type="gramEnd"/>
      <w:r w:rsidR="00027889">
        <w:rPr>
          <w:rFonts w:ascii="PT Astra Serif" w:hAnsi="PT Astra Serif"/>
          <w:color w:val="000000"/>
          <w:sz w:val="28"/>
          <w:szCs w:val="28"/>
        </w:rPr>
        <w:t xml:space="preserve"> образования Заокский район</w:t>
      </w:r>
      <w:r w:rsidR="00027889" w:rsidRPr="00027889">
        <w:rPr>
          <w:rFonts w:ascii="PT Astra Serif" w:hAnsi="PT Astra Serif"/>
          <w:color w:val="000000"/>
          <w:sz w:val="28"/>
          <w:szCs w:val="28"/>
        </w:rPr>
        <w:t>, утвержденного постановлением администрации муниципального</w:t>
      </w:r>
      <w:r w:rsidR="00027889">
        <w:rPr>
          <w:rFonts w:ascii="PT Astra Serif" w:hAnsi="PT Astra Serif"/>
          <w:color w:val="000000"/>
          <w:sz w:val="28"/>
          <w:szCs w:val="28"/>
        </w:rPr>
        <w:t xml:space="preserve"> образования Заокский</w:t>
      </w:r>
      <w:r w:rsidR="00027889" w:rsidRPr="00027889">
        <w:rPr>
          <w:rFonts w:ascii="PT Astra Serif" w:hAnsi="PT Astra Serif"/>
          <w:color w:val="000000"/>
          <w:sz w:val="28"/>
          <w:szCs w:val="28"/>
        </w:rPr>
        <w:t xml:space="preserve"> район от </w:t>
      </w:r>
      <w:r w:rsidR="00027889">
        <w:rPr>
          <w:rFonts w:ascii="PT Astra Serif" w:hAnsi="PT Astra Serif"/>
          <w:color w:val="000000"/>
          <w:sz w:val="28"/>
          <w:szCs w:val="28"/>
        </w:rPr>
        <w:t>20</w:t>
      </w:r>
      <w:r w:rsidR="00027889" w:rsidRPr="00027889">
        <w:rPr>
          <w:rFonts w:ascii="PT Astra Serif" w:hAnsi="PT Astra Serif"/>
          <w:color w:val="000000"/>
          <w:sz w:val="28"/>
          <w:szCs w:val="28"/>
        </w:rPr>
        <w:t>.1</w:t>
      </w:r>
      <w:r w:rsidR="00027889">
        <w:rPr>
          <w:rFonts w:ascii="PT Astra Serif" w:hAnsi="PT Astra Serif"/>
          <w:color w:val="000000"/>
          <w:sz w:val="28"/>
          <w:szCs w:val="28"/>
        </w:rPr>
        <w:t>2</w:t>
      </w:r>
      <w:r w:rsidR="00027889" w:rsidRPr="00027889">
        <w:rPr>
          <w:rFonts w:ascii="PT Astra Serif" w:hAnsi="PT Astra Serif"/>
          <w:color w:val="000000"/>
          <w:sz w:val="28"/>
          <w:szCs w:val="28"/>
        </w:rPr>
        <w:t>.20</w:t>
      </w:r>
      <w:r w:rsidR="00027889">
        <w:rPr>
          <w:rFonts w:ascii="PT Astra Serif" w:hAnsi="PT Astra Serif"/>
          <w:color w:val="000000"/>
          <w:sz w:val="28"/>
          <w:szCs w:val="28"/>
        </w:rPr>
        <w:t>23</w:t>
      </w:r>
      <w:r w:rsidR="00027889" w:rsidRPr="00027889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027889">
        <w:rPr>
          <w:rFonts w:ascii="PT Astra Serif" w:hAnsi="PT Astra Serif"/>
          <w:color w:val="000000"/>
          <w:sz w:val="28"/>
          <w:szCs w:val="28"/>
        </w:rPr>
        <w:t>2243 (далее – Порядок)</w:t>
      </w:r>
      <w:r w:rsidRPr="00027889">
        <w:rPr>
          <w:rFonts w:ascii="PT Astra Serif" w:hAnsi="PT Astra Serif"/>
          <w:sz w:val="28"/>
          <w:szCs w:val="28"/>
        </w:rPr>
        <w:t xml:space="preserve">. </w:t>
      </w:r>
    </w:p>
    <w:p w:rsidR="00465193" w:rsidRPr="00027889" w:rsidRDefault="00465193" w:rsidP="00964A92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027889">
        <w:rPr>
          <w:rFonts w:ascii="PT Astra Serif" w:hAnsi="PT Astra Serif"/>
          <w:color w:val="000000"/>
          <w:sz w:val="28"/>
          <w:szCs w:val="28"/>
        </w:rPr>
        <w:t>Программа разработана в соответствии с Перечнем муниципальных программ муниципального образования Заокский и направлена на обеспечение сбалансированности и устойчивости бюджетной системы муниципального образования Заокский район, повышение качества управления муниципальными финансами.</w:t>
      </w:r>
      <w:proofErr w:type="gramEnd"/>
    </w:p>
    <w:p w:rsidR="00465193" w:rsidRDefault="00465193" w:rsidP="00964A92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>Срок реализации Программы: с 2025 по 202</w:t>
      </w:r>
      <w:r w:rsidR="00B31CDD">
        <w:rPr>
          <w:rFonts w:ascii="PT Astra Serif" w:hAnsi="PT Astra Serif"/>
          <w:color w:val="000000"/>
          <w:sz w:val="28"/>
          <w:szCs w:val="28"/>
        </w:rPr>
        <w:t>7</w:t>
      </w:r>
      <w:r w:rsidRPr="00027889">
        <w:rPr>
          <w:rFonts w:ascii="PT Astra Serif" w:hAnsi="PT Astra Serif"/>
          <w:color w:val="000000"/>
          <w:sz w:val="28"/>
          <w:szCs w:val="28"/>
        </w:rPr>
        <w:t xml:space="preserve"> годы.</w:t>
      </w:r>
    </w:p>
    <w:p w:rsidR="00B31CDD" w:rsidRPr="00027889" w:rsidRDefault="00B31CDD" w:rsidP="00B31CDD">
      <w:pPr>
        <w:pStyle w:val="a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Нарушение п. 1.7</w:t>
      </w:r>
      <w:r w:rsidRPr="00B31CD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27889">
        <w:rPr>
          <w:rFonts w:ascii="PT Astra Serif" w:hAnsi="PT Astra Serif"/>
          <w:color w:val="000000"/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Заокский район.</w:t>
      </w:r>
    </w:p>
    <w:p w:rsidR="00CC7608" w:rsidRPr="00027889" w:rsidRDefault="00CC7608" w:rsidP="00964A92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>Ответственным исполнителем Программы является Администрация муниципального образования Заокский район.</w:t>
      </w:r>
    </w:p>
    <w:p w:rsidR="00CC7608" w:rsidRPr="00027889" w:rsidRDefault="00CC7608" w:rsidP="00964A92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>Соисполнители Программы: Финансовое управление администрации муниципального образования Заокский район.</w:t>
      </w:r>
    </w:p>
    <w:p w:rsidR="00CC7608" w:rsidRPr="00027889" w:rsidRDefault="00CC7608" w:rsidP="00964A92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 xml:space="preserve">         Программа состоит из двух подпрограмм:</w:t>
      </w:r>
    </w:p>
    <w:p w:rsidR="00CC7608" w:rsidRPr="00027889" w:rsidRDefault="00CC7608" w:rsidP="00964A92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lastRenderedPageBreak/>
        <w:t>Совершенствование управления муниципальными финансами муниципального образования Заокский район;</w:t>
      </w:r>
    </w:p>
    <w:p w:rsidR="00CC7608" w:rsidRPr="00027889" w:rsidRDefault="00CC7608" w:rsidP="00964A92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>Развитие механизмов регулирования межбюджетных отношений.</w:t>
      </w:r>
    </w:p>
    <w:p w:rsidR="00CC7608" w:rsidRPr="00027889" w:rsidRDefault="00CC7608" w:rsidP="00964A92">
      <w:pPr>
        <w:pStyle w:val="a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27889">
        <w:rPr>
          <w:rFonts w:ascii="PT Astra Serif" w:hAnsi="PT Astra Serif"/>
          <w:sz w:val="28"/>
          <w:szCs w:val="28"/>
        </w:rPr>
        <w:t xml:space="preserve">В целом объем финансового обеспечения Программы составит </w:t>
      </w:r>
    </w:p>
    <w:p w:rsidR="00CC7608" w:rsidRPr="00027889" w:rsidRDefault="00CC7608" w:rsidP="00964A92">
      <w:pPr>
        <w:pStyle w:val="af0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027889">
        <w:rPr>
          <w:rFonts w:ascii="PT Astra Serif" w:hAnsi="PT Astra Serif" w:cs="Times New Roman"/>
          <w:sz w:val="28"/>
          <w:szCs w:val="28"/>
        </w:rPr>
        <w:t xml:space="preserve">64400,3 тыс. рублей, в том числе: </w:t>
      </w:r>
    </w:p>
    <w:p w:rsidR="00CC7608" w:rsidRPr="00027889" w:rsidRDefault="00CC7608" w:rsidP="00964A92">
      <w:pPr>
        <w:pStyle w:val="af0"/>
        <w:rPr>
          <w:rFonts w:ascii="PT Astra Serif" w:hAnsi="PT Astra Serif" w:cs="Times New Roman"/>
          <w:sz w:val="28"/>
          <w:szCs w:val="28"/>
        </w:rPr>
      </w:pPr>
      <w:r w:rsidRPr="00027889">
        <w:rPr>
          <w:rFonts w:ascii="PT Astra Serif" w:hAnsi="PT Astra Serif" w:cs="Times New Roman"/>
          <w:sz w:val="28"/>
          <w:szCs w:val="28"/>
        </w:rPr>
        <w:t xml:space="preserve">в 2025 году – 11539,6 тыс. рублей; </w:t>
      </w:r>
    </w:p>
    <w:p w:rsidR="00CC7608" w:rsidRDefault="00CC7608" w:rsidP="00964A92">
      <w:pPr>
        <w:pStyle w:val="af0"/>
        <w:rPr>
          <w:rFonts w:ascii="Times New Roman" w:hAnsi="Times New Roman" w:cs="Times New Roman"/>
          <w:sz w:val="28"/>
          <w:szCs w:val="28"/>
        </w:rPr>
      </w:pPr>
      <w:r w:rsidRPr="00B1686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1686F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12903,1</w:t>
      </w:r>
      <w:r w:rsidRPr="00B1686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C7608" w:rsidRDefault="00CC7608" w:rsidP="00964A92">
      <w:pPr>
        <w:pStyle w:val="af0"/>
        <w:rPr>
          <w:rFonts w:ascii="Times New Roman" w:hAnsi="Times New Roman" w:cs="Times New Roman"/>
          <w:sz w:val="28"/>
          <w:szCs w:val="28"/>
        </w:rPr>
      </w:pPr>
      <w:r w:rsidRPr="00B1686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B1686F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13319,2</w:t>
      </w:r>
      <w:r w:rsidRPr="00B1686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C7608" w:rsidRDefault="00CC7608" w:rsidP="00964A92">
      <w:pPr>
        <w:pStyle w:val="af0"/>
        <w:rPr>
          <w:rFonts w:ascii="Times New Roman" w:hAnsi="Times New Roman" w:cs="Times New Roman"/>
          <w:sz w:val="28"/>
          <w:szCs w:val="28"/>
        </w:rPr>
      </w:pPr>
      <w:r w:rsidRPr="00B1686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1686F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13319,2</w:t>
      </w:r>
      <w:r w:rsidRPr="00B1686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C7608" w:rsidRDefault="00CC7608" w:rsidP="00964A92">
      <w:pPr>
        <w:pStyle w:val="af0"/>
        <w:rPr>
          <w:rFonts w:ascii="Times New Roman" w:hAnsi="Times New Roman" w:cs="Times New Roman"/>
          <w:sz w:val="28"/>
          <w:szCs w:val="28"/>
        </w:rPr>
      </w:pPr>
      <w:r w:rsidRPr="00B1686F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9 году – 13319,2 тыс. рублей.</w:t>
      </w:r>
      <w:r w:rsidRPr="00B16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3A2" w:rsidRPr="003931D3" w:rsidRDefault="00BC23A2" w:rsidP="00964A9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Pr="00142597">
        <w:rPr>
          <w:rFonts w:ascii="PT Astra Serif" w:hAnsi="PT Astra Serif"/>
          <w:sz w:val="28"/>
          <w:szCs w:val="28"/>
        </w:rPr>
        <w:t>1.</w:t>
      </w:r>
      <w:r w:rsidR="00142597">
        <w:rPr>
          <w:rFonts w:ascii="PT Astra Serif" w:hAnsi="PT Astra Serif"/>
          <w:sz w:val="28"/>
          <w:szCs w:val="28"/>
        </w:rPr>
        <w:t>2</w:t>
      </w:r>
      <w:r w:rsidRPr="003931D3">
        <w:rPr>
          <w:rFonts w:ascii="PT Astra Serif" w:hAnsi="PT Astra Serif"/>
          <w:sz w:val="28"/>
          <w:szCs w:val="28"/>
        </w:rPr>
        <w:t xml:space="preserve"> Порядка разработки муниципальных программ</w:t>
      </w:r>
      <w:r w:rsidRPr="003931D3">
        <w:rPr>
          <w:rStyle w:val="a5"/>
          <w:rFonts w:ascii="PT Astra Serif" w:hAnsi="PT Astra Serif"/>
          <w:sz w:val="28"/>
          <w:szCs w:val="28"/>
        </w:rPr>
        <w:footnoteReference w:id="1"/>
      </w:r>
      <w:r w:rsidRPr="003931D3">
        <w:rPr>
          <w:rFonts w:ascii="PT Astra Serif" w:hAnsi="PT Astra Serif"/>
          <w:sz w:val="28"/>
          <w:szCs w:val="28"/>
        </w:rPr>
        <w:t xml:space="preserve">, целью муниципальной программы является конечный результат решения проблемы социально-экономического развития муниципального образования посредством реализации мероприятий муниципальной программы. </w:t>
      </w:r>
    </w:p>
    <w:p w:rsidR="00BC23A2" w:rsidRPr="003931D3" w:rsidRDefault="00BC23A2" w:rsidP="00964A9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В качестве </w:t>
      </w:r>
      <w:r w:rsidRPr="003931D3">
        <w:rPr>
          <w:rFonts w:ascii="PT Astra Serif" w:hAnsi="PT Astra Serif"/>
          <w:b/>
          <w:i/>
          <w:sz w:val="28"/>
          <w:szCs w:val="28"/>
        </w:rPr>
        <w:t>основных проблем</w:t>
      </w:r>
      <w:r w:rsidRPr="003931D3">
        <w:rPr>
          <w:rFonts w:ascii="PT Astra Serif" w:hAnsi="PT Astra Serif"/>
          <w:sz w:val="28"/>
          <w:szCs w:val="28"/>
        </w:rPr>
        <w:t>, обозначенных проектом Программы, определены:</w:t>
      </w:r>
    </w:p>
    <w:p w:rsidR="00A02FFE" w:rsidRPr="00A02FFE" w:rsidRDefault="00A02FFE" w:rsidP="00964A92">
      <w:pPr>
        <w:pStyle w:val="aa"/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 w:cs="Arial"/>
          <w:sz w:val="28"/>
          <w:szCs w:val="28"/>
        </w:rPr>
      </w:pPr>
      <w:r w:rsidRPr="00A02FFE">
        <w:rPr>
          <w:rFonts w:ascii="PT Astra Serif" w:hAnsi="PT Astra Serif" w:cs="Arial"/>
          <w:color w:val="000000"/>
          <w:sz w:val="28"/>
          <w:szCs w:val="28"/>
        </w:rPr>
        <w:t>недостаточность трехлетнего горизонта социально-экономического прогнозирования и бюджетного планирования;</w:t>
      </w:r>
    </w:p>
    <w:p w:rsidR="00A02FFE" w:rsidRPr="00A02FFE" w:rsidRDefault="00A02FFE" w:rsidP="00964A92">
      <w:pPr>
        <w:pStyle w:val="aa"/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 w:cs="Arial"/>
          <w:sz w:val="28"/>
          <w:szCs w:val="28"/>
        </w:rPr>
      </w:pPr>
      <w:r w:rsidRPr="00A02FFE">
        <w:rPr>
          <w:rFonts w:ascii="PT Astra Serif" w:hAnsi="PT Astra Serif" w:cs="Arial"/>
          <w:color w:val="000000"/>
          <w:sz w:val="28"/>
          <w:szCs w:val="28"/>
        </w:rPr>
        <w:t xml:space="preserve">увеличение бюджетных расходов в целом при низкой мотивации  и органов местного самоуправления к оптимизации и повышению эффективности бюджетных расходов и своей деятельности; </w:t>
      </w:r>
    </w:p>
    <w:p w:rsidR="00A02FFE" w:rsidRPr="00A02FFE" w:rsidRDefault="00A02FFE" w:rsidP="00964A92">
      <w:pPr>
        <w:pStyle w:val="aa"/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 w:cs="Arial"/>
          <w:sz w:val="28"/>
          <w:szCs w:val="28"/>
        </w:rPr>
      </w:pPr>
      <w:r w:rsidRPr="00A02FFE">
        <w:rPr>
          <w:rFonts w:ascii="PT Astra Serif" w:hAnsi="PT Astra Serif" w:cs="Arial"/>
          <w:color w:val="000000"/>
          <w:sz w:val="28"/>
          <w:szCs w:val="28"/>
        </w:rPr>
        <w:t>отсутствие оценки экономических последствий принимаемых решений, и, соответственно, низкая ответственность за них;</w:t>
      </w:r>
    </w:p>
    <w:p w:rsidR="00A02FFE" w:rsidRDefault="00A02FFE" w:rsidP="00964A92">
      <w:pPr>
        <w:pStyle w:val="aa"/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 w:cs="Arial"/>
          <w:sz w:val="28"/>
          <w:szCs w:val="28"/>
        </w:rPr>
      </w:pPr>
      <w:r w:rsidRPr="00A02FFE">
        <w:rPr>
          <w:rFonts w:ascii="PT Astra Serif" w:hAnsi="PT Astra Serif" w:cs="Arial"/>
          <w:sz w:val="28"/>
          <w:szCs w:val="28"/>
        </w:rPr>
        <w:t>ограниченность практики использования в качестве основного инструмента для достижения целей государственной политики и основы для бюджетного планирования муниципальных  программ;</w:t>
      </w:r>
    </w:p>
    <w:p w:rsidR="00A02FFE" w:rsidRDefault="00A02FFE" w:rsidP="00964A92">
      <w:pPr>
        <w:pStyle w:val="aa"/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 w:cs="Arial"/>
          <w:sz w:val="28"/>
          <w:szCs w:val="28"/>
        </w:rPr>
      </w:pPr>
      <w:r w:rsidRPr="00A02FFE">
        <w:rPr>
          <w:rFonts w:ascii="PT Astra Serif" w:hAnsi="PT Astra Serif" w:cs="Arial"/>
          <w:sz w:val="28"/>
          <w:szCs w:val="28"/>
        </w:rPr>
        <w:t>недостаточная действенность системы внутреннего финансового контроля и его ориентации на оценку эффективности бюджетных расходов;</w:t>
      </w:r>
    </w:p>
    <w:p w:rsidR="00A02FFE" w:rsidRDefault="00A02FFE" w:rsidP="00964A92">
      <w:pPr>
        <w:pStyle w:val="aa"/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 w:cs="Arial"/>
          <w:sz w:val="28"/>
          <w:szCs w:val="28"/>
        </w:rPr>
      </w:pPr>
      <w:r w:rsidRPr="00A02FFE">
        <w:rPr>
          <w:rFonts w:ascii="PT Astra Serif" w:hAnsi="PT Astra Serif" w:cs="Arial"/>
          <w:sz w:val="28"/>
          <w:szCs w:val="28"/>
        </w:rPr>
        <w:t xml:space="preserve">ограниченность </w:t>
      </w:r>
      <w:proofErr w:type="gramStart"/>
      <w:r w:rsidRPr="00A02FFE">
        <w:rPr>
          <w:rFonts w:ascii="PT Astra Serif" w:hAnsi="PT Astra Serif" w:cs="Arial"/>
          <w:sz w:val="28"/>
          <w:szCs w:val="28"/>
        </w:rPr>
        <w:t>применения оценки эффективности использования бюджетных средств</w:t>
      </w:r>
      <w:proofErr w:type="gramEnd"/>
      <w:r w:rsidRPr="00A02FFE">
        <w:rPr>
          <w:rFonts w:ascii="PT Astra Serif" w:hAnsi="PT Astra Serif" w:cs="Arial"/>
          <w:sz w:val="28"/>
          <w:szCs w:val="28"/>
        </w:rPr>
        <w:t xml:space="preserve"> и качества финансового менеджмента в секторе муниципального  управления;</w:t>
      </w:r>
    </w:p>
    <w:p w:rsidR="00A02FFE" w:rsidRDefault="00A02FFE" w:rsidP="00964A92">
      <w:pPr>
        <w:pStyle w:val="aa"/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 w:cs="Arial"/>
          <w:sz w:val="28"/>
          <w:szCs w:val="28"/>
        </w:rPr>
      </w:pPr>
      <w:r w:rsidRPr="00A02FFE">
        <w:rPr>
          <w:rFonts w:ascii="PT Astra Serif" w:hAnsi="PT Astra Serif" w:cs="Arial"/>
          <w:sz w:val="28"/>
          <w:szCs w:val="28"/>
        </w:rPr>
        <w:t>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механизма;</w:t>
      </w:r>
    </w:p>
    <w:p w:rsidR="00A02FFE" w:rsidRDefault="00A02FFE" w:rsidP="00964A92">
      <w:pPr>
        <w:pStyle w:val="aa"/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 w:cs="Arial"/>
          <w:sz w:val="28"/>
          <w:szCs w:val="28"/>
        </w:rPr>
      </w:pPr>
      <w:r w:rsidRPr="00A02FFE">
        <w:rPr>
          <w:rFonts w:ascii="PT Astra Serif" w:hAnsi="PT Astra Serif" w:cs="Arial"/>
          <w:sz w:val="28"/>
          <w:szCs w:val="28"/>
        </w:rPr>
        <w:t>значительная степень зависимости муниципальных образований  поселений от финансовой помощи из бюджета муниципального образования;</w:t>
      </w:r>
    </w:p>
    <w:p w:rsidR="00A02FFE" w:rsidRDefault="00A02FFE" w:rsidP="00964A92">
      <w:pPr>
        <w:pStyle w:val="aa"/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 w:cs="Arial"/>
          <w:sz w:val="28"/>
          <w:szCs w:val="28"/>
        </w:rPr>
      </w:pPr>
      <w:r w:rsidRPr="00A02FFE">
        <w:rPr>
          <w:rFonts w:ascii="PT Astra Serif" w:hAnsi="PT Astra Serif" w:cs="Arial"/>
          <w:sz w:val="28"/>
          <w:szCs w:val="28"/>
        </w:rPr>
        <w:t>низкое качество управления муниципальными финансами;</w:t>
      </w:r>
    </w:p>
    <w:p w:rsidR="00A02FFE" w:rsidRPr="00A02FFE" w:rsidRDefault="00A02FFE" w:rsidP="00964A92">
      <w:pPr>
        <w:pStyle w:val="aa"/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 w:cs="Arial"/>
          <w:sz w:val="28"/>
          <w:szCs w:val="28"/>
        </w:rPr>
      </w:pPr>
      <w:r w:rsidRPr="00A02FFE">
        <w:rPr>
          <w:rFonts w:ascii="PT Astra Serif" w:hAnsi="PT Astra Serif" w:cs="Arial"/>
          <w:sz w:val="28"/>
          <w:szCs w:val="28"/>
        </w:rPr>
        <w:lastRenderedPageBreak/>
        <w:t>низкая степень вовлеченности гражданского общества в обсуждение целей и результатов использования бюджетных средств.</w:t>
      </w:r>
    </w:p>
    <w:p w:rsidR="00BC23A2" w:rsidRPr="003931D3" w:rsidRDefault="00BC23A2" w:rsidP="00964A9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На основании перечисленных проблем, основной </w:t>
      </w:r>
      <w:r w:rsidRPr="003931D3">
        <w:rPr>
          <w:rFonts w:ascii="PT Astra Serif" w:hAnsi="PT Astra Serif"/>
          <w:b/>
          <w:i/>
          <w:sz w:val="28"/>
          <w:szCs w:val="28"/>
        </w:rPr>
        <w:t>целью</w:t>
      </w:r>
      <w:r w:rsidRPr="003931D3">
        <w:rPr>
          <w:rFonts w:ascii="PT Astra Serif" w:hAnsi="PT Astra Serif"/>
          <w:sz w:val="28"/>
          <w:szCs w:val="28"/>
        </w:rPr>
        <w:t xml:space="preserve"> проекта Программы является: </w:t>
      </w:r>
    </w:p>
    <w:p w:rsidR="00A10513" w:rsidRPr="00A02FFE" w:rsidRDefault="00A10513" w:rsidP="00964A92">
      <w:pPr>
        <w:pStyle w:val="ConsPlusCell"/>
        <w:tabs>
          <w:tab w:val="left" w:pos="364"/>
        </w:tabs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931D3">
        <w:rPr>
          <w:rFonts w:ascii="PT Astra Serif" w:hAnsi="PT Astra Serif" w:cs="Times New Roman"/>
          <w:sz w:val="28"/>
          <w:szCs w:val="28"/>
        </w:rPr>
        <w:tab/>
      </w:r>
      <w:r w:rsidRPr="003931D3">
        <w:rPr>
          <w:rFonts w:ascii="PT Astra Serif" w:hAnsi="PT Astra Serif" w:cs="Times New Roman"/>
          <w:sz w:val="28"/>
          <w:szCs w:val="28"/>
        </w:rPr>
        <w:tab/>
      </w:r>
      <w:r w:rsidR="00A02FFE" w:rsidRPr="00A02FFE">
        <w:rPr>
          <w:rFonts w:ascii="PT Astra Serif" w:hAnsi="PT Astra Serif"/>
          <w:sz w:val="28"/>
          <w:szCs w:val="28"/>
        </w:rPr>
        <w:t>Обеспечение долгосрочной сбалансированности и финансовой устойчивости бюджетной системы муниципального образования Заокский район, повышение эффективности управления  муниципальными финансами.</w:t>
      </w:r>
    </w:p>
    <w:p w:rsidR="00BC23A2" w:rsidRPr="003931D3" w:rsidRDefault="00BC23A2" w:rsidP="00964A9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Согласно пункту </w:t>
      </w:r>
      <w:r w:rsidRPr="00142597">
        <w:rPr>
          <w:rFonts w:ascii="PT Astra Serif" w:hAnsi="PT Astra Serif"/>
          <w:sz w:val="28"/>
          <w:szCs w:val="28"/>
        </w:rPr>
        <w:t>1.</w:t>
      </w:r>
      <w:r w:rsidR="00142597" w:rsidRPr="00142597">
        <w:rPr>
          <w:rFonts w:ascii="PT Astra Serif" w:hAnsi="PT Astra Serif"/>
          <w:sz w:val="28"/>
          <w:szCs w:val="28"/>
        </w:rPr>
        <w:t>2</w:t>
      </w:r>
      <w:r w:rsidRPr="003931D3">
        <w:rPr>
          <w:rFonts w:ascii="PT Astra Serif" w:hAnsi="PT Astra Serif"/>
          <w:sz w:val="28"/>
          <w:szCs w:val="28"/>
        </w:rPr>
        <w:t xml:space="preserve"> Порядка разработки муниципальных программ, задачей муниципальной программы является выполнение совокупности взаимоувязанных мероприятий</w:t>
      </w:r>
      <w:r w:rsidR="00142597">
        <w:rPr>
          <w:rFonts w:ascii="PT Astra Serif" w:hAnsi="PT Astra Serif"/>
          <w:sz w:val="28"/>
          <w:szCs w:val="28"/>
        </w:rPr>
        <w:t xml:space="preserve"> или осуществления муниципальных функций, направленных на достижение цели реализации программы</w:t>
      </w:r>
      <w:r w:rsidRPr="003931D3">
        <w:rPr>
          <w:rFonts w:ascii="PT Astra Serif" w:hAnsi="PT Astra Serif"/>
          <w:sz w:val="28"/>
          <w:szCs w:val="28"/>
        </w:rPr>
        <w:t>.</w:t>
      </w:r>
    </w:p>
    <w:p w:rsidR="00BC23A2" w:rsidRPr="003931D3" w:rsidRDefault="00BC23A2" w:rsidP="00964A9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b/>
          <w:i/>
          <w:sz w:val="28"/>
          <w:szCs w:val="28"/>
        </w:rPr>
        <w:t>Задачи</w:t>
      </w:r>
      <w:r w:rsidRPr="003931D3">
        <w:rPr>
          <w:rFonts w:ascii="PT Astra Serif" w:hAnsi="PT Astra Serif"/>
          <w:sz w:val="28"/>
          <w:szCs w:val="28"/>
        </w:rPr>
        <w:t xml:space="preserve">, предложенные проектом Программы, заключаются в следующем: </w:t>
      </w:r>
    </w:p>
    <w:p w:rsidR="003931D3" w:rsidRPr="00A02FFE" w:rsidRDefault="003931D3" w:rsidP="00964A92">
      <w:pPr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A02FFE">
        <w:rPr>
          <w:rFonts w:ascii="PT Astra Serif" w:hAnsi="PT Astra Serif" w:cs="Arial"/>
          <w:sz w:val="28"/>
          <w:szCs w:val="28"/>
        </w:rPr>
        <w:t>1)</w:t>
      </w:r>
      <w:r w:rsidR="00A02FFE" w:rsidRPr="00A02FFE">
        <w:rPr>
          <w:rFonts w:ascii="PT Astra Serif" w:hAnsi="PT Astra Serif"/>
          <w:sz w:val="28"/>
          <w:szCs w:val="28"/>
        </w:rPr>
        <w:t xml:space="preserve"> Совершенствование управления муниципальными финансами муниципального образования Заокский район за счет формирования современной нормативно-методической базы регулирования бюджетных правоотношений</w:t>
      </w:r>
      <w:r w:rsidRPr="00A02FFE">
        <w:rPr>
          <w:rFonts w:ascii="PT Astra Serif" w:hAnsi="PT Astra Serif" w:cs="Arial"/>
          <w:sz w:val="28"/>
          <w:szCs w:val="28"/>
        </w:rPr>
        <w:t>;</w:t>
      </w:r>
    </w:p>
    <w:p w:rsidR="003931D3" w:rsidRPr="00A02FFE" w:rsidRDefault="003931D3" w:rsidP="00964A92">
      <w:pPr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A02FFE">
        <w:rPr>
          <w:rFonts w:ascii="PT Astra Serif" w:hAnsi="PT Astra Serif" w:cs="Arial"/>
          <w:sz w:val="28"/>
          <w:szCs w:val="28"/>
        </w:rPr>
        <w:t>2)</w:t>
      </w:r>
      <w:r w:rsidR="00A02FFE" w:rsidRPr="00A02FFE">
        <w:rPr>
          <w:rFonts w:ascii="PT Astra Serif" w:hAnsi="PT Astra Serif"/>
          <w:sz w:val="28"/>
          <w:szCs w:val="28"/>
        </w:rPr>
        <w:t xml:space="preserve"> Развитие механизмов регулирования межбюджетных отношений и повышение эффективности управления муниципальными финансами.</w:t>
      </w:r>
    </w:p>
    <w:p w:rsidR="00BC23A2" w:rsidRPr="003931D3" w:rsidRDefault="00BC23A2" w:rsidP="00964A92">
      <w:pPr>
        <w:pStyle w:val="ConsPlusCell"/>
        <w:tabs>
          <w:tab w:val="left" w:pos="364"/>
        </w:tabs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Для оценки достижения целей и решения задач в проекте Программы в качестве </w:t>
      </w:r>
      <w:r w:rsidRPr="003931D3">
        <w:rPr>
          <w:rFonts w:ascii="PT Astra Serif" w:hAnsi="PT Astra Serif"/>
          <w:b/>
          <w:i/>
          <w:sz w:val="28"/>
          <w:szCs w:val="28"/>
        </w:rPr>
        <w:t>целевых показателей</w:t>
      </w:r>
      <w:r w:rsidRPr="003931D3">
        <w:rPr>
          <w:rFonts w:ascii="PT Astra Serif" w:hAnsi="PT Astra Serif"/>
          <w:sz w:val="28"/>
          <w:szCs w:val="28"/>
        </w:rPr>
        <w:t xml:space="preserve"> используются:</w:t>
      </w:r>
    </w:p>
    <w:p w:rsidR="00A02FFE" w:rsidRPr="00A02FFE" w:rsidRDefault="00A02FFE" w:rsidP="00964A92">
      <w:pPr>
        <w:pStyle w:val="ConsPlusCell"/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A02FFE">
        <w:rPr>
          <w:rFonts w:ascii="PT Astra Serif" w:hAnsi="PT Astra Serif"/>
          <w:sz w:val="28"/>
          <w:szCs w:val="28"/>
        </w:rPr>
        <w:t>1.Высокий уровень качества управления муниципальными  финансами (I степень качества).</w:t>
      </w:r>
    </w:p>
    <w:p w:rsidR="00A02FFE" w:rsidRPr="00A02FFE" w:rsidRDefault="00A02FFE" w:rsidP="00964A92">
      <w:pPr>
        <w:pStyle w:val="ConsPlusCell"/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A02FFE">
        <w:rPr>
          <w:rFonts w:ascii="PT Astra Serif" w:hAnsi="PT Astra Serif"/>
          <w:sz w:val="28"/>
          <w:szCs w:val="28"/>
        </w:rPr>
        <w:t xml:space="preserve">2.Своевременная разработка и направление в администрацию   муниципального образования Заокский район в установленные сроки и в соответствии с требованиями бюджетного </w:t>
      </w:r>
      <w:proofErr w:type="gramStart"/>
      <w:r w:rsidRPr="00A02FFE">
        <w:rPr>
          <w:rFonts w:ascii="PT Astra Serif" w:hAnsi="PT Astra Serif"/>
          <w:sz w:val="28"/>
          <w:szCs w:val="28"/>
        </w:rPr>
        <w:t>законодательства проекта решения Собрания представителей</w:t>
      </w:r>
      <w:proofErr w:type="gramEnd"/>
      <w:r w:rsidRPr="00A02FFE">
        <w:rPr>
          <w:rFonts w:ascii="PT Astra Serif" w:hAnsi="PT Astra Serif"/>
          <w:sz w:val="28"/>
          <w:szCs w:val="28"/>
        </w:rPr>
        <w:t xml:space="preserve"> о бюджете муниципального образования Заокский район на очередной финансовый год и плановый период.</w:t>
      </w:r>
    </w:p>
    <w:p w:rsidR="00A02FFE" w:rsidRPr="00A02FFE" w:rsidRDefault="00A02FFE" w:rsidP="00964A92">
      <w:pPr>
        <w:pStyle w:val="ConsPlusCell"/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A02FFE">
        <w:rPr>
          <w:rFonts w:ascii="PT Astra Serif" w:hAnsi="PT Astra Serif"/>
          <w:sz w:val="28"/>
          <w:szCs w:val="28"/>
        </w:rPr>
        <w:t xml:space="preserve">3.Исполнение расходных обязательств муниципального образования Заокский район  на уровне 100 %. </w:t>
      </w:r>
    </w:p>
    <w:p w:rsidR="00A02FFE" w:rsidRPr="00A02FFE" w:rsidRDefault="00A02FFE" w:rsidP="00964A92">
      <w:pPr>
        <w:pStyle w:val="ConsPlusCell"/>
        <w:tabs>
          <w:tab w:val="left" w:pos="350"/>
        </w:tabs>
        <w:jc w:val="both"/>
        <w:rPr>
          <w:rFonts w:ascii="PT Astra Serif" w:hAnsi="PT Astra Serif"/>
          <w:sz w:val="28"/>
          <w:szCs w:val="28"/>
        </w:rPr>
      </w:pPr>
      <w:r w:rsidRPr="00A02FFE">
        <w:rPr>
          <w:rFonts w:ascii="PT Astra Serif" w:hAnsi="PT Astra Serif"/>
          <w:color w:val="000000"/>
          <w:sz w:val="28"/>
          <w:szCs w:val="28"/>
        </w:rPr>
        <w:t>4.Формирование единого информационного пространства и осуществление интеграции информационных потоков в сфере управления муниципальными финансами.</w:t>
      </w:r>
    </w:p>
    <w:p w:rsidR="00A02FFE" w:rsidRPr="00A02FFE" w:rsidRDefault="00A02FFE" w:rsidP="00964A92">
      <w:pPr>
        <w:pStyle w:val="aa"/>
        <w:tabs>
          <w:tab w:val="left" w:pos="350"/>
        </w:tabs>
        <w:ind w:left="0"/>
        <w:jc w:val="both"/>
        <w:rPr>
          <w:rFonts w:ascii="PT Astra Serif" w:hAnsi="PT Astra Serif" w:cs="Arial"/>
          <w:sz w:val="28"/>
          <w:szCs w:val="28"/>
        </w:rPr>
      </w:pPr>
      <w:r w:rsidRPr="00A02FFE">
        <w:rPr>
          <w:rFonts w:ascii="PT Astra Serif" w:hAnsi="PT Astra Serif" w:cs="Arial"/>
          <w:sz w:val="28"/>
          <w:szCs w:val="28"/>
        </w:rPr>
        <w:t>5.Снижение доли просроченной кредиторской задолженности к расходам консолидированного бюджета муниципаль</w:t>
      </w:r>
      <w:r>
        <w:rPr>
          <w:rFonts w:ascii="PT Astra Serif" w:hAnsi="PT Astra Serif" w:cs="Arial"/>
          <w:sz w:val="28"/>
          <w:szCs w:val="28"/>
        </w:rPr>
        <w:t>ного образования Заокский район</w:t>
      </w:r>
      <w:r w:rsidRPr="00A02FFE">
        <w:rPr>
          <w:rFonts w:ascii="PT Astra Serif" w:hAnsi="PT Astra Serif" w:cs="Arial"/>
          <w:sz w:val="28"/>
          <w:szCs w:val="28"/>
        </w:rPr>
        <w:t>.</w:t>
      </w:r>
    </w:p>
    <w:p w:rsidR="00A02FFE" w:rsidRPr="00A02FFE" w:rsidRDefault="00A02FFE" w:rsidP="00964A92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A02FFE">
        <w:rPr>
          <w:rFonts w:ascii="PT Astra Serif" w:hAnsi="PT Astra Serif" w:cs="Arial"/>
          <w:sz w:val="28"/>
          <w:szCs w:val="28"/>
        </w:rPr>
        <w:t>6.Сокращение разрыва бюджетной обеспеченности между  наиболее и  наименее обеспеченными муниципальными образованиями до 2 раз.</w:t>
      </w:r>
    </w:p>
    <w:p w:rsidR="00964A92" w:rsidRPr="00964A92" w:rsidRDefault="00964A92" w:rsidP="00964A92">
      <w:pPr>
        <w:pStyle w:val="a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64A92">
        <w:rPr>
          <w:rFonts w:ascii="PT Astra Serif" w:hAnsi="PT Astra Serif"/>
          <w:color w:val="000000"/>
          <w:sz w:val="28"/>
          <w:szCs w:val="28"/>
        </w:rPr>
        <w:t xml:space="preserve">После вступления в силу решения </w:t>
      </w:r>
      <w:r>
        <w:rPr>
          <w:rFonts w:ascii="PT Astra Serif" w:hAnsi="PT Astra Serif"/>
          <w:color w:val="000000"/>
          <w:sz w:val="28"/>
          <w:szCs w:val="28"/>
        </w:rPr>
        <w:t>Собрания представителей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муниципального </w:t>
      </w:r>
      <w:r>
        <w:rPr>
          <w:rFonts w:ascii="PT Astra Serif" w:hAnsi="PT Astra Serif"/>
          <w:color w:val="000000"/>
          <w:sz w:val="28"/>
          <w:szCs w:val="28"/>
        </w:rPr>
        <w:t>образования Заокский район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«О бюджете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Заокский район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на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3A2FE9">
        <w:rPr>
          <w:rFonts w:ascii="PT Astra Serif" w:hAnsi="PT Astra Serif"/>
          <w:color w:val="000000"/>
          <w:sz w:val="28"/>
          <w:szCs w:val="28"/>
        </w:rPr>
        <w:t>6</w:t>
      </w:r>
      <w:bookmarkStart w:id="0" w:name="_GoBack"/>
      <w:bookmarkEnd w:id="0"/>
      <w:r w:rsidRPr="00964A92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годов» в силу требований статьи 179 Бюджетного кодекса Российской Федерации, </w:t>
      </w:r>
      <w:r w:rsidRPr="003931D3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ая</w:t>
      </w:r>
      <w:r w:rsidRPr="003931D3">
        <w:rPr>
          <w:rFonts w:ascii="PT Astra Serif" w:hAnsi="PT Astra Serif"/>
          <w:sz w:val="28"/>
          <w:szCs w:val="28"/>
        </w:rPr>
        <w:t xml:space="preserve"> программ</w:t>
      </w:r>
      <w:r>
        <w:rPr>
          <w:rFonts w:ascii="PT Astra Serif" w:hAnsi="PT Astra Serif"/>
          <w:sz w:val="28"/>
          <w:szCs w:val="28"/>
        </w:rPr>
        <w:t>а</w:t>
      </w:r>
      <w:r w:rsidRPr="003931D3">
        <w:rPr>
          <w:rFonts w:ascii="PT Astra Serif" w:hAnsi="PT Astra Serif"/>
          <w:sz w:val="28"/>
          <w:szCs w:val="28"/>
        </w:rPr>
        <w:t xml:space="preserve"> «</w:t>
      </w:r>
      <w:r w:rsidRPr="00465193">
        <w:rPr>
          <w:rFonts w:ascii="PT Astra Serif" w:hAnsi="PT Astra Serif"/>
          <w:bCs/>
          <w:sz w:val="28"/>
          <w:szCs w:val="28"/>
        </w:rPr>
        <w:t>Управление муниципальными финансами муниципального образования Заокский район</w:t>
      </w:r>
      <w:r w:rsidRPr="003931D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964A92">
        <w:rPr>
          <w:rFonts w:ascii="PT Astra Serif" w:hAnsi="PT Astra Serif"/>
          <w:color w:val="000000"/>
          <w:sz w:val="28"/>
          <w:szCs w:val="28"/>
        </w:rPr>
        <w:t>подлежит приведению в соответствие с указанным решением.</w:t>
      </w:r>
    </w:p>
    <w:p w:rsidR="00964A92" w:rsidRDefault="00964A92" w:rsidP="003931D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</w:p>
    <w:p w:rsidR="003931D3" w:rsidRPr="00E16849" w:rsidRDefault="003931D3" w:rsidP="003931D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E16849">
        <w:rPr>
          <w:rFonts w:ascii="PT Astra Serif" w:hAnsi="PT Astra Serif"/>
          <w:b/>
          <w:sz w:val="28"/>
          <w:szCs w:val="28"/>
        </w:rPr>
        <w:lastRenderedPageBreak/>
        <w:t xml:space="preserve">Председатель </w:t>
      </w:r>
    </w:p>
    <w:p w:rsidR="003931D3" w:rsidRPr="00E16849" w:rsidRDefault="003931D3" w:rsidP="003931D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E16849">
        <w:rPr>
          <w:rFonts w:ascii="PT Astra Serif" w:hAnsi="PT Astra Serif"/>
          <w:b/>
          <w:sz w:val="28"/>
          <w:szCs w:val="28"/>
        </w:rPr>
        <w:t>Контрольно-счетной</w:t>
      </w:r>
    </w:p>
    <w:p w:rsidR="003931D3" w:rsidRPr="00E16849" w:rsidRDefault="003931D3" w:rsidP="003931D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E16849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A85EB7" w:rsidRPr="003931D3" w:rsidRDefault="003931D3">
      <w:pPr>
        <w:rPr>
          <w:rFonts w:ascii="PT Astra Serif" w:hAnsi="PT Astra Serif"/>
        </w:rPr>
      </w:pPr>
      <w:r w:rsidRPr="00E16849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E16849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О.М. </w:t>
      </w:r>
      <w:proofErr w:type="spellStart"/>
      <w:r w:rsidRPr="00E16849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A85EB7" w:rsidRPr="003931D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8F" w:rsidRDefault="0043718F" w:rsidP="00BC23A2">
      <w:r>
        <w:separator/>
      </w:r>
    </w:p>
  </w:endnote>
  <w:endnote w:type="continuationSeparator" w:id="0">
    <w:p w:rsidR="0043718F" w:rsidRDefault="0043718F" w:rsidP="00BC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48" w:rsidRDefault="00DB4F94" w:rsidP="00C66E7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0F48" w:rsidRDefault="0043718F" w:rsidP="00563D7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48" w:rsidRDefault="00DB4F94" w:rsidP="00C66E7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2FE9">
      <w:rPr>
        <w:rStyle w:val="a8"/>
        <w:noProof/>
      </w:rPr>
      <w:t>3</w:t>
    </w:r>
    <w:r>
      <w:rPr>
        <w:rStyle w:val="a8"/>
      </w:rPr>
      <w:fldChar w:fldCharType="end"/>
    </w:r>
  </w:p>
  <w:p w:rsidR="00430F48" w:rsidRDefault="0043718F" w:rsidP="00563D7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8F" w:rsidRDefault="0043718F" w:rsidP="00BC23A2">
      <w:r>
        <w:separator/>
      </w:r>
    </w:p>
  </w:footnote>
  <w:footnote w:type="continuationSeparator" w:id="0">
    <w:p w:rsidR="0043718F" w:rsidRDefault="0043718F" w:rsidP="00BC23A2">
      <w:r>
        <w:continuationSeparator/>
      </w:r>
    </w:p>
  </w:footnote>
  <w:footnote w:id="1">
    <w:p w:rsidR="00BC23A2" w:rsidRPr="006B020D" w:rsidRDefault="00BC23A2" w:rsidP="00BC23A2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администрации муниципального</w:t>
      </w:r>
      <w:r w:rsidR="006B020D">
        <w:t xml:space="preserve"> образования Заокский</w:t>
      </w:r>
      <w:r>
        <w:t xml:space="preserve"> район </w:t>
      </w:r>
      <w:r w:rsidR="006B020D" w:rsidRPr="006B020D">
        <w:rPr>
          <w:rFonts w:ascii="PT Astra Serif" w:hAnsi="PT Astra Serif"/>
        </w:rPr>
        <w:t xml:space="preserve">от </w:t>
      </w:r>
      <w:r w:rsidR="00142597">
        <w:rPr>
          <w:rFonts w:ascii="PT Astra Serif" w:hAnsi="PT Astra Serif"/>
        </w:rPr>
        <w:t>20.12.2023</w:t>
      </w:r>
      <w:r w:rsidR="006B020D" w:rsidRPr="006B020D">
        <w:rPr>
          <w:rFonts w:ascii="PT Astra Serif" w:hAnsi="PT Astra Serif"/>
        </w:rPr>
        <w:t xml:space="preserve"> №</w:t>
      </w:r>
      <w:r w:rsidR="00142597">
        <w:rPr>
          <w:rFonts w:ascii="PT Astra Serif" w:hAnsi="PT Astra Serif"/>
        </w:rPr>
        <w:t>2243</w:t>
      </w:r>
      <w:r w:rsidR="006B020D" w:rsidRPr="006B020D">
        <w:rPr>
          <w:rFonts w:ascii="PT Astra Serif" w:hAnsi="PT Astra Serif"/>
        </w:rPr>
        <w:t xml:space="preserve"> «</w:t>
      </w:r>
      <w:r w:rsidR="006B020D" w:rsidRPr="006B020D">
        <w:rPr>
          <w:rFonts w:ascii="PT Astra Serif" w:hAnsi="PT Astra Serif"/>
          <w:bCs/>
        </w:rPr>
        <w:t>Об утверждении Порядка разработки, реализации и оценке эффективности муниципальных целевых программ муниципального образования Заокский район»</w:t>
      </w:r>
      <w:r w:rsidR="009D441A" w:rsidRPr="006B020D">
        <w:t xml:space="preserve"> (далее – Порядок разработки муниципальных программ)</w:t>
      </w:r>
      <w:r w:rsidRPr="006B02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1">
    <w:nsid w:val="012D39AE"/>
    <w:multiLevelType w:val="hybridMultilevel"/>
    <w:tmpl w:val="E9BC6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2C5A"/>
    <w:multiLevelType w:val="hybridMultilevel"/>
    <w:tmpl w:val="B394E27A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7E654FA"/>
    <w:multiLevelType w:val="hybridMultilevel"/>
    <w:tmpl w:val="A300AA7A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232646"/>
    <w:multiLevelType w:val="hybridMultilevel"/>
    <w:tmpl w:val="13D05472"/>
    <w:lvl w:ilvl="0" w:tplc="DCECCC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84A1E80"/>
    <w:multiLevelType w:val="hybridMultilevel"/>
    <w:tmpl w:val="B394E27A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DEA04F1"/>
    <w:multiLevelType w:val="hybridMultilevel"/>
    <w:tmpl w:val="E5FA683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A1F3E"/>
    <w:multiLevelType w:val="hybridMultilevel"/>
    <w:tmpl w:val="A1723F9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E4722"/>
    <w:multiLevelType w:val="hybridMultilevel"/>
    <w:tmpl w:val="35C885F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81195"/>
    <w:multiLevelType w:val="hybridMultilevel"/>
    <w:tmpl w:val="8ABC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70E81"/>
    <w:multiLevelType w:val="hybridMultilevel"/>
    <w:tmpl w:val="D6A8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73184"/>
    <w:multiLevelType w:val="hybridMultilevel"/>
    <w:tmpl w:val="3560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ED"/>
    <w:rsid w:val="000167DF"/>
    <w:rsid w:val="00027889"/>
    <w:rsid w:val="00041649"/>
    <w:rsid w:val="000819ED"/>
    <w:rsid w:val="00107753"/>
    <w:rsid w:val="001267FB"/>
    <w:rsid w:val="00142597"/>
    <w:rsid w:val="001923C7"/>
    <w:rsid w:val="003931D3"/>
    <w:rsid w:val="003A2FE9"/>
    <w:rsid w:val="00406FDA"/>
    <w:rsid w:val="0043718F"/>
    <w:rsid w:val="00465193"/>
    <w:rsid w:val="004668E2"/>
    <w:rsid w:val="004C1932"/>
    <w:rsid w:val="004F6EF9"/>
    <w:rsid w:val="00533FEC"/>
    <w:rsid w:val="00537495"/>
    <w:rsid w:val="005B6F71"/>
    <w:rsid w:val="0065005C"/>
    <w:rsid w:val="006B020D"/>
    <w:rsid w:val="006B24B3"/>
    <w:rsid w:val="006D1FE5"/>
    <w:rsid w:val="00717B8B"/>
    <w:rsid w:val="00777ACF"/>
    <w:rsid w:val="00964A92"/>
    <w:rsid w:val="0098765D"/>
    <w:rsid w:val="009D441A"/>
    <w:rsid w:val="00A02FFE"/>
    <w:rsid w:val="00A10513"/>
    <w:rsid w:val="00A85EB7"/>
    <w:rsid w:val="00AA2135"/>
    <w:rsid w:val="00AD0907"/>
    <w:rsid w:val="00AE3F5B"/>
    <w:rsid w:val="00AF5BBE"/>
    <w:rsid w:val="00B31CDD"/>
    <w:rsid w:val="00BC23A2"/>
    <w:rsid w:val="00C83D6F"/>
    <w:rsid w:val="00CC39A3"/>
    <w:rsid w:val="00CC7608"/>
    <w:rsid w:val="00CD7588"/>
    <w:rsid w:val="00DB4F94"/>
    <w:rsid w:val="00E201A8"/>
    <w:rsid w:val="00E76E57"/>
    <w:rsid w:val="00EE7850"/>
    <w:rsid w:val="00F438F2"/>
    <w:rsid w:val="00F456C9"/>
    <w:rsid w:val="00F55F06"/>
    <w:rsid w:val="00FD4D11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06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23A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2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23A2"/>
    <w:rPr>
      <w:vertAlign w:val="superscript"/>
    </w:rPr>
  </w:style>
  <w:style w:type="paragraph" w:styleId="a6">
    <w:name w:val="footer"/>
    <w:basedOn w:val="a"/>
    <w:link w:val="a7"/>
    <w:rsid w:val="00BC23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C2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C23A2"/>
  </w:style>
  <w:style w:type="paragraph" w:customStyle="1" w:styleId="ConsPlusCell">
    <w:name w:val="ConsPlusCell"/>
    <w:basedOn w:val="a"/>
    <w:rsid w:val="00BC23A2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A105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Strong"/>
    <w:uiPriority w:val="22"/>
    <w:qFormat/>
    <w:rsid w:val="00A10513"/>
    <w:rPr>
      <w:b/>
      <w:bCs/>
    </w:rPr>
  </w:style>
  <w:style w:type="paragraph" w:styleId="aa">
    <w:name w:val="List Paragraph"/>
    <w:basedOn w:val="a"/>
    <w:qFormat/>
    <w:rsid w:val="00E76E5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267F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67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F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F438F2"/>
    <w:pPr>
      <w:jc w:val="center"/>
    </w:pPr>
    <w:rPr>
      <w:rFonts w:eastAsia="Calibri"/>
      <w:b/>
      <w:bCs/>
    </w:rPr>
  </w:style>
  <w:style w:type="character" w:customStyle="1" w:styleId="ae">
    <w:name w:val="Название Знак"/>
    <w:basedOn w:val="a0"/>
    <w:link w:val="ad"/>
    <w:rsid w:val="00F438F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438F2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rsid w:val="00465193"/>
    <w:pPr>
      <w:spacing w:before="100" w:beforeAutospacing="1" w:after="100" w:afterAutospacing="1"/>
    </w:pPr>
  </w:style>
  <w:style w:type="paragraph" w:styleId="af0">
    <w:name w:val="No Spacing"/>
    <w:uiPriority w:val="99"/>
    <w:qFormat/>
    <w:rsid w:val="00CC760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06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23A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2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23A2"/>
    <w:rPr>
      <w:vertAlign w:val="superscript"/>
    </w:rPr>
  </w:style>
  <w:style w:type="paragraph" w:styleId="a6">
    <w:name w:val="footer"/>
    <w:basedOn w:val="a"/>
    <w:link w:val="a7"/>
    <w:rsid w:val="00BC23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C2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C23A2"/>
  </w:style>
  <w:style w:type="paragraph" w:customStyle="1" w:styleId="ConsPlusCell">
    <w:name w:val="ConsPlusCell"/>
    <w:basedOn w:val="a"/>
    <w:rsid w:val="00BC23A2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A105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Strong"/>
    <w:uiPriority w:val="22"/>
    <w:qFormat/>
    <w:rsid w:val="00A10513"/>
    <w:rPr>
      <w:b/>
      <w:bCs/>
    </w:rPr>
  </w:style>
  <w:style w:type="paragraph" w:styleId="aa">
    <w:name w:val="List Paragraph"/>
    <w:basedOn w:val="a"/>
    <w:qFormat/>
    <w:rsid w:val="00E76E5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267F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67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F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F438F2"/>
    <w:pPr>
      <w:jc w:val="center"/>
    </w:pPr>
    <w:rPr>
      <w:rFonts w:eastAsia="Calibri"/>
      <w:b/>
      <w:bCs/>
    </w:rPr>
  </w:style>
  <w:style w:type="character" w:customStyle="1" w:styleId="ae">
    <w:name w:val="Название Знак"/>
    <w:basedOn w:val="a0"/>
    <w:link w:val="ad"/>
    <w:rsid w:val="00F438F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438F2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rsid w:val="00465193"/>
    <w:pPr>
      <w:spacing w:before="100" w:beforeAutospacing="1" w:after="100" w:afterAutospacing="1"/>
    </w:pPr>
  </w:style>
  <w:style w:type="paragraph" w:styleId="af0">
    <w:name w:val="No Spacing"/>
    <w:uiPriority w:val="99"/>
    <w:qFormat/>
    <w:rsid w:val="00CC760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9</cp:revision>
  <cp:lastPrinted>2024-08-27T09:21:00Z</cp:lastPrinted>
  <dcterms:created xsi:type="dcterms:W3CDTF">2024-08-30T05:49:00Z</dcterms:created>
  <dcterms:modified xsi:type="dcterms:W3CDTF">2024-09-03T07:36:00Z</dcterms:modified>
</cp:coreProperties>
</file>