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29" w:rsidRPr="00E043A1" w:rsidRDefault="008D6155">
      <w:pPr>
        <w:ind w:right="-365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65F66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35E3A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AE6F40" w:rsidRPr="00E043A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67F8EBB9" wp14:editId="5377FF4F">
            <wp:extent cx="515155" cy="68258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5" cy="68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654C29" w:rsidRPr="00E043A1" w:rsidRDefault="00654C29">
      <w:pPr>
        <w:pStyle w:val="12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654C29" w:rsidRPr="00E043A1" w:rsidRDefault="00F35E3A">
      <w:pPr>
        <w:pStyle w:val="13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654C29" w:rsidRPr="00E043A1" w:rsidRDefault="00F35E3A">
      <w:pPr>
        <w:pStyle w:val="13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B29D8">
        <w:rPr>
          <w:rFonts w:ascii="PT Astra Serif" w:hAnsi="PT Astra Serif"/>
          <w:b/>
          <w:sz w:val="20"/>
          <w:szCs w:val="20"/>
        </w:rPr>
        <w:t>ул. Поленова дом 17</w:t>
      </w:r>
      <w:r w:rsidRPr="00E043A1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615207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Заключение №</w:t>
      </w:r>
      <w:r w:rsidR="00CA2036" w:rsidRPr="00E043A1">
        <w:rPr>
          <w:rFonts w:ascii="PT Astra Serif" w:hAnsi="PT Astra Serif"/>
          <w:b/>
          <w:sz w:val="28"/>
          <w:szCs w:val="28"/>
        </w:rPr>
        <w:t>1</w:t>
      </w:r>
      <w:r w:rsidR="00615207" w:rsidRPr="00615207">
        <w:rPr>
          <w:rFonts w:ascii="PT Astra Serif" w:hAnsi="PT Astra Serif"/>
          <w:b/>
          <w:sz w:val="28"/>
          <w:szCs w:val="28"/>
        </w:rPr>
        <w:t>6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рабочий посёлок Заокский Зао</w:t>
      </w:r>
      <w:r w:rsidR="00724DDC" w:rsidRPr="00E043A1">
        <w:rPr>
          <w:rFonts w:ascii="PT Astra Serif" w:hAnsi="PT Astra Serif"/>
          <w:b/>
          <w:sz w:val="28"/>
          <w:szCs w:val="28"/>
        </w:rPr>
        <w:t>кского района за 1 полугодие 202</w:t>
      </w:r>
      <w:r w:rsidR="00615207" w:rsidRPr="00615207">
        <w:rPr>
          <w:rFonts w:ascii="PT Astra Serif" w:hAnsi="PT Astra Serif"/>
          <w:b/>
          <w:sz w:val="28"/>
          <w:szCs w:val="28"/>
        </w:rPr>
        <w:t>3</w:t>
      </w:r>
      <w:r w:rsidRPr="00E043A1">
        <w:rPr>
          <w:rFonts w:ascii="PT Astra Serif" w:hAnsi="PT Astra Serif"/>
          <w:b/>
          <w:sz w:val="28"/>
          <w:szCs w:val="28"/>
        </w:rPr>
        <w:t xml:space="preserve"> год.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15207">
      <w:pPr>
        <w:jc w:val="both"/>
        <w:rPr>
          <w:rFonts w:ascii="PT Astra Serif" w:hAnsi="PT Astra Serif"/>
        </w:rPr>
      </w:pPr>
      <w:r w:rsidRPr="003762BF">
        <w:rPr>
          <w:rFonts w:ascii="PT Astra Serif" w:hAnsi="PT Astra Serif"/>
          <w:sz w:val="28"/>
          <w:szCs w:val="28"/>
        </w:rPr>
        <w:t>05</w:t>
      </w:r>
      <w:r w:rsidR="00F35E3A" w:rsidRPr="00E043A1">
        <w:rPr>
          <w:rFonts w:ascii="PT Astra Serif" w:hAnsi="PT Astra Serif"/>
          <w:sz w:val="28"/>
          <w:szCs w:val="28"/>
        </w:rPr>
        <w:t>.0</w:t>
      </w:r>
      <w:r w:rsidR="00517393" w:rsidRPr="00E043A1">
        <w:rPr>
          <w:rFonts w:ascii="PT Astra Serif" w:hAnsi="PT Astra Serif"/>
          <w:sz w:val="28"/>
          <w:szCs w:val="28"/>
        </w:rPr>
        <w:t>7</w:t>
      </w:r>
      <w:r w:rsidR="00F35E3A"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Pr="003762BF">
        <w:rPr>
          <w:rFonts w:ascii="PT Astra Serif" w:hAnsi="PT Astra Serif"/>
          <w:sz w:val="28"/>
          <w:szCs w:val="28"/>
        </w:rPr>
        <w:t>3</w:t>
      </w:r>
      <w:r w:rsidR="00F35E3A" w:rsidRPr="00E043A1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      </w:t>
      </w:r>
      <w:proofErr w:type="spellStart"/>
      <w:r w:rsidR="00CA2036" w:rsidRPr="00E043A1">
        <w:rPr>
          <w:rFonts w:ascii="PT Astra Serif" w:hAnsi="PT Astra Serif"/>
          <w:sz w:val="28"/>
          <w:szCs w:val="28"/>
        </w:rPr>
        <w:t>р.</w:t>
      </w:r>
      <w:r w:rsidR="00F35E3A" w:rsidRPr="00E043A1">
        <w:rPr>
          <w:rFonts w:ascii="PT Astra Serif" w:hAnsi="PT Astra Serif"/>
          <w:sz w:val="28"/>
          <w:szCs w:val="28"/>
        </w:rPr>
        <w:t>п</w:t>
      </w:r>
      <w:proofErr w:type="spellEnd"/>
      <w:r w:rsidR="00F35E3A" w:rsidRPr="00E043A1">
        <w:rPr>
          <w:rFonts w:ascii="PT Astra Serif" w:hAnsi="PT Astra Serif"/>
          <w:sz w:val="28"/>
          <w:szCs w:val="28"/>
        </w:rPr>
        <w:t>. Заокский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ab/>
        <w:t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рабочий посёлок Заокский Зао</w:t>
      </w:r>
      <w:r w:rsidR="00724DDC" w:rsidRPr="00E043A1">
        <w:rPr>
          <w:rFonts w:ascii="PT Astra Serif" w:hAnsi="PT Astra Serif"/>
          <w:sz w:val="28"/>
          <w:szCs w:val="28"/>
        </w:rPr>
        <w:t>кского района за 1 полугодие 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654C29" w:rsidRPr="00E043A1" w:rsidRDefault="00F35E3A" w:rsidP="00CA2036">
      <w:pPr>
        <w:ind w:firstLine="709"/>
        <w:jc w:val="both"/>
        <w:rPr>
          <w:rFonts w:ascii="PT Astra Serif" w:hAnsi="PT Astra Serif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BE5EB5">
        <w:rPr>
          <w:rFonts w:ascii="PT Astra Serif" w:hAnsi="PT Astra Serif"/>
          <w:sz w:val="28"/>
          <w:szCs w:val="28"/>
        </w:rPr>
        <w:t>13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BE5EB5">
        <w:rPr>
          <w:rFonts w:ascii="PT Astra Serif" w:hAnsi="PT Astra Serif"/>
          <w:sz w:val="28"/>
          <w:szCs w:val="28"/>
        </w:rPr>
        <w:t>октября</w:t>
      </w:r>
      <w:r w:rsidRPr="00E043A1">
        <w:rPr>
          <w:rFonts w:ascii="PT Astra Serif" w:hAnsi="PT Astra Serif"/>
          <w:sz w:val="28"/>
          <w:szCs w:val="28"/>
        </w:rPr>
        <w:t xml:space="preserve"> 20</w:t>
      </w:r>
      <w:r w:rsidR="009B29D8">
        <w:rPr>
          <w:rFonts w:ascii="PT Astra Serif" w:hAnsi="PT Astra Serif"/>
          <w:sz w:val="28"/>
          <w:szCs w:val="28"/>
        </w:rPr>
        <w:t>21</w:t>
      </w:r>
      <w:r w:rsidRPr="00E043A1">
        <w:rPr>
          <w:rFonts w:ascii="PT Astra Serif" w:hAnsi="PT Astra Serif"/>
          <w:sz w:val="28"/>
          <w:szCs w:val="28"/>
        </w:rPr>
        <w:t xml:space="preserve"> №</w:t>
      </w:r>
      <w:r w:rsidR="00BE5EB5">
        <w:rPr>
          <w:rFonts w:ascii="PT Astra Serif" w:hAnsi="PT Astra Serif"/>
          <w:sz w:val="28"/>
          <w:szCs w:val="28"/>
        </w:rPr>
        <w:t>5</w:t>
      </w:r>
      <w:r w:rsidR="00390BC9">
        <w:rPr>
          <w:rFonts w:ascii="PT Astra Serif" w:hAnsi="PT Astra Serif"/>
          <w:sz w:val="28"/>
          <w:szCs w:val="28"/>
        </w:rPr>
        <w:t>6</w:t>
      </w:r>
      <w:r w:rsidR="00BE5EB5">
        <w:rPr>
          <w:rFonts w:ascii="PT Astra Serif" w:hAnsi="PT Astra Serif"/>
          <w:sz w:val="28"/>
          <w:szCs w:val="28"/>
        </w:rPr>
        <w:t>/3</w:t>
      </w:r>
      <w:proofErr w:type="gramEnd"/>
      <w:r w:rsidR="00615207" w:rsidRPr="00615207">
        <w:rPr>
          <w:rFonts w:ascii="PT Astra Serif" w:hAnsi="PT Astra Serif"/>
          <w:sz w:val="28"/>
          <w:szCs w:val="28"/>
        </w:rPr>
        <w:t xml:space="preserve"> </w:t>
      </w:r>
      <w:r w:rsidR="00615207">
        <w:rPr>
          <w:rFonts w:ascii="PT Astra Serif" w:hAnsi="PT Astra Serif"/>
          <w:sz w:val="28"/>
          <w:szCs w:val="28"/>
        </w:rPr>
        <w:t>(внесение изменений от 11.11.2022 года №57/6)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numPr>
          <w:ilvl w:val="0"/>
          <w:numId w:val="1"/>
        </w:numPr>
        <w:tabs>
          <w:tab w:val="left" w:pos="0"/>
        </w:tabs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Общие положения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почтой от </w:t>
      </w:r>
      <w:r w:rsidR="00FA6E18" w:rsidRPr="00FA6E18">
        <w:rPr>
          <w:rFonts w:ascii="PT Astra Serif" w:hAnsi="PT Astra Serif"/>
          <w:sz w:val="28"/>
          <w:szCs w:val="28"/>
        </w:rPr>
        <w:t>04.07.2023</w:t>
      </w:r>
      <w:r w:rsidRPr="00FA6E18">
        <w:rPr>
          <w:rFonts w:ascii="PT Astra Serif" w:hAnsi="PT Astra Serif"/>
          <w:sz w:val="28"/>
          <w:szCs w:val="28"/>
        </w:rPr>
        <w:t xml:space="preserve"> №  </w:t>
      </w:r>
      <w:r w:rsidR="00D378C8" w:rsidRPr="00FA6E18">
        <w:rPr>
          <w:rFonts w:ascii="PT Astra Serif" w:hAnsi="PT Astra Serif"/>
          <w:sz w:val="28"/>
          <w:szCs w:val="28"/>
        </w:rPr>
        <w:t>18-01-16/</w:t>
      </w:r>
      <w:r w:rsidR="00FA6E18" w:rsidRPr="00FA6E18">
        <w:rPr>
          <w:rFonts w:ascii="PT Astra Serif" w:hAnsi="PT Astra Serif"/>
          <w:sz w:val="28"/>
          <w:szCs w:val="28"/>
        </w:rPr>
        <w:t>3282</w:t>
      </w:r>
      <w:r w:rsidR="002B5746" w:rsidRPr="00FA6E18">
        <w:rPr>
          <w:rFonts w:ascii="PT Astra Serif" w:hAnsi="PT Astra Serif"/>
          <w:sz w:val="28"/>
          <w:szCs w:val="28"/>
        </w:rPr>
        <w:t xml:space="preserve"> </w:t>
      </w:r>
      <w:r w:rsidR="009E4DB1" w:rsidRPr="00FA6E18">
        <w:rPr>
          <w:rFonts w:ascii="PT Astra Serif" w:hAnsi="PT Astra Serif"/>
          <w:sz w:val="28"/>
          <w:szCs w:val="28"/>
        </w:rPr>
        <w:t xml:space="preserve"> </w:t>
      </w:r>
      <w:r w:rsidR="009B29D8" w:rsidRPr="00FA6E18">
        <w:rPr>
          <w:rFonts w:ascii="PT Astra Serif" w:hAnsi="PT Astra Serif"/>
          <w:sz w:val="28"/>
          <w:szCs w:val="28"/>
        </w:rPr>
        <w:t xml:space="preserve"> за вх.№</w:t>
      </w:r>
      <w:r w:rsidR="00FA6E18" w:rsidRPr="00FA6E18">
        <w:rPr>
          <w:rFonts w:ascii="PT Astra Serif" w:hAnsi="PT Astra Serif"/>
          <w:sz w:val="28"/>
          <w:szCs w:val="28"/>
        </w:rPr>
        <w:t>32</w:t>
      </w:r>
      <w:r w:rsidR="009B29D8" w:rsidRPr="00FA6E18">
        <w:rPr>
          <w:rFonts w:ascii="PT Astra Serif" w:hAnsi="PT Astra Serif"/>
          <w:sz w:val="28"/>
          <w:szCs w:val="28"/>
        </w:rPr>
        <w:t xml:space="preserve"> от 0</w:t>
      </w:r>
      <w:r w:rsidR="00FA6E18" w:rsidRPr="00FA6E18">
        <w:rPr>
          <w:rFonts w:ascii="PT Astra Serif" w:hAnsi="PT Astra Serif"/>
          <w:sz w:val="28"/>
          <w:szCs w:val="28"/>
        </w:rPr>
        <w:t>4</w:t>
      </w:r>
      <w:r w:rsidR="009B29D8" w:rsidRPr="00FA6E18">
        <w:rPr>
          <w:rFonts w:ascii="PT Astra Serif" w:hAnsi="PT Astra Serif"/>
          <w:sz w:val="28"/>
          <w:szCs w:val="28"/>
        </w:rPr>
        <w:t>.07.202</w:t>
      </w:r>
      <w:r w:rsidR="00FA6E18" w:rsidRPr="00FA6E18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, </w:t>
      </w:r>
      <w:r w:rsidRPr="00E043A1">
        <w:rPr>
          <w:rFonts w:ascii="PT Astra Serif" w:hAnsi="PT Astra Serif"/>
          <w:sz w:val="28"/>
          <w:szCs w:val="28"/>
        </w:rPr>
        <w:t xml:space="preserve">т.е. в течение 30 дней со дня окончания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Cs/>
          <w:sz w:val="28"/>
          <w:szCs w:val="28"/>
        </w:rPr>
        <w:t xml:space="preserve">1.2. </w:t>
      </w:r>
      <w:r w:rsidRPr="00E043A1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года: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исполнении бюджета </w:t>
      </w:r>
      <w:r w:rsidRPr="00E043A1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рабочий посёлок Заокский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Отчет по выполнению программ, ведомственных целевых программ муниципального образования рабочий посёлок Заокский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15207" w:rsidRPr="0061520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года»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pStyle w:val="11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pStyle w:val="11"/>
        <w:ind w:left="2771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654C29" w:rsidRPr="00E043A1" w:rsidRDefault="00654C29">
      <w:pPr>
        <w:pStyle w:val="11"/>
        <w:ind w:left="2771"/>
        <w:rPr>
          <w:rFonts w:ascii="PT Astra Serif" w:hAnsi="PT Astra Serif"/>
          <w:b/>
          <w:sz w:val="28"/>
          <w:szCs w:val="28"/>
        </w:rPr>
      </w:pPr>
    </w:p>
    <w:p w:rsidR="00CA59CA" w:rsidRPr="00E645A8" w:rsidRDefault="00F35E3A" w:rsidP="00CA59C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2.1. </w:t>
      </w:r>
      <w:r w:rsidR="00CA59CA"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CA59CA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A59CA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CA59CA">
        <w:rPr>
          <w:rFonts w:ascii="PT Astra Serif" w:hAnsi="PT Astra Serif"/>
          <w:sz w:val="28"/>
          <w:szCs w:val="28"/>
        </w:rPr>
        <w:t>3</w:t>
      </w:r>
      <w:r w:rsidR="00CA59CA"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CA59CA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A59CA"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A59CA">
        <w:rPr>
          <w:rFonts w:ascii="PT Astra Serif" w:hAnsi="PT Astra Serif"/>
          <w:sz w:val="28"/>
          <w:szCs w:val="28"/>
        </w:rPr>
        <w:t>3.12.2022</w:t>
      </w:r>
      <w:r w:rsidR="00CA59CA" w:rsidRPr="00E645A8">
        <w:rPr>
          <w:rFonts w:ascii="PT Astra Serif" w:hAnsi="PT Astra Serif"/>
          <w:sz w:val="28"/>
          <w:szCs w:val="28"/>
        </w:rPr>
        <w:t xml:space="preserve"> года № </w:t>
      </w:r>
      <w:r w:rsidR="00CA59CA">
        <w:rPr>
          <w:rFonts w:ascii="PT Astra Serif" w:hAnsi="PT Astra Serif"/>
          <w:sz w:val="28"/>
          <w:szCs w:val="28"/>
        </w:rPr>
        <w:t>49/1</w:t>
      </w:r>
      <w:r w:rsidR="00CA59CA" w:rsidRPr="00E645A8">
        <w:rPr>
          <w:rFonts w:ascii="PT Astra Serif" w:hAnsi="PT Astra Serif"/>
          <w:sz w:val="28"/>
          <w:szCs w:val="28"/>
        </w:rPr>
        <w:t>:</w:t>
      </w:r>
    </w:p>
    <w:p w:rsidR="00CA59CA" w:rsidRPr="00E645A8" w:rsidRDefault="00CA59CA" w:rsidP="00CA59C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>
        <w:rPr>
          <w:rFonts w:ascii="PT Astra Serif" w:hAnsi="PT Astra Serif"/>
          <w:sz w:val="28"/>
          <w:szCs w:val="28"/>
        </w:rPr>
        <w:t>421</w:t>
      </w:r>
      <w:r w:rsidR="00273A32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CA59CA" w:rsidRPr="00E645A8" w:rsidRDefault="00CA59CA" w:rsidP="00CA59C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>
        <w:rPr>
          <w:rFonts w:ascii="PT Astra Serif" w:hAnsi="PT Astra Serif"/>
          <w:sz w:val="28"/>
          <w:szCs w:val="28"/>
        </w:rPr>
        <w:t>421</w:t>
      </w:r>
      <w:r w:rsidR="00273A32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E64598" w:rsidRPr="00BE308F" w:rsidRDefault="00E64598" w:rsidP="00E64598">
      <w:pPr>
        <w:pStyle w:val="a4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>
        <w:rPr>
          <w:rFonts w:ascii="PT Astra Serif" w:hAnsi="PT Astra Serif"/>
          <w:sz w:val="28"/>
          <w:szCs w:val="28"/>
        </w:rPr>
        <w:t xml:space="preserve">В течение первого </w:t>
      </w:r>
      <w:r w:rsidR="006A5C76">
        <w:rPr>
          <w:rFonts w:ascii="PT Astra Serif" w:hAnsi="PT Astra Serif"/>
          <w:sz w:val="28"/>
          <w:szCs w:val="28"/>
        </w:rPr>
        <w:t>полугодия</w:t>
      </w:r>
      <w:r>
        <w:rPr>
          <w:rFonts w:ascii="PT Astra Serif" w:hAnsi="PT Astra Serif"/>
          <w:sz w:val="28"/>
          <w:szCs w:val="28"/>
        </w:rPr>
        <w:t xml:space="preserve"> 2023 года в </w:t>
      </w:r>
      <w:r w:rsidRPr="007C2689">
        <w:rPr>
          <w:rFonts w:ascii="PT Astra Serif" w:hAnsi="PT Astra Serif"/>
          <w:sz w:val="28"/>
          <w:szCs w:val="28"/>
        </w:rPr>
        <w:t>решение Собрания депутатов 4-го созыва муниципального образования рабочий посёлок Заокский Заокского района от 2</w:t>
      </w:r>
      <w:r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59/1 было внесено изменения, в результате уточнения доходная часть бюджета на 2023 год  составила  38172,0 тыс. рублей, расходная часть бюджета составила 45372,0 тыс. рублей.</w:t>
      </w:r>
      <w:r w:rsidRPr="00BE308F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Размер дефицита бюджета поселения на 2023 год составит </w:t>
      </w:r>
      <w:r w:rsidRPr="00107420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7200,0</w:t>
      </w:r>
      <w:r w:rsidRPr="00BE308F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7200,0 тыс. рублей.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Испол</w:t>
      </w:r>
      <w:r w:rsidR="00724DDC" w:rsidRPr="00E043A1">
        <w:rPr>
          <w:rFonts w:ascii="PT Astra Serif" w:hAnsi="PT Astra Serif"/>
          <w:sz w:val="28"/>
          <w:szCs w:val="28"/>
        </w:rPr>
        <w:t>нение бюджета за 1 полугодие 202</w:t>
      </w:r>
      <w:r w:rsidR="00E64598" w:rsidRPr="00E64598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654C29" w:rsidRPr="00E043A1" w:rsidRDefault="00F35E3A">
      <w:pPr>
        <w:jc w:val="right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Таблица 1</w:t>
      </w:r>
    </w:p>
    <w:p w:rsidR="00654C29" w:rsidRPr="006F7501" w:rsidRDefault="00F35E3A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10183" w:type="dxa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2528"/>
        <w:gridCol w:w="2126"/>
        <w:gridCol w:w="1701"/>
        <w:gridCol w:w="1701"/>
        <w:gridCol w:w="2127"/>
      </w:tblGrid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64598" w:rsidRDefault="00E64598" w:rsidP="005607A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59/1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</w:p>
          <w:p w:rsidR="00E64598" w:rsidRPr="00E043A1" w:rsidRDefault="00E64598" w:rsidP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3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E64598" w:rsidP="00E6459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9A5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решение 63/1 от 24.03.2023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 w:rsidP="00E645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 исполнения 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1 полугодие 202</w:t>
            </w:r>
            <w:r w:rsidRPr="00E645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64598" w:rsidRDefault="00E64598" w:rsidP="00273A32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421</w:t>
            </w:r>
            <w:r w:rsidR="00273A32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E645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38172,0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15413,3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39407C" w:rsidRDefault="0039407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64598" w:rsidRDefault="00E64598" w:rsidP="00273A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421</w:t>
            </w:r>
            <w:r w:rsidR="00273A32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E645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45372,0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39407C" w:rsidRDefault="00E6459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18536,4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E043A1" w:rsidRDefault="00D303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40,9</w:t>
            </w:r>
          </w:p>
        </w:tc>
      </w:tr>
      <w:tr w:rsidR="00E64598" w:rsidRPr="00E043A1" w:rsidTr="00D303E9"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Default="00E64598" w:rsidP="005009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-7200,0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4598" w:rsidRPr="0039407C" w:rsidRDefault="0039407C" w:rsidP="00D303E9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-3123</w:t>
            </w:r>
            <w:r w:rsidR="00D303E9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4598" w:rsidRPr="00E043A1" w:rsidRDefault="00E6459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54C29" w:rsidRPr="00E043A1" w:rsidRDefault="00654C29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lastRenderedPageBreak/>
        <w:t xml:space="preserve">Бюджет муниципального образования рабочий посёлок Заокский Заокского района в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A5900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9A5900">
        <w:rPr>
          <w:rFonts w:ascii="PT Astra Serif" w:hAnsi="PT Astra Serif"/>
          <w:sz w:val="28"/>
          <w:szCs w:val="28"/>
        </w:rPr>
        <w:t>15413,3</w:t>
      </w:r>
      <w:r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 w:rsidR="009A5900">
        <w:rPr>
          <w:rFonts w:ascii="PT Astra Serif" w:hAnsi="PT Astra Serif"/>
          <w:sz w:val="28"/>
          <w:szCs w:val="28"/>
        </w:rPr>
        <w:t>40,4</w:t>
      </w:r>
      <w:r w:rsidRPr="00E043A1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рабочий посёлок Заокский  Заокского района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A5900">
        <w:rPr>
          <w:rFonts w:ascii="PT Astra Serif" w:hAnsi="PT Astra Serif"/>
          <w:sz w:val="28"/>
          <w:szCs w:val="28"/>
        </w:rPr>
        <w:t>3</w:t>
      </w:r>
      <w:r w:rsidR="000868EC" w:rsidRPr="00E043A1">
        <w:rPr>
          <w:rFonts w:ascii="PT Astra Serif" w:hAnsi="PT Astra Serif"/>
          <w:sz w:val="28"/>
          <w:szCs w:val="28"/>
        </w:rPr>
        <w:t xml:space="preserve"> год  от 2</w:t>
      </w:r>
      <w:r w:rsidR="009A5900">
        <w:rPr>
          <w:rFonts w:ascii="PT Astra Serif" w:hAnsi="PT Astra Serif"/>
          <w:sz w:val="28"/>
          <w:szCs w:val="28"/>
        </w:rPr>
        <w:t>3</w:t>
      </w:r>
      <w:r w:rsidR="000868EC" w:rsidRPr="00E043A1">
        <w:rPr>
          <w:rFonts w:ascii="PT Astra Serif" w:hAnsi="PT Astra Serif"/>
          <w:sz w:val="28"/>
          <w:szCs w:val="28"/>
        </w:rPr>
        <w:t>.12</w:t>
      </w:r>
      <w:r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</w:t>
      </w:r>
      <w:r w:rsidR="00763E2C">
        <w:rPr>
          <w:rFonts w:ascii="PT Astra Serif" w:hAnsi="PT Astra Serif"/>
          <w:sz w:val="28"/>
          <w:szCs w:val="28"/>
        </w:rPr>
        <w:t>2</w:t>
      </w:r>
      <w:r w:rsidR="009A5900">
        <w:rPr>
          <w:rFonts w:ascii="PT Astra Serif" w:hAnsi="PT Astra Serif"/>
          <w:sz w:val="28"/>
          <w:szCs w:val="28"/>
        </w:rPr>
        <w:t>2</w:t>
      </w:r>
      <w:r w:rsidRPr="00E043A1">
        <w:rPr>
          <w:rFonts w:ascii="PT Astra Serif" w:hAnsi="PT Astra Serif"/>
          <w:sz w:val="28"/>
          <w:szCs w:val="28"/>
        </w:rPr>
        <w:t xml:space="preserve"> № </w:t>
      </w:r>
      <w:r w:rsidR="004234B0">
        <w:rPr>
          <w:rFonts w:ascii="PT Astra Serif" w:hAnsi="PT Astra Serif"/>
          <w:sz w:val="28"/>
          <w:szCs w:val="28"/>
        </w:rPr>
        <w:t>4</w:t>
      </w:r>
      <w:r w:rsidR="009A5900">
        <w:rPr>
          <w:rFonts w:ascii="PT Astra Serif" w:hAnsi="PT Astra Serif"/>
          <w:sz w:val="28"/>
          <w:szCs w:val="28"/>
        </w:rPr>
        <w:t>9</w:t>
      </w:r>
      <w:r w:rsidR="00763E2C">
        <w:rPr>
          <w:rFonts w:ascii="PT Astra Serif" w:hAnsi="PT Astra Serif"/>
          <w:sz w:val="28"/>
          <w:szCs w:val="28"/>
        </w:rPr>
        <w:t>/1</w:t>
      </w:r>
      <w:r w:rsidR="009A5900">
        <w:rPr>
          <w:rFonts w:ascii="PT Astra Serif" w:hAnsi="PT Astra Serif"/>
          <w:sz w:val="28"/>
          <w:szCs w:val="28"/>
        </w:rPr>
        <w:t xml:space="preserve"> (от 24.03.2023 №63/1)</w:t>
      </w:r>
      <w:r w:rsidRPr="00E043A1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9A5900">
        <w:rPr>
          <w:rFonts w:ascii="PT Astra Serif" w:hAnsi="PT Astra Serif"/>
          <w:sz w:val="28"/>
          <w:szCs w:val="28"/>
        </w:rPr>
        <w:t>18536,4</w:t>
      </w:r>
      <w:r w:rsidRPr="00E043A1">
        <w:rPr>
          <w:rFonts w:ascii="PT Astra Serif" w:hAnsi="PT Astra Serif"/>
          <w:sz w:val="28"/>
          <w:szCs w:val="28"/>
        </w:rPr>
        <w:t xml:space="preserve"> тыс. рублей (</w:t>
      </w:r>
      <w:r w:rsidR="009A5900">
        <w:rPr>
          <w:rFonts w:ascii="PT Astra Serif" w:hAnsi="PT Astra Serif"/>
          <w:sz w:val="28"/>
          <w:szCs w:val="28"/>
        </w:rPr>
        <w:t>40,9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</w:t>
      </w:r>
      <w:proofErr w:type="gramEnd"/>
      <w:r w:rsidRPr="00E043A1">
        <w:rPr>
          <w:rFonts w:ascii="PT Astra Serif" w:hAnsi="PT Astra Serif"/>
          <w:sz w:val="28"/>
          <w:szCs w:val="28"/>
        </w:rPr>
        <w:t>). По состоянию на 01.07.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A5900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превышение </w:t>
      </w:r>
      <w:r w:rsidR="003D3F6F">
        <w:rPr>
          <w:rFonts w:ascii="PT Astra Serif" w:hAnsi="PT Astra Serif"/>
          <w:sz w:val="28"/>
          <w:szCs w:val="28"/>
        </w:rPr>
        <w:t>расходов</w:t>
      </w:r>
      <w:r w:rsidRPr="00E043A1">
        <w:rPr>
          <w:rFonts w:ascii="PT Astra Serif" w:hAnsi="PT Astra Serif"/>
          <w:sz w:val="28"/>
          <w:szCs w:val="28"/>
        </w:rPr>
        <w:t xml:space="preserve"> над </w:t>
      </w:r>
      <w:r w:rsidR="003D3F6F">
        <w:rPr>
          <w:rFonts w:ascii="PT Astra Serif" w:hAnsi="PT Astra Serif"/>
          <w:sz w:val="28"/>
          <w:szCs w:val="28"/>
        </w:rPr>
        <w:t>доходами</w:t>
      </w:r>
      <w:r w:rsidRPr="00E043A1">
        <w:rPr>
          <w:rFonts w:ascii="PT Astra Serif" w:hAnsi="PT Astra Serif"/>
          <w:sz w:val="28"/>
          <w:szCs w:val="28"/>
        </w:rPr>
        <w:t xml:space="preserve"> составило </w:t>
      </w:r>
      <w:r w:rsidR="009A5900">
        <w:rPr>
          <w:rFonts w:ascii="PT Astra Serif" w:hAnsi="PT Astra Serif"/>
          <w:sz w:val="28"/>
          <w:szCs w:val="28"/>
        </w:rPr>
        <w:t>3123,1</w:t>
      </w:r>
      <w:r w:rsidRPr="00E043A1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443611">
        <w:rPr>
          <w:rFonts w:ascii="PT Astra Serif" w:hAnsi="PT Astra Serif"/>
          <w:sz w:val="28"/>
          <w:szCs w:val="28"/>
        </w:rPr>
        <w:t>дефицит</w:t>
      </w:r>
      <w:r w:rsidRPr="00E043A1">
        <w:rPr>
          <w:rFonts w:ascii="PT Astra Serif" w:hAnsi="PT Astra Serif"/>
          <w:sz w:val="28"/>
          <w:szCs w:val="28"/>
        </w:rPr>
        <w:t xml:space="preserve"> бюджета.</w:t>
      </w:r>
    </w:p>
    <w:p w:rsidR="00654C29" w:rsidRPr="00E043A1" w:rsidRDefault="00F35E3A">
      <w:pPr>
        <w:ind w:firstLine="708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654C29" w:rsidRPr="00E043A1" w:rsidRDefault="00654C2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рабочий посёлок Заокский Заокского района за 1 полугодие 20</w:t>
      </w:r>
      <w:r w:rsidR="00A11F9F" w:rsidRPr="00E043A1">
        <w:rPr>
          <w:rFonts w:ascii="PT Astra Serif" w:hAnsi="PT Astra Serif"/>
          <w:sz w:val="28"/>
          <w:szCs w:val="28"/>
        </w:rPr>
        <w:t>2</w:t>
      </w:r>
      <w:r w:rsidR="00835953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</w:t>
      </w:r>
      <w:r w:rsidRPr="00E043A1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043A1">
        <w:rPr>
          <w:rFonts w:ascii="PT Astra Serif" w:hAnsi="PT Astra Serif"/>
          <w:sz w:val="28"/>
          <w:szCs w:val="28"/>
        </w:rPr>
        <w:t xml:space="preserve">составили </w:t>
      </w:r>
      <w:r w:rsidR="00835953">
        <w:rPr>
          <w:rFonts w:ascii="PT Astra Serif" w:hAnsi="PT Astra Serif"/>
          <w:sz w:val="28"/>
          <w:szCs w:val="28"/>
        </w:rPr>
        <w:t>15413,3</w:t>
      </w:r>
      <w:r w:rsidRPr="00E043A1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Cs/>
          <w:sz w:val="28"/>
          <w:szCs w:val="28"/>
        </w:rPr>
        <w:t xml:space="preserve">тыс. </w:t>
      </w:r>
      <w:r w:rsidR="002308F6">
        <w:rPr>
          <w:rFonts w:ascii="PT Astra Serif" w:hAnsi="PT Astra Serif"/>
          <w:bCs/>
          <w:sz w:val="28"/>
          <w:szCs w:val="28"/>
        </w:rPr>
        <w:t>рублей</w:t>
      </w:r>
      <w:r w:rsidRPr="00E043A1">
        <w:rPr>
          <w:rFonts w:ascii="PT Astra Serif" w:hAnsi="PT Astra Serif"/>
          <w:bCs/>
          <w:sz w:val="28"/>
          <w:szCs w:val="28"/>
        </w:rPr>
        <w:t xml:space="preserve">, или </w:t>
      </w:r>
      <w:r w:rsidR="00835953">
        <w:rPr>
          <w:rFonts w:ascii="PT Astra Serif" w:hAnsi="PT Astra Serif"/>
          <w:bCs/>
          <w:sz w:val="28"/>
          <w:szCs w:val="28"/>
        </w:rPr>
        <w:t>40,4</w:t>
      </w:r>
      <w:r w:rsidRPr="00E043A1">
        <w:rPr>
          <w:rFonts w:ascii="PT Astra Serif" w:hAnsi="PT Astra Serif"/>
          <w:bCs/>
          <w:sz w:val="28"/>
          <w:szCs w:val="28"/>
        </w:rPr>
        <w:t xml:space="preserve"> %</w:t>
      </w:r>
      <w:r w:rsidRPr="00E043A1">
        <w:rPr>
          <w:rFonts w:ascii="PT Astra Serif" w:hAnsi="PT Astra Serif"/>
          <w:sz w:val="28"/>
          <w:szCs w:val="28"/>
        </w:rPr>
        <w:t> к плану на год (</w:t>
      </w:r>
      <w:r w:rsidRPr="00E043A1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</w:t>
      </w:r>
      <w:r w:rsidR="00A11F9F" w:rsidRPr="00E043A1">
        <w:rPr>
          <w:rFonts w:ascii="PT Astra Serif" w:hAnsi="PT Astra Serif"/>
          <w:sz w:val="28"/>
          <w:szCs w:val="28"/>
        </w:rPr>
        <w:t>ского района  за 1 полугодие 202</w:t>
      </w:r>
      <w:r w:rsidR="00210D6C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     </w:t>
      </w:r>
    </w:p>
    <w:p w:rsidR="003762BF" w:rsidRDefault="00F35E3A">
      <w:pPr>
        <w:jc w:val="center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 xml:space="preserve">Таблица 2   </w:t>
      </w:r>
    </w:p>
    <w:p w:rsidR="00654C29" w:rsidRPr="006F7501" w:rsidRDefault="00F35E3A" w:rsidP="003762BF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95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2"/>
        <w:gridCol w:w="2195"/>
        <w:gridCol w:w="1509"/>
        <w:gridCol w:w="1724"/>
        <w:gridCol w:w="2076"/>
      </w:tblGrid>
      <w:tr w:rsidR="003762BF" w:rsidRPr="007C2689" w:rsidTr="00603708">
        <w:trPr>
          <w:trHeight w:val="791"/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C7C46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Первоначально 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23.12.2022 № </w:t>
            </w:r>
            <w:r w:rsidR="006C7C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9/1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</w:p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№63/1 т 24.03.2023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0D6C" w:rsidRDefault="003762BF" w:rsidP="00210D6C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3762BF" w:rsidRPr="007C2689" w:rsidRDefault="00210D6C" w:rsidP="00210D6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 полугодие </w:t>
            </w:r>
            <w:r w:rsidR="003762BF"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3762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3762BF"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29396,7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29396,7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10703,2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B16143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36,4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12335,0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12335,0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7219,1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58,5</w:t>
            </w:r>
          </w:p>
        </w:tc>
      </w:tr>
      <w:tr w:rsidR="004904FB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04FB" w:rsidRPr="007C2689" w:rsidRDefault="004904FB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 на совокупный доход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-10,9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04FB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689,9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2207,5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32,8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597,6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10,6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10034,3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6834,3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4081,8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B16143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59,7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1415,7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78,6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доходы от продажи материальных и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5034,3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5034,3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2666,1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 Безвозмездные поступления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2676,2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1941,0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B16143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628,3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B16143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32,4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628,3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32,4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735,2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7C2689" w:rsidRDefault="004904FB" w:rsidP="0060370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762BF" w:rsidRPr="007C2689" w:rsidTr="00603708">
        <w:trPr>
          <w:jc w:val="center"/>
        </w:trPr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7C2689" w:rsidRDefault="003762BF" w:rsidP="0060370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FA4864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42107,2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62BF" w:rsidRDefault="003762BF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38172,0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62BF" w:rsidRPr="00FA4864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15413,3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62BF" w:rsidRPr="00FA4864" w:rsidRDefault="004904FB" w:rsidP="0060370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40,4</w:t>
            </w:r>
          </w:p>
        </w:tc>
      </w:tr>
    </w:tbl>
    <w:p w:rsidR="00654C29" w:rsidRPr="00E043A1" w:rsidRDefault="00654C29">
      <w:pPr>
        <w:rPr>
          <w:rFonts w:ascii="PT Astra Serif" w:hAnsi="PT Astra Serif"/>
        </w:rPr>
      </w:pPr>
    </w:p>
    <w:p w:rsidR="00654C29" w:rsidRPr="00E043A1" w:rsidRDefault="00F35E3A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В первом полугодии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4904FB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и неналоговых доходов в объеме </w:t>
      </w:r>
      <w:r w:rsidR="004904FB">
        <w:rPr>
          <w:rFonts w:ascii="PT Astra Serif" w:hAnsi="PT Astra Serif"/>
          <w:sz w:val="28"/>
          <w:szCs w:val="28"/>
        </w:rPr>
        <w:t xml:space="preserve">14785,0 </w:t>
      </w:r>
      <w:r w:rsidRPr="00E043A1">
        <w:rPr>
          <w:rFonts w:ascii="PT Astra Serif" w:hAnsi="PT Astra Serif"/>
          <w:sz w:val="28"/>
          <w:szCs w:val="28"/>
        </w:rPr>
        <w:t xml:space="preserve">тыс. рублей, что составило </w:t>
      </w:r>
      <w:r w:rsidR="00281745">
        <w:rPr>
          <w:rFonts w:ascii="PT Astra Serif" w:hAnsi="PT Astra Serif"/>
          <w:sz w:val="28"/>
          <w:szCs w:val="28"/>
        </w:rPr>
        <w:t>40,8</w:t>
      </w:r>
      <w:r w:rsidRPr="00E043A1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81745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</w:t>
      </w:r>
      <w:r w:rsidR="009E2A16">
        <w:rPr>
          <w:rFonts w:ascii="PT Astra Serif" w:hAnsi="PT Astra Serif"/>
          <w:sz w:val="28"/>
          <w:szCs w:val="28"/>
        </w:rPr>
        <w:t xml:space="preserve"> (</w:t>
      </w:r>
      <w:r w:rsidR="00281745">
        <w:rPr>
          <w:rFonts w:ascii="PT Astra Serif" w:hAnsi="PT Astra Serif"/>
          <w:sz w:val="28"/>
          <w:szCs w:val="28"/>
        </w:rPr>
        <w:t>36231,0</w:t>
      </w:r>
      <w:r w:rsidR="009E2A16">
        <w:rPr>
          <w:rFonts w:ascii="PT Astra Serif" w:hAnsi="PT Astra Serif"/>
          <w:sz w:val="28"/>
          <w:szCs w:val="28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 рабочий посёлок Заокский  Заокского района в первом полугодии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81745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составил </w:t>
      </w:r>
      <w:r w:rsidR="00281745">
        <w:rPr>
          <w:rFonts w:ascii="PT Astra Serif" w:hAnsi="PT Astra Serif"/>
          <w:sz w:val="28"/>
          <w:szCs w:val="28"/>
        </w:rPr>
        <w:t>628,3</w:t>
      </w:r>
      <w:r w:rsidRPr="00E043A1">
        <w:rPr>
          <w:rFonts w:ascii="PT Astra Serif" w:hAnsi="PT Astra Serif"/>
          <w:sz w:val="28"/>
          <w:szCs w:val="28"/>
        </w:rPr>
        <w:t xml:space="preserve">  тыс. рублей, или </w:t>
      </w:r>
      <w:r w:rsidR="00281745">
        <w:rPr>
          <w:rFonts w:ascii="PT Astra Serif" w:hAnsi="PT Astra Serif"/>
          <w:sz w:val="28"/>
          <w:szCs w:val="28"/>
        </w:rPr>
        <w:t>32,4</w:t>
      </w:r>
      <w:r w:rsidRPr="00E043A1">
        <w:rPr>
          <w:rFonts w:ascii="PT Astra Serif" w:hAnsi="PT Astra Serif"/>
          <w:sz w:val="28"/>
          <w:szCs w:val="28"/>
        </w:rPr>
        <w:t xml:space="preserve">% к плану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81745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3D0184" w:rsidRDefault="00F35E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043A1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043A1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за 1 полугодие текущего года к соответствующему периоду прошлого года представлен в диаграмме. </w:t>
      </w:r>
    </w:p>
    <w:p w:rsidR="003D0184" w:rsidRDefault="003D018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>(рис.1)</w:t>
      </w:r>
    </w:p>
    <w:p w:rsidR="006F7501" w:rsidRDefault="006F7501" w:rsidP="006F7501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6F7501">
        <w:rPr>
          <w:rFonts w:ascii="PT Astra Serif" w:hAnsi="PT Astra Serif"/>
        </w:rPr>
        <w:t>тыс. рублей</w:t>
      </w:r>
    </w:p>
    <w:p w:rsidR="00570BE7" w:rsidRDefault="00570BE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44E440E" wp14:editId="7006032D">
            <wp:extent cx="5724525" cy="3143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C29" w:rsidRPr="00E043A1" w:rsidRDefault="00AE6F40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</w:p>
    <w:p w:rsidR="0051420D" w:rsidRDefault="0051420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за 1 полугодие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570BE7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570BE7">
        <w:rPr>
          <w:rFonts w:ascii="PT Astra Serif" w:hAnsi="PT Astra Serif"/>
          <w:sz w:val="28"/>
          <w:szCs w:val="28"/>
          <w:highlight w:val="white"/>
        </w:rPr>
        <w:t>уменьшения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налоговых</w:t>
      </w:r>
      <w:r w:rsidR="003D0184">
        <w:rPr>
          <w:rFonts w:ascii="PT Astra Serif" w:hAnsi="PT Astra Serif"/>
          <w:sz w:val="28"/>
          <w:szCs w:val="28"/>
          <w:highlight w:val="white"/>
        </w:rPr>
        <w:t xml:space="preserve"> доходов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 и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A94BF2" w:rsidRPr="00E043A1">
        <w:rPr>
          <w:rFonts w:ascii="PT Astra Serif" w:hAnsi="PT Astra Serif"/>
          <w:sz w:val="28"/>
          <w:szCs w:val="28"/>
          <w:highlight w:val="white"/>
        </w:rPr>
        <w:t xml:space="preserve">неналоговых доходов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сторону увеличения </w:t>
      </w:r>
      <w:r w:rsidR="00720564" w:rsidRPr="00E043A1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lastRenderedPageBreak/>
        <w:t xml:space="preserve">2.3Анализ расходной части бюджета муниципального образования  рабочий посёлок Заокский Заокского района  за 1  полугодие </w:t>
      </w:r>
      <w:r w:rsidR="00724DDC" w:rsidRPr="00E043A1">
        <w:rPr>
          <w:rFonts w:ascii="PT Astra Serif" w:hAnsi="PT Astra Serif"/>
          <w:b/>
          <w:sz w:val="28"/>
          <w:szCs w:val="28"/>
        </w:rPr>
        <w:t>202</w:t>
      </w:r>
      <w:r w:rsidR="006F7501">
        <w:rPr>
          <w:rFonts w:ascii="PT Astra Serif" w:hAnsi="PT Astra Serif"/>
          <w:b/>
          <w:sz w:val="28"/>
          <w:szCs w:val="28"/>
        </w:rPr>
        <w:t>3</w:t>
      </w:r>
      <w:r w:rsidR="00886AFC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54C29" w:rsidRPr="00E043A1" w:rsidRDefault="00F35E3A">
      <w:pPr>
        <w:jc w:val="right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Таблица 3</w:t>
      </w:r>
    </w:p>
    <w:p w:rsidR="00654C29" w:rsidRDefault="00F35E3A">
      <w:pPr>
        <w:jc w:val="right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тыс. </w:t>
      </w:r>
      <w:r w:rsidR="002308F6">
        <w:rPr>
          <w:rFonts w:ascii="PT Astra Serif" w:hAnsi="PT Astra Serif"/>
          <w:sz w:val="28"/>
          <w:szCs w:val="28"/>
        </w:rPr>
        <w:t>рублей</w:t>
      </w:r>
    </w:p>
    <w:p w:rsidR="004A0553" w:rsidRPr="007C2689" w:rsidRDefault="004A0553" w:rsidP="004A0553">
      <w:pPr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Таблица 3</w:t>
      </w:r>
    </w:p>
    <w:p w:rsidR="004A0553" w:rsidRDefault="004A0553" w:rsidP="004A0553">
      <w:pPr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тыс. руб.</w:t>
      </w:r>
    </w:p>
    <w:tbl>
      <w:tblPr>
        <w:tblW w:w="87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858"/>
        <w:gridCol w:w="1424"/>
        <w:gridCol w:w="1422"/>
        <w:gridCol w:w="32"/>
        <w:gridCol w:w="1528"/>
      </w:tblGrid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Наименование раздела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Утвержденные  показатели на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Pr="005959A0" w:rsidRDefault="004A0553" w:rsidP="0060370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959A0">
              <w:rPr>
                <w:rFonts w:ascii="PT Astra Serif" w:eastAsia="Times New Roman" w:hAnsi="PT Astra Serif" w:cs="Times New Roman"/>
                <w:lang w:eastAsia="ru-RU"/>
              </w:rPr>
              <w:t>Внесение изменений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№63/1 от 24.03.2023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Default="004A0553" w:rsidP="004A0553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полугодие</w:t>
            </w:r>
          </w:p>
          <w:p w:rsidR="004A0553" w:rsidRPr="00E62A6B" w:rsidRDefault="004A0553" w:rsidP="004A0553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года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4415,7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4415,7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2638,3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59,7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156,9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49,0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16420,0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20420,0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7870,0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38,5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1635,2</w:t>
            </w:r>
          </w:p>
        </w:tc>
        <w:tc>
          <w:tcPr>
            <w:tcW w:w="14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Pr="00E62A6B" w:rsidRDefault="004A055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900,0</w:t>
            </w:r>
          </w:p>
        </w:tc>
        <w:tc>
          <w:tcPr>
            <w:tcW w:w="145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кинематография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18366,3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18366,3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7628,4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41,5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Социальная политика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242,8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34,7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4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45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A0553" w:rsidRPr="007C2689" w:rsidTr="004A0553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E62A6B" w:rsidRDefault="004A0553" w:rsidP="00603708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b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060349" w:rsidRDefault="004A055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42107,2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53" w:rsidRPr="00060349" w:rsidRDefault="004A055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45372,0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A0553" w:rsidRPr="00060349" w:rsidRDefault="004A055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18536,4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0553" w:rsidRPr="00060349" w:rsidRDefault="004A0553" w:rsidP="0060370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40,9</w:t>
            </w:r>
          </w:p>
        </w:tc>
      </w:tr>
    </w:tbl>
    <w:p w:rsidR="004A0553" w:rsidRDefault="004A0553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В первом полугодии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987097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рабочий посёлок Заокский  Заокского района исполнены в сумме </w:t>
      </w:r>
      <w:r w:rsidR="00987097">
        <w:rPr>
          <w:rFonts w:ascii="PT Astra Serif" w:hAnsi="PT Astra Serif"/>
          <w:sz w:val="28"/>
          <w:szCs w:val="28"/>
        </w:rPr>
        <w:t>18536,4</w:t>
      </w:r>
      <w:r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 w:rsidR="00987097">
        <w:rPr>
          <w:rFonts w:ascii="PT Astra Serif" w:hAnsi="PT Astra Serif"/>
          <w:sz w:val="28"/>
          <w:szCs w:val="28"/>
        </w:rPr>
        <w:t>40,9</w:t>
      </w:r>
      <w:r w:rsidRPr="00E043A1">
        <w:rPr>
          <w:rFonts w:ascii="PT Astra Serif" w:hAnsi="PT Astra Serif"/>
          <w:sz w:val="28"/>
          <w:szCs w:val="28"/>
        </w:rPr>
        <w:t>% от</w:t>
      </w:r>
      <w:r w:rsidR="00F0479D" w:rsidRPr="00E043A1">
        <w:rPr>
          <w:rFonts w:ascii="PT Astra Serif" w:hAnsi="PT Astra Serif"/>
          <w:sz w:val="28"/>
          <w:szCs w:val="28"/>
        </w:rPr>
        <w:t xml:space="preserve"> утвержденных</w:t>
      </w:r>
      <w:r w:rsidRPr="00E043A1">
        <w:rPr>
          <w:rFonts w:ascii="PT Astra Serif" w:hAnsi="PT Astra Serif"/>
          <w:sz w:val="28"/>
          <w:szCs w:val="28"/>
        </w:rPr>
        <w:t xml:space="preserve"> годовых бюджетных назначений.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043A1">
        <w:rPr>
          <w:rFonts w:ascii="PT Astra Serif" w:hAnsi="PT Astra Serif"/>
          <w:b/>
          <w:bCs/>
          <w:sz w:val="28"/>
          <w:szCs w:val="28"/>
        </w:rPr>
        <w:t>По разделу</w:t>
      </w:r>
      <w:r w:rsidRPr="00E043A1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E043A1">
        <w:rPr>
          <w:rFonts w:ascii="PT Astra Serif" w:hAnsi="PT Astra Serif"/>
          <w:b/>
          <w:bCs/>
          <w:sz w:val="28"/>
          <w:szCs w:val="28"/>
        </w:rPr>
        <w:t>0100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0D33AD">
        <w:rPr>
          <w:rFonts w:ascii="PT Astra Serif" w:hAnsi="PT Astra Serif"/>
          <w:sz w:val="28"/>
          <w:szCs w:val="28"/>
        </w:rPr>
        <w:t xml:space="preserve"> 2638,3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0D33AD">
        <w:rPr>
          <w:rFonts w:ascii="PT Astra Serif" w:hAnsi="PT Astra Serif"/>
          <w:sz w:val="28"/>
          <w:szCs w:val="28"/>
        </w:rPr>
        <w:t>59,7</w:t>
      </w:r>
      <w:r w:rsidRPr="00E043A1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D33AD">
        <w:rPr>
          <w:rFonts w:ascii="PT Astra Serif" w:hAnsi="PT Astra Serif"/>
          <w:sz w:val="28"/>
          <w:szCs w:val="28"/>
        </w:rPr>
        <w:t>14,2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0D33AD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1" w:name="__DdeLink__508_792438760"/>
      <w:bookmarkStart w:id="2" w:name="__DdeLink__657_1525903707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0D33AD">
        <w:rPr>
          <w:rFonts w:ascii="PT Astra Serif" w:hAnsi="PT Astra Serif"/>
          <w:sz w:val="28"/>
          <w:szCs w:val="28"/>
          <w:highlight w:val="white"/>
        </w:rPr>
        <w:t>2409,8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0D33AD">
        <w:rPr>
          <w:rFonts w:ascii="PT Astra Serif" w:hAnsi="PT Astra Serif"/>
          <w:sz w:val="28"/>
          <w:szCs w:val="28"/>
          <w:highlight w:val="white"/>
        </w:rPr>
        <w:t>больше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расходов, чем за 1 полугодие</w:t>
      </w:r>
      <w:bookmarkEnd w:id="1"/>
      <w:bookmarkEnd w:id="2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D076FD">
        <w:rPr>
          <w:rFonts w:ascii="PT Astra Serif" w:hAnsi="PT Astra Serif"/>
          <w:sz w:val="28"/>
          <w:szCs w:val="28"/>
          <w:highlight w:val="white"/>
        </w:rPr>
        <w:t>2</w:t>
      </w:r>
      <w:r w:rsidR="00987097">
        <w:rPr>
          <w:rFonts w:ascii="PT Astra Serif" w:hAnsi="PT Astra Serif"/>
          <w:sz w:val="28"/>
          <w:szCs w:val="28"/>
          <w:highlight w:val="white"/>
        </w:rPr>
        <w:t>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644771" w:rsidRPr="00E043A1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1A4C87">
        <w:rPr>
          <w:rFonts w:ascii="PT Astra Serif" w:hAnsi="PT Astra Serif"/>
          <w:sz w:val="28"/>
          <w:szCs w:val="28"/>
          <w:highlight w:val="white"/>
        </w:rPr>
        <w:t>в 10 раз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(</w:t>
      </w:r>
      <w:r w:rsidR="00987097">
        <w:rPr>
          <w:rFonts w:ascii="PT Astra Serif" w:hAnsi="PT Astra Serif"/>
          <w:sz w:val="28"/>
          <w:szCs w:val="28"/>
          <w:highlight w:val="white"/>
        </w:rPr>
        <w:t>228,5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proofErr w:type="gramEnd"/>
    </w:p>
    <w:p w:rsidR="001A4C87" w:rsidRPr="007C2689" w:rsidRDefault="001A4C87" w:rsidP="001A4C87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>
        <w:rPr>
          <w:rFonts w:ascii="PT Astra Serif" w:hAnsi="PT Astra Serif"/>
          <w:sz w:val="28"/>
          <w:szCs w:val="28"/>
        </w:rPr>
        <w:t>109,7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D076FD" w:rsidRPr="001A4C87" w:rsidRDefault="008627A7" w:rsidP="008627A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1A4C87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4C87">
        <w:rPr>
          <w:rFonts w:ascii="PT Astra Serif" w:hAnsi="PT Astra Serif"/>
          <w:sz w:val="28"/>
          <w:szCs w:val="28"/>
        </w:rPr>
        <w:t>2400,0</w:t>
      </w:r>
      <w:r w:rsidR="001A4C87" w:rsidRPr="007C2689">
        <w:rPr>
          <w:rFonts w:ascii="PT Astra Serif" w:hAnsi="PT Astra Serif"/>
          <w:sz w:val="28"/>
          <w:szCs w:val="28"/>
        </w:rPr>
        <w:t xml:space="preserve"> тыс. рублей</w:t>
      </w:r>
      <w:r w:rsidR="001A4C87">
        <w:rPr>
          <w:rFonts w:ascii="PT Astra Serif" w:hAnsi="PT Astra Serif"/>
          <w:sz w:val="28"/>
          <w:szCs w:val="28"/>
        </w:rPr>
        <w:t>,</w:t>
      </w:r>
      <w:r w:rsidR="001A4C87" w:rsidRPr="001A4C87">
        <w:rPr>
          <w:rStyle w:val="ListLabel83"/>
          <w:rFonts w:ascii="PT Astra Serif" w:hAnsi="PT Astra Serif"/>
          <w:sz w:val="28"/>
          <w:szCs w:val="28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направлены на исполнение программы «Работа с населением МО рабочий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>поселок Заокский Заокского района на 2023-2027» постановление №1943 от 09.12.2022 года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проведение выборов в сумме 2400,0 тыс. рублей.</w:t>
      </w:r>
    </w:p>
    <w:p w:rsidR="008627A7" w:rsidRPr="00E043A1" w:rsidRDefault="008627A7" w:rsidP="008627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600,0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1A4C87" w:rsidRPr="001A4C87" w:rsidRDefault="00F35E3A" w:rsidP="001A4C87">
      <w:pPr>
        <w:spacing w:line="317" w:lineRule="exact"/>
        <w:ind w:left="20" w:firstLine="68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  <w:highlight w:val="white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0113 «Другие общегосударственные вопросы»</w:t>
      </w:r>
      <w:r w:rsidR="00F1329E"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1A4C87">
        <w:rPr>
          <w:rFonts w:ascii="PT Astra Serif" w:hAnsi="PT Astra Serif"/>
          <w:sz w:val="28"/>
          <w:szCs w:val="28"/>
        </w:rPr>
        <w:t>238,3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направлены на исполнение программы «Работа с населением МО рабочий поселок Заокский Заокского района на 2023-2027» постановление №1943 от 09.12.2022 года из собственных средств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МО Заокский район в сумме 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229,9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прочие мероприятия в сумме 8,4 тыс. рублей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.</w:t>
      </w:r>
    </w:p>
    <w:p w:rsidR="00C019A1" w:rsidRPr="00E043A1" w:rsidRDefault="00C019A1" w:rsidP="001A4C87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329E" w:rsidRPr="00E043A1" w:rsidRDefault="00F35E3A" w:rsidP="00F13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0300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bCs/>
          <w:sz w:val="28"/>
          <w:szCs w:val="28"/>
        </w:rPr>
        <w:t>«</w:t>
      </w:r>
      <w:r w:rsidRPr="00E043A1">
        <w:rPr>
          <w:rFonts w:ascii="PT Astra Serif" w:hAnsi="PT Astra Serif"/>
          <w:b/>
          <w:bCs/>
          <w:i/>
          <w:iCs/>
          <w:sz w:val="28"/>
          <w:szCs w:val="28"/>
        </w:rPr>
        <w:t>Национальная безопасность и правоохранительная деятельность</w:t>
      </w:r>
      <w:r w:rsidRPr="00E043A1">
        <w:rPr>
          <w:rFonts w:ascii="PT Astra Serif" w:hAnsi="PT Astra Serif"/>
          <w:b/>
          <w:bCs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F1329E" w:rsidRPr="00E043A1">
        <w:rPr>
          <w:rFonts w:ascii="PT Astra Serif" w:hAnsi="PT Astra Serif"/>
          <w:sz w:val="28"/>
          <w:szCs w:val="28"/>
        </w:rPr>
        <w:t xml:space="preserve">расходы исполнены в сумме  </w:t>
      </w:r>
      <w:r w:rsidR="001A4C87">
        <w:rPr>
          <w:rFonts w:ascii="PT Astra Serif" w:hAnsi="PT Astra Serif"/>
          <w:sz w:val="28"/>
          <w:szCs w:val="28"/>
        </w:rPr>
        <w:t>156,8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1A4C87">
        <w:rPr>
          <w:rFonts w:ascii="PT Astra Serif" w:hAnsi="PT Astra Serif"/>
          <w:sz w:val="28"/>
          <w:szCs w:val="28"/>
        </w:rPr>
        <w:t>49,0</w:t>
      </w:r>
      <w:r w:rsidR="00F1329E"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1A4C87">
        <w:rPr>
          <w:rFonts w:ascii="PT Astra Serif" w:hAnsi="PT Astra Serif"/>
          <w:sz w:val="28"/>
          <w:szCs w:val="28"/>
        </w:rPr>
        <w:t>0,8</w:t>
      </w:r>
      <w:r w:rsidR="00F1329E" w:rsidRPr="00E043A1">
        <w:rPr>
          <w:rFonts w:ascii="PT Astra Serif" w:hAnsi="PT Astra Serif"/>
          <w:sz w:val="28"/>
          <w:szCs w:val="28"/>
        </w:rPr>
        <w:t xml:space="preserve"> % в структуре расходов за 1 полугодие 202</w:t>
      </w:r>
      <w:r w:rsidR="001A4C87">
        <w:rPr>
          <w:rFonts w:ascii="PT Astra Serif" w:hAnsi="PT Astra Serif"/>
          <w:sz w:val="28"/>
          <w:szCs w:val="28"/>
        </w:rPr>
        <w:t>3</w:t>
      </w:r>
      <w:r w:rsidR="00F1329E" w:rsidRPr="00E043A1">
        <w:rPr>
          <w:rFonts w:ascii="PT Astra Serif" w:hAnsi="PT Astra Serif"/>
          <w:sz w:val="28"/>
          <w:szCs w:val="28"/>
        </w:rPr>
        <w:t xml:space="preserve"> года, 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1A4C87">
        <w:rPr>
          <w:rFonts w:ascii="PT Astra Serif" w:hAnsi="PT Astra Serif"/>
          <w:sz w:val="28"/>
          <w:szCs w:val="28"/>
          <w:highlight w:val="white"/>
        </w:rPr>
        <w:t>24,0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>тыс. рублей больше  расходов, чем за 1 полугодие 20</w:t>
      </w:r>
      <w:r w:rsidR="00D076FD">
        <w:rPr>
          <w:rFonts w:ascii="PT Astra Serif" w:hAnsi="PT Astra Serif"/>
          <w:sz w:val="28"/>
          <w:szCs w:val="28"/>
          <w:highlight w:val="white"/>
        </w:rPr>
        <w:t>2</w:t>
      </w:r>
      <w:r w:rsidR="001A4C87">
        <w:rPr>
          <w:rFonts w:ascii="PT Astra Serif" w:hAnsi="PT Astra Serif"/>
          <w:sz w:val="28"/>
          <w:szCs w:val="28"/>
          <w:highlight w:val="white"/>
        </w:rPr>
        <w:t>2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 xml:space="preserve"> года или </w:t>
      </w:r>
      <w:r w:rsidR="001A4C87">
        <w:rPr>
          <w:rFonts w:ascii="PT Astra Serif" w:hAnsi="PT Astra Serif"/>
          <w:sz w:val="28"/>
          <w:szCs w:val="28"/>
          <w:highlight w:val="white"/>
        </w:rPr>
        <w:t>11,7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>%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(</w:t>
      </w:r>
      <w:r w:rsidR="001A4C87">
        <w:rPr>
          <w:rFonts w:ascii="PT Astra Serif" w:hAnsi="PT Astra Serif"/>
          <w:sz w:val="28"/>
          <w:szCs w:val="28"/>
          <w:highlight w:val="white"/>
        </w:rPr>
        <w:t>132,8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="00F1329E"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B27EEB" w:rsidRPr="00B27EEB" w:rsidRDefault="00F71970" w:rsidP="00B27EEB">
      <w:pPr>
        <w:spacing w:line="317" w:lineRule="exact"/>
        <w:ind w:left="20" w:firstLine="68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</w:t>
      </w:r>
      <w:r w:rsidRPr="00B27EEB">
        <w:rPr>
          <w:rFonts w:ascii="PT Astra Serif" w:hAnsi="PT Astra Serif"/>
          <w:b/>
          <w:i/>
          <w:sz w:val="28"/>
          <w:szCs w:val="28"/>
        </w:rPr>
        <w:t>»</w:t>
      </w:r>
      <w:r w:rsidRPr="00C031AC">
        <w:rPr>
          <w:rFonts w:ascii="PT Astra Serif" w:hAnsi="PT Astra Serif"/>
          <w:sz w:val="28"/>
          <w:szCs w:val="28"/>
        </w:rPr>
        <w:t>,</w:t>
      </w:r>
      <w:r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асходы по подразделу  </w:t>
      </w:r>
      <w:r w:rsidR="00B27EEB" w:rsidRPr="00B27EE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 «Другие вопросы в области  национальной безопасности и правоохранительной деятельности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» расходы направлены на исполнение программы </w:t>
      </w:r>
      <w:bookmarkStart w:id="3" w:name="__DdeLink__1252_4115651784"/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«Обеспечение первичных мер пожарной безопасности МО рабочий поселок Заокский Заокского района на 2022-2026 годы» Постановление </w:t>
      </w:r>
      <w:bookmarkEnd w:id="3"/>
      <w:r w:rsidR="00B27EEB" w:rsidRPr="00B27EEB">
        <w:rPr>
          <w:rFonts w:ascii="PT Astra Serif" w:hAnsi="PT Astra Serif"/>
          <w:b/>
          <w:sz w:val="28"/>
          <w:szCs w:val="28"/>
        </w:rPr>
        <w:t xml:space="preserve">№ </w:t>
      </w:r>
      <w:r w:rsidR="00B27EEB" w:rsidRPr="00B27EEB">
        <w:rPr>
          <w:rFonts w:ascii="PT Astra Serif" w:hAnsi="PT Astra Serif"/>
          <w:sz w:val="28"/>
          <w:szCs w:val="28"/>
        </w:rPr>
        <w:t>1390  от 02.11.2021 года (внесение изменений от 23.09.2022 №1479)</w:t>
      </w:r>
      <w:r w:rsidR="00B27EEB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было выделено на техническое обслуживание</w:t>
      </w:r>
      <w:proofErr w:type="gramEnd"/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системы пожарной сигнализации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10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 тыс. рублей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опашку территории направлено 146,9 тыс. рублей.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</w:p>
    <w:p w:rsidR="00847CC1" w:rsidRDefault="00847CC1" w:rsidP="00B27E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C019A1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0500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«</w:t>
      </w:r>
      <w:r w:rsidRPr="00E043A1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E043A1">
        <w:rPr>
          <w:rFonts w:ascii="PT Astra Serif" w:hAnsi="PT Astra Serif"/>
          <w:b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92D9C">
        <w:rPr>
          <w:rFonts w:ascii="PT Astra Serif" w:hAnsi="PT Astra Serif"/>
          <w:sz w:val="28"/>
          <w:szCs w:val="28"/>
        </w:rPr>
        <w:t>7870,0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292D9C">
        <w:rPr>
          <w:rFonts w:ascii="PT Astra Serif" w:hAnsi="PT Astra Serif"/>
          <w:sz w:val="28"/>
          <w:szCs w:val="28"/>
        </w:rPr>
        <w:t>38,5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292D9C">
        <w:rPr>
          <w:rFonts w:ascii="PT Astra Serif" w:hAnsi="PT Astra Serif"/>
          <w:sz w:val="28"/>
          <w:szCs w:val="28"/>
        </w:rPr>
        <w:t>42,5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292D9C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4" w:name="__DdeLink__508_7924387602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292D9C">
        <w:rPr>
          <w:rFonts w:ascii="PT Astra Serif" w:hAnsi="PT Astra Serif"/>
          <w:sz w:val="28"/>
          <w:szCs w:val="28"/>
          <w:highlight w:val="white"/>
        </w:rPr>
        <w:t>5442,5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292D9C">
        <w:rPr>
          <w:rFonts w:ascii="PT Astra Serif" w:hAnsi="PT Astra Serif"/>
          <w:sz w:val="28"/>
          <w:szCs w:val="28"/>
          <w:highlight w:val="white"/>
        </w:rPr>
        <w:t>больше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E043A1">
        <w:rPr>
          <w:rFonts w:ascii="PT Astra Serif" w:hAnsi="PT Astra Serif"/>
          <w:sz w:val="28"/>
          <w:szCs w:val="28"/>
          <w:highlight w:val="white"/>
        </w:rPr>
        <w:t>расходов</w:t>
      </w:r>
      <w:r w:rsidR="007C1D41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1 полугодие</w:t>
      </w:r>
      <w:bookmarkEnd w:id="4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3A71CF">
        <w:rPr>
          <w:rFonts w:ascii="PT Astra Serif" w:hAnsi="PT Astra Serif"/>
          <w:sz w:val="28"/>
          <w:szCs w:val="28"/>
          <w:highlight w:val="white"/>
        </w:rPr>
        <w:t>2</w:t>
      </w:r>
      <w:r w:rsidR="00292D9C">
        <w:rPr>
          <w:rFonts w:ascii="PT Astra Serif" w:hAnsi="PT Astra Serif"/>
          <w:sz w:val="28"/>
          <w:szCs w:val="28"/>
          <w:highlight w:val="white"/>
        </w:rPr>
        <w:t>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292D9C">
        <w:rPr>
          <w:rFonts w:ascii="PT Astra Serif" w:hAnsi="PT Astra Serif"/>
          <w:sz w:val="28"/>
          <w:szCs w:val="28"/>
          <w:highlight w:val="white"/>
        </w:rPr>
        <w:t>224,2</w:t>
      </w:r>
      <w:r w:rsidR="003A71CF">
        <w:rPr>
          <w:rFonts w:ascii="PT Astra Serif" w:hAnsi="PT Astra Serif"/>
          <w:sz w:val="28"/>
          <w:szCs w:val="28"/>
          <w:highlight w:val="white"/>
        </w:rPr>
        <w:t>% (</w:t>
      </w:r>
      <w:r w:rsidR="00292D9C">
        <w:rPr>
          <w:rFonts w:ascii="PT Astra Serif" w:hAnsi="PT Astra Serif"/>
          <w:sz w:val="28"/>
          <w:szCs w:val="28"/>
          <w:highlight w:val="white"/>
        </w:rPr>
        <w:t>2427,5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E327DB" w:rsidRPr="007C2689" w:rsidRDefault="00E327DB" w:rsidP="00E327DB">
      <w:pPr>
        <w:spacing w:line="317" w:lineRule="exact"/>
        <w:ind w:left="20" w:firstLine="688"/>
        <w:jc w:val="both"/>
        <w:rPr>
          <w:rFonts w:ascii="PT Astra Serif" w:hAnsi="PT Astra Serif"/>
        </w:rPr>
      </w:pP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E327D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E327DB">
        <w:rPr>
          <w:rFonts w:ascii="PT Astra Serif" w:hAnsi="PT Astra Serif"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>
        <w:rPr>
          <w:rFonts w:ascii="PT Astra Serif" w:hAnsi="PT Astra Serif"/>
          <w:color w:val="000000"/>
          <w:sz w:val="28"/>
          <w:szCs w:val="28"/>
        </w:rPr>
        <w:t>кского района» за 1 полугодие 2023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>
        <w:rPr>
          <w:rFonts w:ascii="PT Astra Serif" w:hAnsi="PT Astra Serif"/>
          <w:color w:val="000000"/>
          <w:sz w:val="28"/>
          <w:szCs w:val="28"/>
        </w:rPr>
        <w:t>7870,0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израсходовано </w:t>
      </w:r>
      <w:r>
        <w:rPr>
          <w:rFonts w:ascii="PT Astra Serif" w:hAnsi="PT Astra Serif"/>
          <w:color w:val="000000"/>
          <w:sz w:val="28"/>
          <w:szCs w:val="28"/>
        </w:rPr>
        <w:t>3000,0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E327DB" w:rsidRDefault="00E327DB" w:rsidP="00E327DB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прочие мероприятия израсходовано на уход за тротуарами 4500,0 тыс. рублей;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- проектно-сметная документация 110,0 тыс. рублей;</w:t>
      </w:r>
    </w:p>
    <w:p w:rsidR="00E327DB" w:rsidRPr="007C2689" w:rsidRDefault="00E327DB" w:rsidP="00E327DB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- формирование городской среды израсходовано 260,0 тыс. рублей - видеонаблюдение.</w:t>
      </w:r>
    </w:p>
    <w:p w:rsidR="00EF3FB9" w:rsidRPr="00E043A1" w:rsidRDefault="00EF3FB9" w:rsidP="00EF3FB9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3FB9" w:rsidRPr="00E043A1" w:rsidRDefault="00EF3FB9" w:rsidP="00EF3FB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lastRenderedPageBreak/>
        <w:t xml:space="preserve">По разделу 0600 </w:t>
      </w:r>
      <w:r w:rsidRPr="00E043A1">
        <w:rPr>
          <w:rFonts w:ascii="PT Astra Serif" w:hAnsi="PT Astra Serif"/>
          <w:b/>
          <w:bCs/>
          <w:i/>
          <w:sz w:val="28"/>
          <w:szCs w:val="28"/>
        </w:rPr>
        <w:t>«Охрана окружающей среды»</w:t>
      </w:r>
      <w:r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7E60A2">
        <w:rPr>
          <w:rFonts w:ascii="PT Astra Serif" w:hAnsi="PT Astra Serif"/>
          <w:sz w:val="28"/>
          <w:szCs w:val="28"/>
        </w:rPr>
        <w:t>900,0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F81922" w:rsidRPr="00E043A1" w:rsidRDefault="00F81922">
      <w:pPr>
        <w:pStyle w:val="14"/>
        <w:spacing w:before="0" w:line="240" w:lineRule="auto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654C29" w:rsidRPr="00E043A1" w:rsidRDefault="00F35E3A" w:rsidP="00F81922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0800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327DB">
        <w:rPr>
          <w:rFonts w:ascii="PT Astra Serif" w:hAnsi="PT Astra Serif"/>
          <w:sz w:val="28"/>
          <w:szCs w:val="28"/>
        </w:rPr>
        <w:t>7628,4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E327DB">
        <w:rPr>
          <w:rFonts w:ascii="PT Astra Serif" w:hAnsi="PT Astra Serif"/>
          <w:sz w:val="28"/>
          <w:szCs w:val="28"/>
        </w:rPr>
        <w:t>41,5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E327DB">
        <w:rPr>
          <w:rFonts w:ascii="PT Astra Serif" w:hAnsi="PT Astra Serif"/>
          <w:sz w:val="28"/>
          <w:szCs w:val="28"/>
        </w:rPr>
        <w:t>41,</w:t>
      </w:r>
      <w:r w:rsidR="00DA4556">
        <w:rPr>
          <w:rFonts w:ascii="PT Astra Serif" w:hAnsi="PT Astra Serif"/>
          <w:sz w:val="28"/>
          <w:szCs w:val="28"/>
        </w:rPr>
        <w:t>2</w:t>
      </w:r>
      <w:r w:rsidRPr="00E043A1">
        <w:rPr>
          <w:rFonts w:ascii="PT Astra Serif" w:hAnsi="PT Astra Serif"/>
          <w:sz w:val="28"/>
          <w:szCs w:val="28"/>
        </w:rPr>
        <w:t xml:space="preserve">% в структуре расходов за 1 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E327DB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5" w:name="__DdeLink__508_7924387603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B5600E">
        <w:rPr>
          <w:rFonts w:ascii="PT Astra Serif" w:hAnsi="PT Astra Serif"/>
          <w:sz w:val="28"/>
          <w:szCs w:val="28"/>
          <w:highlight w:val="white"/>
        </w:rPr>
        <w:t>71,2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тыс. рублей </w:t>
      </w:r>
      <w:r w:rsidR="00B5600E">
        <w:rPr>
          <w:rFonts w:ascii="PT Astra Serif" w:hAnsi="PT Astra Serif"/>
          <w:sz w:val="28"/>
          <w:szCs w:val="28"/>
          <w:highlight w:val="white"/>
        </w:rPr>
        <w:t>меньше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</w:t>
      </w:r>
      <w:r w:rsidR="000C4416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1 полугодие</w:t>
      </w:r>
      <w:bookmarkEnd w:id="5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9536B6">
        <w:rPr>
          <w:rFonts w:ascii="PT Astra Serif" w:hAnsi="PT Astra Serif"/>
          <w:sz w:val="28"/>
          <w:szCs w:val="28"/>
          <w:highlight w:val="white"/>
        </w:rPr>
        <w:t>2</w:t>
      </w:r>
      <w:r w:rsidR="00E327DB">
        <w:rPr>
          <w:rFonts w:ascii="PT Astra Serif" w:hAnsi="PT Astra Serif"/>
          <w:sz w:val="28"/>
          <w:szCs w:val="28"/>
          <w:highlight w:val="white"/>
        </w:rPr>
        <w:t>2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B5600E">
        <w:rPr>
          <w:rFonts w:ascii="PT Astra Serif" w:hAnsi="PT Astra Serif"/>
          <w:sz w:val="28"/>
          <w:szCs w:val="28"/>
          <w:highlight w:val="white"/>
        </w:rPr>
        <w:t>0,9</w:t>
      </w:r>
      <w:r w:rsidR="009536B6">
        <w:rPr>
          <w:rFonts w:ascii="PT Astra Serif" w:hAnsi="PT Astra Serif"/>
          <w:sz w:val="28"/>
          <w:szCs w:val="28"/>
          <w:highlight w:val="white"/>
        </w:rPr>
        <w:t>% (</w:t>
      </w:r>
      <w:r w:rsidR="00E327DB">
        <w:rPr>
          <w:rFonts w:ascii="PT Astra Serif" w:hAnsi="PT Astra Serif"/>
          <w:sz w:val="28"/>
          <w:szCs w:val="28"/>
          <w:highlight w:val="white"/>
        </w:rPr>
        <w:t>7699,6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  </w:t>
      </w:r>
    </w:p>
    <w:p w:rsidR="00EF3FB9" w:rsidRPr="00E043A1" w:rsidRDefault="00EF3FB9" w:rsidP="00EF3FB9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0801 «Культура»,</w:t>
      </w: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B5600E">
        <w:rPr>
          <w:rFonts w:ascii="PT Astra Serif" w:hAnsi="PT Astra Serif"/>
          <w:sz w:val="28"/>
          <w:szCs w:val="28"/>
        </w:rPr>
        <w:t>18366,3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 xml:space="preserve">, расходы в сумме </w:t>
      </w:r>
      <w:r w:rsidR="00B5600E">
        <w:rPr>
          <w:rFonts w:ascii="PT Astra Serif" w:hAnsi="PT Astra Serif"/>
          <w:sz w:val="28"/>
          <w:szCs w:val="28"/>
        </w:rPr>
        <w:t>7628,4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для обесп</w:t>
      </w:r>
      <w:r w:rsidRPr="00E043A1">
        <w:rPr>
          <w:rFonts w:ascii="PT Astra Serif" w:hAnsi="PT Astra Serif"/>
          <w:color w:val="000000"/>
          <w:sz w:val="28"/>
          <w:szCs w:val="28"/>
        </w:rPr>
        <w:t>ечения деятельности Дома культуры (зарплата, коммунальные услуги, прочие нужды).</w:t>
      </w:r>
    </w:p>
    <w:p w:rsidR="00F81922" w:rsidRPr="00E043A1" w:rsidRDefault="00F8192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54C29" w:rsidRPr="00E043A1" w:rsidRDefault="00F35E3A" w:rsidP="00F81922">
      <w:pPr>
        <w:ind w:firstLine="708"/>
        <w:jc w:val="both"/>
        <w:rPr>
          <w:rFonts w:ascii="PT Astra Serif" w:hAnsi="PT Astra Serif"/>
        </w:rPr>
      </w:pPr>
      <w:r w:rsidRPr="00A54B3A">
        <w:rPr>
          <w:rFonts w:ascii="PT Astra Serif" w:hAnsi="PT Astra Serif"/>
          <w:b/>
          <w:bCs/>
          <w:sz w:val="28"/>
          <w:szCs w:val="28"/>
        </w:rPr>
        <w:t>По разделу 1000</w:t>
      </w:r>
      <w:r w:rsidRPr="00A54B3A">
        <w:rPr>
          <w:rFonts w:ascii="PT Astra Serif" w:hAnsi="PT Astra Serif"/>
          <w:sz w:val="28"/>
          <w:szCs w:val="28"/>
        </w:rPr>
        <w:t xml:space="preserve"> </w:t>
      </w:r>
      <w:r w:rsidRPr="00A54B3A">
        <w:rPr>
          <w:rFonts w:ascii="PT Astra Serif" w:hAnsi="PT Astra Serif"/>
          <w:b/>
          <w:sz w:val="28"/>
          <w:szCs w:val="28"/>
        </w:rPr>
        <w:t>«Социальная политика»</w:t>
      </w:r>
      <w:r w:rsidRPr="00A54B3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B5600E">
        <w:rPr>
          <w:rFonts w:ascii="PT Astra Serif" w:hAnsi="PT Astra Serif"/>
          <w:sz w:val="28"/>
          <w:szCs w:val="28"/>
        </w:rPr>
        <w:t>242,8</w:t>
      </w:r>
      <w:r w:rsidRPr="00A54B3A">
        <w:rPr>
          <w:rFonts w:ascii="PT Astra Serif" w:hAnsi="PT Astra Serif"/>
          <w:sz w:val="28"/>
          <w:szCs w:val="28"/>
        </w:rPr>
        <w:t xml:space="preserve"> тыс. рублей, или </w:t>
      </w:r>
      <w:r w:rsidR="00B5600E">
        <w:rPr>
          <w:rFonts w:ascii="PT Astra Serif" w:hAnsi="PT Astra Serif"/>
          <w:sz w:val="28"/>
          <w:szCs w:val="28"/>
        </w:rPr>
        <w:t>34</w:t>
      </w:r>
      <w:r w:rsidR="00B165B1">
        <w:rPr>
          <w:rFonts w:ascii="PT Astra Serif" w:hAnsi="PT Astra Serif"/>
          <w:sz w:val="28"/>
          <w:szCs w:val="28"/>
        </w:rPr>
        <w:t>,7</w:t>
      </w:r>
      <w:r w:rsidRPr="00A54B3A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54B3A">
        <w:rPr>
          <w:rFonts w:ascii="PT Astra Serif" w:hAnsi="PT Astra Serif"/>
          <w:sz w:val="28"/>
          <w:szCs w:val="28"/>
        </w:rPr>
        <w:t>1,</w:t>
      </w:r>
      <w:r w:rsidR="00B5600E">
        <w:rPr>
          <w:rFonts w:ascii="PT Astra Serif" w:hAnsi="PT Astra Serif"/>
          <w:sz w:val="28"/>
          <w:szCs w:val="28"/>
        </w:rPr>
        <w:t>3</w:t>
      </w:r>
      <w:r w:rsidRPr="00A54B3A">
        <w:rPr>
          <w:rFonts w:ascii="PT Astra Serif" w:hAnsi="PT Astra Serif"/>
          <w:sz w:val="28"/>
          <w:szCs w:val="28"/>
        </w:rPr>
        <w:t xml:space="preserve"> % в структуре расходов за 1 полугодие </w:t>
      </w:r>
      <w:r w:rsidR="00724DDC" w:rsidRPr="00A54B3A">
        <w:rPr>
          <w:rFonts w:ascii="PT Astra Serif" w:hAnsi="PT Astra Serif"/>
          <w:sz w:val="28"/>
          <w:szCs w:val="28"/>
        </w:rPr>
        <w:t>202</w:t>
      </w:r>
      <w:r w:rsidR="00B5600E">
        <w:rPr>
          <w:rFonts w:ascii="PT Astra Serif" w:hAnsi="PT Astra Serif"/>
          <w:sz w:val="28"/>
          <w:szCs w:val="28"/>
        </w:rPr>
        <w:t>3</w:t>
      </w:r>
      <w:r w:rsidRPr="00A54B3A">
        <w:rPr>
          <w:rFonts w:ascii="PT Astra Serif" w:hAnsi="PT Astra Serif"/>
          <w:sz w:val="28"/>
          <w:szCs w:val="28"/>
        </w:rPr>
        <w:t xml:space="preserve"> года</w:t>
      </w:r>
      <w:r w:rsidR="00C25B86" w:rsidRPr="00A54B3A">
        <w:rPr>
          <w:rFonts w:ascii="PT Astra Serif" w:hAnsi="PT Astra Serif"/>
          <w:sz w:val="28"/>
          <w:szCs w:val="28"/>
        </w:rPr>
        <w:t>,</w:t>
      </w:r>
      <w:r w:rsidR="000C4416" w:rsidRPr="00A54B3A">
        <w:rPr>
          <w:rFonts w:ascii="PT Astra Serif" w:hAnsi="PT Astra Serif"/>
          <w:sz w:val="28"/>
          <w:szCs w:val="28"/>
        </w:rPr>
        <w:t xml:space="preserve"> или </w:t>
      </w:r>
      <w:r w:rsidR="00C25B86" w:rsidRPr="00A54B3A">
        <w:rPr>
          <w:rFonts w:ascii="PT Astra Serif" w:hAnsi="PT Astra Serif"/>
          <w:sz w:val="28"/>
          <w:szCs w:val="28"/>
        </w:rPr>
        <w:t xml:space="preserve">на </w:t>
      </w:r>
      <w:r w:rsidR="00B5600E">
        <w:rPr>
          <w:rFonts w:ascii="PT Astra Serif" w:hAnsi="PT Astra Serif"/>
          <w:sz w:val="28"/>
          <w:szCs w:val="28"/>
        </w:rPr>
        <w:t>60,0</w:t>
      </w:r>
      <w:r w:rsidR="00C25B86" w:rsidRPr="00A54B3A">
        <w:rPr>
          <w:rFonts w:ascii="PT Astra Serif" w:hAnsi="PT Astra Serif"/>
          <w:sz w:val="28"/>
          <w:szCs w:val="28"/>
        </w:rPr>
        <w:t xml:space="preserve"> тыс. руб</w:t>
      </w:r>
      <w:r w:rsidR="00A54B3A">
        <w:rPr>
          <w:rFonts w:ascii="PT Astra Serif" w:hAnsi="PT Astra Serif"/>
          <w:sz w:val="28"/>
          <w:szCs w:val="28"/>
        </w:rPr>
        <w:t>ля</w:t>
      </w:r>
      <w:r w:rsidR="00C25B86" w:rsidRPr="00A54B3A">
        <w:rPr>
          <w:rFonts w:ascii="PT Astra Serif" w:hAnsi="PT Astra Serif"/>
          <w:sz w:val="28"/>
          <w:szCs w:val="28"/>
        </w:rPr>
        <w:t xml:space="preserve"> </w:t>
      </w:r>
      <w:r w:rsidR="00B165B1">
        <w:rPr>
          <w:rFonts w:ascii="PT Astra Serif" w:hAnsi="PT Astra Serif"/>
          <w:sz w:val="28"/>
          <w:szCs w:val="28"/>
        </w:rPr>
        <w:t>больше</w:t>
      </w:r>
      <w:r w:rsidR="00C25B86" w:rsidRPr="00A54B3A">
        <w:rPr>
          <w:rFonts w:ascii="PT Astra Serif" w:hAnsi="PT Astra Serif"/>
          <w:sz w:val="28"/>
          <w:szCs w:val="28"/>
        </w:rPr>
        <w:t xml:space="preserve"> расходов, чем</w:t>
      </w:r>
      <w:r w:rsidR="000C4416" w:rsidRPr="00A54B3A">
        <w:rPr>
          <w:rFonts w:ascii="PT Astra Serif" w:hAnsi="PT Astra Serif"/>
          <w:sz w:val="28"/>
          <w:szCs w:val="28"/>
        </w:rPr>
        <w:t xml:space="preserve"> за 1 полугодие 20</w:t>
      </w:r>
      <w:r w:rsidR="00A54B3A" w:rsidRPr="00A54B3A">
        <w:rPr>
          <w:rFonts w:ascii="PT Astra Serif" w:hAnsi="PT Astra Serif"/>
          <w:sz w:val="28"/>
          <w:szCs w:val="28"/>
        </w:rPr>
        <w:t>2</w:t>
      </w:r>
      <w:r w:rsidR="00B5600E">
        <w:rPr>
          <w:rFonts w:ascii="PT Astra Serif" w:hAnsi="PT Astra Serif"/>
          <w:sz w:val="28"/>
          <w:szCs w:val="28"/>
        </w:rPr>
        <w:t>2</w:t>
      </w:r>
      <w:r w:rsidR="000C4416" w:rsidRPr="00A54B3A">
        <w:rPr>
          <w:rFonts w:ascii="PT Astra Serif" w:hAnsi="PT Astra Serif"/>
          <w:sz w:val="28"/>
          <w:szCs w:val="28"/>
        </w:rPr>
        <w:t xml:space="preserve"> года</w:t>
      </w:r>
      <w:r w:rsidR="00A54B3A">
        <w:rPr>
          <w:rFonts w:ascii="PT Astra Serif" w:hAnsi="PT Astra Serif"/>
          <w:sz w:val="28"/>
          <w:szCs w:val="28"/>
        </w:rPr>
        <w:t xml:space="preserve"> или </w:t>
      </w:r>
      <w:r w:rsidR="00B5600E">
        <w:rPr>
          <w:rFonts w:ascii="PT Astra Serif" w:hAnsi="PT Astra Serif"/>
          <w:sz w:val="28"/>
          <w:szCs w:val="28"/>
        </w:rPr>
        <w:t>32,8</w:t>
      </w:r>
      <w:r w:rsidR="00A54B3A">
        <w:rPr>
          <w:rFonts w:ascii="PT Astra Serif" w:hAnsi="PT Astra Serif"/>
          <w:sz w:val="28"/>
          <w:szCs w:val="28"/>
        </w:rPr>
        <w:t>%</w:t>
      </w:r>
      <w:r w:rsidR="00A54B3A" w:rsidRPr="00A54B3A">
        <w:rPr>
          <w:rFonts w:ascii="PT Astra Serif" w:hAnsi="PT Astra Serif"/>
          <w:sz w:val="28"/>
          <w:szCs w:val="28"/>
        </w:rPr>
        <w:t xml:space="preserve"> (</w:t>
      </w:r>
      <w:r w:rsidR="00B5600E">
        <w:rPr>
          <w:rFonts w:ascii="PT Astra Serif" w:hAnsi="PT Astra Serif"/>
          <w:sz w:val="28"/>
          <w:szCs w:val="28"/>
        </w:rPr>
        <w:t>182,8</w:t>
      </w:r>
      <w:r w:rsidR="00A54B3A" w:rsidRPr="00A54B3A">
        <w:rPr>
          <w:rFonts w:ascii="PT Astra Serif" w:hAnsi="PT Astra Serif"/>
          <w:sz w:val="28"/>
          <w:szCs w:val="28"/>
        </w:rPr>
        <w:t xml:space="preserve"> тыс. рублей)</w:t>
      </w:r>
      <w:r w:rsidRPr="00A54B3A">
        <w:rPr>
          <w:rFonts w:ascii="PT Astra Serif" w:hAnsi="PT Astra Serif"/>
          <w:sz w:val="28"/>
          <w:szCs w:val="28"/>
        </w:rPr>
        <w:t>.</w:t>
      </w:r>
      <w:r w:rsidRPr="00E043A1">
        <w:rPr>
          <w:rFonts w:ascii="PT Astra Serif" w:hAnsi="PT Astra Serif"/>
          <w:sz w:val="28"/>
          <w:szCs w:val="28"/>
        </w:rPr>
        <w:t xml:space="preserve"> </w:t>
      </w:r>
    </w:p>
    <w:p w:rsidR="00F81922" w:rsidRPr="00E043A1" w:rsidRDefault="00F81922">
      <w:pPr>
        <w:spacing w:line="317" w:lineRule="exact"/>
        <w:ind w:left="20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654C29" w:rsidRDefault="00F35E3A" w:rsidP="00F81922">
      <w:pPr>
        <w:spacing w:line="317" w:lineRule="exact"/>
        <w:ind w:left="20" w:firstLine="688"/>
        <w:jc w:val="both"/>
        <w:rPr>
          <w:rFonts w:ascii="PT Astra Serif" w:hAnsi="PT Astra Serif"/>
          <w:color w:val="000000"/>
          <w:sz w:val="28"/>
          <w:szCs w:val="28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1001 «Пенсионное обеспечение»,</w:t>
      </w:r>
      <w:r w:rsidRPr="00E043A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E043A1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B165B1">
        <w:rPr>
          <w:rFonts w:ascii="PT Astra Serif" w:hAnsi="PT Astra Serif"/>
          <w:color w:val="000000"/>
          <w:sz w:val="28"/>
          <w:szCs w:val="28"/>
        </w:rPr>
        <w:t>182,8</w:t>
      </w:r>
      <w:r w:rsidR="00C25B86" w:rsidRPr="00E043A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043A1">
        <w:rPr>
          <w:rFonts w:ascii="PT Astra Serif" w:hAnsi="PT Astra Serif"/>
          <w:color w:val="000000"/>
          <w:sz w:val="28"/>
          <w:szCs w:val="28"/>
        </w:rPr>
        <w:t>тыс. руб</w:t>
      </w:r>
      <w:r w:rsidR="00A54B3A">
        <w:rPr>
          <w:rFonts w:ascii="PT Astra Serif" w:hAnsi="PT Astra Serif"/>
          <w:color w:val="000000"/>
          <w:sz w:val="28"/>
          <w:szCs w:val="28"/>
        </w:rPr>
        <w:t>лей</w:t>
      </w:r>
      <w:r w:rsidRPr="00E043A1">
        <w:rPr>
          <w:rFonts w:ascii="PT Astra Serif" w:hAnsi="PT Astra Serif"/>
          <w:color w:val="000000"/>
          <w:sz w:val="28"/>
          <w:szCs w:val="28"/>
        </w:rPr>
        <w:t>.</w:t>
      </w:r>
    </w:p>
    <w:p w:rsidR="00EF2A2F" w:rsidRPr="00E043A1" w:rsidRDefault="009166FB" w:rsidP="00F81922">
      <w:pPr>
        <w:spacing w:line="317" w:lineRule="exact"/>
        <w:ind w:left="20" w:firstLine="688"/>
        <w:jc w:val="both"/>
        <w:rPr>
          <w:rFonts w:ascii="PT Astra Serif" w:hAnsi="PT Astra Serif"/>
          <w:b/>
          <w:bCs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1003 «Социальное обеспечение населения»</w:t>
      </w:r>
      <w:r>
        <w:rPr>
          <w:rFonts w:ascii="PT Astra Serif" w:hAnsi="PT Astra Serif"/>
          <w:sz w:val="28"/>
          <w:szCs w:val="28"/>
        </w:rPr>
        <w:t xml:space="preserve"> расходы составили 60,0 тыс. рублей, </w:t>
      </w:r>
      <w:r w:rsidRPr="000F4C06">
        <w:rPr>
          <w:rFonts w:ascii="PT Astra Serif" w:hAnsi="PT Astra Serif"/>
          <w:sz w:val="28"/>
          <w:szCs w:val="28"/>
        </w:rPr>
        <w:t>расходы на единовременные выплаты при рождении детей (первого, второго, третьего)</w:t>
      </w:r>
      <w:r>
        <w:rPr>
          <w:rFonts w:ascii="PT Astra Serif" w:hAnsi="PT Astra Serif"/>
          <w:sz w:val="28"/>
          <w:szCs w:val="28"/>
        </w:rPr>
        <w:t>.</w:t>
      </w:r>
    </w:p>
    <w:p w:rsidR="00EF2A2F" w:rsidRPr="00E043A1" w:rsidRDefault="00EF2A2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23BEE" w:rsidRDefault="00F35E3A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рабочий посёлок Заокский  Заокского района за 1  полугодие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9166FB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654C29" w:rsidRDefault="00423BEE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9166FB" w:rsidRPr="009166FB" w:rsidRDefault="009166FB" w:rsidP="009166FB">
      <w:pPr>
        <w:ind w:firstLine="708"/>
        <w:jc w:val="right"/>
        <w:rPr>
          <w:rFonts w:ascii="PT Astra Serif" w:hAnsi="PT Astra Serif"/>
          <w:b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654C29" w:rsidRPr="00E043A1" w:rsidRDefault="000C441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 wp14:anchorId="5806FC6C" wp14:editId="1F0EB0A6">
            <wp:extent cx="6162675" cy="3200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C0D31" w:rsidRDefault="007C0D31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6EDE" w:rsidRDefault="00AD6EDE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рабочий посёлок Заокский Заокского района за 1 полугодие текущего года к соответствующему периоду прошлого года представлен в диаграмме. </w:t>
      </w:r>
    </w:p>
    <w:p w:rsidR="00067A6B" w:rsidRDefault="00AD6EDE" w:rsidP="00067A6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</w:t>
      </w:r>
      <w:r w:rsidR="00067A6B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67A6B" w:rsidRPr="00E043A1">
        <w:rPr>
          <w:rFonts w:ascii="PT Astra Serif" w:hAnsi="PT Astra Serif"/>
          <w:sz w:val="28"/>
          <w:szCs w:val="28"/>
        </w:rPr>
        <w:t>(рис.</w:t>
      </w:r>
      <w:r w:rsidR="00067A6B">
        <w:rPr>
          <w:rFonts w:ascii="PT Astra Serif" w:hAnsi="PT Astra Serif"/>
          <w:sz w:val="28"/>
          <w:szCs w:val="28"/>
        </w:rPr>
        <w:t>3</w:t>
      </w:r>
      <w:r w:rsidR="00067A6B" w:rsidRPr="00E043A1">
        <w:rPr>
          <w:rFonts w:ascii="PT Astra Serif" w:hAnsi="PT Astra Serif"/>
          <w:sz w:val="28"/>
          <w:szCs w:val="28"/>
        </w:rPr>
        <w:t>)</w:t>
      </w:r>
    </w:p>
    <w:p w:rsidR="00DA4556" w:rsidRPr="009166FB" w:rsidRDefault="00DA4556" w:rsidP="00DA4556">
      <w:pPr>
        <w:ind w:firstLine="708"/>
        <w:jc w:val="right"/>
        <w:rPr>
          <w:rFonts w:ascii="PT Astra Serif" w:hAnsi="PT Astra Serif"/>
          <w:b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DA4556" w:rsidRDefault="00DA4556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F205BB4" wp14:editId="4DC2DD15">
            <wp:extent cx="5724525" cy="35242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0D31" w:rsidRDefault="00AD6EDE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</w:t>
      </w:r>
    </w:p>
    <w:p w:rsidR="007C0D31" w:rsidRDefault="007C0D3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</w:p>
    <w:p w:rsidR="007C0D31" w:rsidRPr="0093481D" w:rsidRDefault="009348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481D">
        <w:rPr>
          <w:rFonts w:ascii="PT Astra Serif" w:hAnsi="PT Astra Serif"/>
          <w:sz w:val="28"/>
          <w:szCs w:val="28"/>
        </w:rPr>
        <w:t xml:space="preserve">Из диаграммы видно, что </w:t>
      </w:r>
      <w:r w:rsidR="00DA4556">
        <w:rPr>
          <w:rFonts w:ascii="PT Astra Serif" w:hAnsi="PT Astra Serif"/>
          <w:sz w:val="28"/>
          <w:szCs w:val="28"/>
        </w:rPr>
        <w:t>высокий</w:t>
      </w:r>
      <w:r w:rsidRPr="0093481D">
        <w:rPr>
          <w:rFonts w:ascii="PT Astra Serif" w:hAnsi="PT Astra Serif"/>
          <w:sz w:val="28"/>
          <w:szCs w:val="28"/>
        </w:rPr>
        <w:t xml:space="preserve"> процент исполнения бюджета муниципального образования рабочий поселок Заокский Заокского района за 1 полугодие 202</w:t>
      </w:r>
      <w:r w:rsidR="00DA4556">
        <w:rPr>
          <w:rFonts w:ascii="PT Astra Serif" w:hAnsi="PT Astra Serif"/>
          <w:sz w:val="28"/>
          <w:szCs w:val="28"/>
        </w:rPr>
        <w:t>3</w:t>
      </w:r>
      <w:r w:rsidRPr="0093481D">
        <w:rPr>
          <w:rFonts w:ascii="PT Astra Serif" w:hAnsi="PT Astra Serif"/>
          <w:sz w:val="28"/>
          <w:szCs w:val="28"/>
        </w:rPr>
        <w:t xml:space="preserve"> года, по сравнению с 1 полугодием  202</w:t>
      </w:r>
      <w:r w:rsidR="00DA4556">
        <w:rPr>
          <w:rFonts w:ascii="PT Astra Serif" w:hAnsi="PT Astra Serif"/>
          <w:sz w:val="28"/>
          <w:szCs w:val="28"/>
        </w:rPr>
        <w:t>2</w:t>
      </w:r>
      <w:r w:rsidRPr="0093481D">
        <w:rPr>
          <w:rFonts w:ascii="PT Astra Serif" w:hAnsi="PT Astra Serif"/>
          <w:sz w:val="28"/>
          <w:szCs w:val="28"/>
        </w:rPr>
        <w:t xml:space="preserve"> года.</w:t>
      </w:r>
    </w:p>
    <w:p w:rsidR="0093481D" w:rsidRDefault="0093481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2.4.Использование средств резервного фонда муниципального           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E043A1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ab/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Средства резервного фонда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DA4556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Предложение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рабочий посёлок Заокский Заокского района за 1 полугодие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DA4556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CD440E" w:rsidRPr="00E043A1" w:rsidRDefault="00CD440E">
      <w:pPr>
        <w:pStyle w:val="11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Председатель</w:t>
      </w:r>
    </w:p>
    <w:p w:rsidR="00654C29" w:rsidRPr="00E043A1" w:rsidRDefault="00F35E3A" w:rsidP="00CD440E">
      <w:pPr>
        <w:pStyle w:val="11"/>
        <w:ind w:hanging="72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35E3A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</w:t>
      </w:r>
      <w:r w:rsidR="00CD440E" w:rsidRPr="00E043A1">
        <w:rPr>
          <w:rFonts w:ascii="PT Astra Serif" w:hAnsi="PT Astra Serif"/>
          <w:b/>
          <w:sz w:val="28"/>
          <w:szCs w:val="28"/>
        </w:rPr>
        <w:t xml:space="preserve">             </w:t>
      </w:r>
      <w:r w:rsidRPr="00E043A1">
        <w:rPr>
          <w:rFonts w:ascii="PT Astra Serif" w:hAnsi="PT Astra Serif"/>
          <w:b/>
          <w:sz w:val="28"/>
          <w:szCs w:val="28"/>
        </w:rPr>
        <w:t xml:space="preserve">    О.М. </w:t>
      </w:r>
      <w:proofErr w:type="spellStart"/>
      <w:r w:rsidRPr="00E043A1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F35E3A" w:rsidRPr="00E043A1">
      <w:footerReference w:type="default" r:id="rId13"/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EF" w:rsidRDefault="00A920EF" w:rsidP="00AE6F40">
      <w:r>
        <w:separator/>
      </w:r>
    </w:p>
  </w:endnote>
  <w:endnote w:type="continuationSeparator" w:id="0">
    <w:p w:rsidR="00A920EF" w:rsidRDefault="00A920EF" w:rsidP="00AE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40" w:rsidRPr="00AE6F40" w:rsidRDefault="00AE6F40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E6F40" w:rsidRPr="00AE6F40" w:rsidRDefault="00AE6F40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C7C46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" fillcolor="window" stroked="f" strokeweight=".5pt">
              <v:path arrowok="t"/>
              <v:textbox style="mso-fit-shape-to-text:t" inset="0,,0">
                <w:txbxContent>
                  <w:p w:rsidR="00AE6F40" w:rsidRPr="00AE6F40" w:rsidRDefault="00AE6F40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6C7C46"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F40" w:rsidRDefault="00AE6F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EF" w:rsidRDefault="00A920EF" w:rsidP="00AE6F40">
      <w:r>
        <w:separator/>
      </w:r>
    </w:p>
  </w:footnote>
  <w:footnote w:type="continuationSeparator" w:id="0">
    <w:p w:rsidR="00A920EF" w:rsidRDefault="00A920EF" w:rsidP="00AE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D137F0"/>
    <w:multiLevelType w:val="hybridMultilevel"/>
    <w:tmpl w:val="5628D26A"/>
    <w:lvl w:ilvl="0" w:tplc="796A3284">
      <w:start w:val="1"/>
      <w:numFmt w:val="bullet"/>
      <w:lvlText w:val="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D2"/>
    <w:rsid w:val="0000573C"/>
    <w:rsid w:val="00014E28"/>
    <w:rsid w:val="000334DE"/>
    <w:rsid w:val="00035D73"/>
    <w:rsid w:val="0005499D"/>
    <w:rsid w:val="00065F66"/>
    <w:rsid w:val="00067A6B"/>
    <w:rsid w:val="000868EC"/>
    <w:rsid w:val="000C4416"/>
    <w:rsid w:val="000D33AD"/>
    <w:rsid w:val="00112FC3"/>
    <w:rsid w:val="001361F5"/>
    <w:rsid w:val="00177FBA"/>
    <w:rsid w:val="001A4C87"/>
    <w:rsid w:val="001D3AC5"/>
    <w:rsid w:val="001E183A"/>
    <w:rsid w:val="00207B21"/>
    <w:rsid w:val="00210D6C"/>
    <w:rsid w:val="002308F6"/>
    <w:rsid w:val="00260C71"/>
    <w:rsid w:val="00273A32"/>
    <w:rsid w:val="00281745"/>
    <w:rsid w:val="00291757"/>
    <w:rsid w:val="00292D9C"/>
    <w:rsid w:val="00296F9D"/>
    <w:rsid w:val="002A7E98"/>
    <w:rsid w:val="002B5746"/>
    <w:rsid w:val="002B69D2"/>
    <w:rsid w:val="002C6D55"/>
    <w:rsid w:val="00343D2E"/>
    <w:rsid w:val="00366369"/>
    <w:rsid w:val="003762BF"/>
    <w:rsid w:val="00390BC9"/>
    <w:rsid w:val="0039407C"/>
    <w:rsid w:val="003A71CF"/>
    <w:rsid w:val="003B65E1"/>
    <w:rsid w:val="003D0184"/>
    <w:rsid w:val="003D3F6F"/>
    <w:rsid w:val="003E4A42"/>
    <w:rsid w:val="004234B0"/>
    <w:rsid w:val="00423BEE"/>
    <w:rsid w:val="00443611"/>
    <w:rsid w:val="00484CE1"/>
    <w:rsid w:val="004904FB"/>
    <w:rsid w:val="004A0553"/>
    <w:rsid w:val="004F54B7"/>
    <w:rsid w:val="005009D2"/>
    <w:rsid w:val="00512827"/>
    <w:rsid w:val="0051420D"/>
    <w:rsid w:val="00517393"/>
    <w:rsid w:val="0053072E"/>
    <w:rsid w:val="005607A7"/>
    <w:rsid w:val="00570BE7"/>
    <w:rsid w:val="005A6D59"/>
    <w:rsid w:val="00615207"/>
    <w:rsid w:val="00644771"/>
    <w:rsid w:val="00654C29"/>
    <w:rsid w:val="006A5C76"/>
    <w:rsid w:val="006B1C6A"/>
    <w:rsid w:val="006B5FCF"/>
    <w:rsid w:val="006C7C46"/>
    <w:rsid w:val="006F6473"/>
    <w:rsid w:val="006F6AF5"/>
    <w:rsid w:val="006F7501"/>
    <w:rsid w:val="00720564"/>
    <w:rsid w:val="00724DDC"/>
    <w:rsid w:val="00746B61"/>
    <w:rsid w:val="00763E2C"/>
    <w:rsid w:val="00781922"/>
    <w:rsid w:val="007827DE"/>
    <w:rsid w:val="007B4B56"/>
    <w:rsid w:val="007C0D31"/>
    <w:rsid w:val="007C1D41"/>
    <w:rsid w:val="007E60A2"/>
    <w:rsid w:val="007E76A3"/>
    <w:rsid w:val="007F0B98"/>
    <w:rsid w:val="007F4AB3"/>
    <w:rsid w:val="0081795D"/>
    <w:rsid w:val="00835953"/>
    <w:rsid w:val="00837EA4"/>
    <w:rsid w:val="00841DA4"/>
    <w:rsid w:val="00847CC1"/>
    <w:rsid w:val="008627A7"/>
    <w:rsid w:val="00886AFC"/>
    <w:rsid w:val="00891E83"/>
    <w:rsid w:val="008D6155"/>
    <w:rsid w:val="00904071"/>
    <w:rsid w:val="009166FB"/>
    <w:rsid w:val="00926A01"/>
    <w:rsid w:val="0093481D"/>
    <w:rsid w:val="009536B6"/>
    <w:rsid w:val="00954ED1"/>
    <w:rsid w:val="00981AE2"/>
    <w:rsid w:val="00987097"/>
    <w:rsid w:val="0098754C"/>
    <w:rsid w:val="009A5900"/>
    <w:rsid w:val="009B0F51"/>
    <w:rsid w:val="009B29D8"/>
    <w:rsid w:val="009E2A16"/>
    <w:rsid w:val="009E3752"/>
    <w:rsid w:val="009E4DB1"/>
    <w:rsid w:val="00A11F9F"/>
    <w:rsid w:val="00A129DA"/>
    <w:rsid w:val="00A47C63"/>
    <w:rsid w:val="00A50E2E"/>
    <w:rsid w:val="00A54B3A"/>
    <w:rsid w:val="00A630FD"/>
    <w:rsid w:val="00A920EF"/>
    <w:rsid w:val="00A928AF"/>
    <w:rsid w:val="00A94BF2"/>
    <w:rsid w:val="00AB545E"/>
    <w:rsid w:val="00AD6EDE"/>
    <w:rsid w:val="00AE6F40"/>
    <w:rsid w:val="00AF1788"/>
    <w:rsid w:val="00B165B1"/>
    <w:rsid w:val="00B27EEB"/>
    <w:rsid w:val="00B5600E"/>
    <w:rsid w:val="00B621F3"/>
    <w:rsid w:val="00B82059"/>
    <w:rsid w:val="00BE5EB5"/>
    <w:rsid w:val="00C019A1"/>
    <w:rsid w:val="00C031AC"/>
    <w:rsid w:val="00C25B86"/>
    <w:rsid w:val="00C65D2A"/>
    <w:rsid w:val="00C66336"/>
    <w:rsid w:val="00C668F1"/>
    <w:rsid w:val="00C73C0E"/>
    <w:rsid w:val="00CA2036"/>
    <w:rsid w:val="00CA59CA"/>
    <w:rsid w:val="00CB222C"/>
    <w:rsid w:val="00CD440E"/>
    <w:rsid w:val="00D076FD"/>
    <w:rsid w:val="00D303E9"/>
    <w:rsid w:val="00D378C8"/>
    <w:rsid w:val="00D47182"/>
    <w:rsid w:val="00D7719A"/>
    <w:rsid w:val="00D832D0"/>
    <w:rsid w:val="00D92715"/>
    <w:rsid w:val="00DA4556"/>
    <w:rsid w:val="00DB70FB"/>
    <w:rsid w:val="00DC2438"/>
    <w:rsid w:val="00DE7F5B"/>
    <w:rsid w:val="00DF6535"/>
    <w:rsid w:val="00E043A1"/>
    <w:rsid w:val="00E2134D"/>
    <w:rsid w:val="00E23F1C"/>
    <w:rsid w:val="00E327DB"/>
    <w:rsid w:val="00E64598"/>
    <w:rsid w:val="00E70B89"/>
    <w:rsid w:val="00EF2A2F"/>
    <w:rsid w:val="00EF3FB9"/>
    <w:rsid w:val="00F023AB"/>
    <w:rsid w:val="00F0479D"/>
    <w:rsid w:val="00F1329E"/>
    <w:rsid w:val="00F33E95"/>
    <w:rsid w:val="00F35E3A"/>
    <w:rsid w:val="00F40B48"/>
    <w:rsid w:val="00F45088"/>
    <w:rsid w:val="00F71970"/>
    <w:rsid w:val="00F81922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FC2F2AE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FCC1398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 года</c:v>
                </c:pt>
              </c:strCache>
            </c:strRef>
          </c:tx>
          <c:invertIfNegative val="0"/>
          <c:cat>
            <c:strRef>
              <c:f>[Диаграмма.xlsx]Лист1!$A$2:$A$4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[Диаграмма.xlsx]Лист1!$B$2:$B$4</c:f>
              <c:numCache>
                <c:formatCode>General</c:formatCode>
                <c:ptCount val="3"/>
                <c:pt idx="0">
                  <c:v>10966.8</c:v>
                </c:pt>
                <c:pt idx="1">
                  <c:v>4319</c:v>
                </c:pt>
                <c:pt idx="2">
                  <c:v>599.6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88768"/>
        <c:axId val="15368192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[Диаграмма.xlsx]Лист1!$C$2:$C$4</c:f>
              <c:numCache>
                <c:formatCode>General</c:formatCode>
                <c:ptCount val="3"/>
                <c:pt idx="0">
                  <c:v>10703.2</c:v>
                </c:pt>
                <c:pt idx="1">
                  <c:v>4081.8</c:v>
                </c:pt>
                <c:pt idx="2">
                  <c:v>628.29999999999995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688768"/>
        <c:axId val="153681920"/>
      </c:lineChart>
      <c:catAx>
        <c:axId val="13868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681920"/>
        <c:crosses val="autoZero"/>
        <c:auto val="1"/>
        <c:lblAlgn val="ctr"/>
        <c:lblOffset val="100"/>
        <c:noMultiLvlLbl val="0"/>
      </c:catAx>
      <c:valAx>
        <c:axId val="15368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8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1 полугодие 2023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-2638,3 тыс. рублей</c:v>
                </c:pt>
                <c:pt idx="1">
                  <c:v>национальная безопасность -156,9 тыс. рублей</c:v>
                </c:pt>
                <c:pt idx="2">
                  <c:v>жилищно-коммунальное хозяйство - 7870,0 тыс. рублей</c:v>
                </c:pt>
                <c:pt idx="3">
                  <c:v>культура и кинематография -7628,4 тыс. рублей</c:v>
                </c:pt>
                <c:pt idx="4">
                  <c:v>социальная политика - 242,8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14.2</c:v>
                </c:pt>
                <c:pt idx="1">
                  <c:v>0.8</c:v>
                </c:pt>
                <c:pt idx="2">
                  <c:v>42.5</c:v>
                </c:pt>
                <c:pt idx="3">
                  <c:v>41.2</c:v>
                </c:pt>
                <c:pt idx="4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69605731277402"/>
          <c:y val="0.11734501937257842"/>
          <c:w val="0.33593918225445929"/>
          <c:h val="0.882654980627421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 года</c:v>
                </c:pt>
              </c:strCache>
            </c:strRef>
          </c:tx>
          <c:invertIfNegative val="0"/>
          <c:cat>
            <c:strRef>
              <c:f>[Диаграмма.xlsx]Лист1!$A$2:$A$6</c:f>
              <c:strCache>
                <c:ptCount val="5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[Диаграмма.xlsx]Лист1!$B$2:$B$6</c:f>
              <c:numCache>
                <c:formatCode>General</c:formatCode>
                <c:ptCount val="5"/>
                <c:pt idx="0">
                  <c:v>228.5</c:v>
                </c:pt>
                <c:pt idx="1">
                  <c:v>132.80000000000001</c:v>
                </c:pt>
                <c:pt idx="2">
                  <c:v>2427.5</c:v>
                </c:pt>
                <c:pt idx="3">
                  <c:v>7699.6</c:v>
                </c:pt>
                <c:pt idx="4">
                  <c:v>182.8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949952"/>
        <c:axId val="13795148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[Диаграмма.xlsx]Лист1!$A$2:$A$6</c:f>
              <c:strCache>
                <c:ptCount val="5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[Диаграмма.xlsx]Лист1!$C$2:$C$6</c:f>
              <c:numCache>
                <c:formatCode>General</c:formatCode>
                <c:ptCount val="5"/>
                <c:pt idx="0">
                  <c:v>2638.3</c:v>
                </c:pt>
                <c:pt idx="1">
                  <c:v>156.9</c:v>
                </c:pt>
                <c:pt idx="2">
                  <c:v>7870</c:v>
                </c:pt>
                <c:pt idx="3">
                  <c:v>7626.4</c:v>
                </c:pt>
                <c:pt idx="4">
                  <c:v>242.8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949952"/>
        <c:axId val="137951488"/>
      </c:lineChart>
      <c:catAx>
        <c:axId val="13794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951488"/>
        <c:crosses val="autoZero"/>
        <c:auto val="1"/>
        <c:lblAlgn val="ctr"/>
        <c:lblOffset val="100"/>
        <c:noMultiLvlLbl val="0"/>
      </c:catAx>
      <c:valAx>
        <c:axId val="13795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94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1282-F3EB-43AD-9DF9-422F9FF5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28</cp:revision>
  <cp:lastPrinted>2023-07-05T06:52:00Z</cp:lastPrinted>
  <dcterms:created xsi:type="dcterms:W3CDTF">2023-07-04T06:07:00Z</dcterms:created>
  <dcterms:modified xsi:type="dcterms:W3CDTF">2023-10-11T07:22:00Z</dcterms:modified>
</cp:coreProperties>
</file>