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7A" w:rsidRPr="001E6336" w:rsidRDefault="00745F90">
      <w:pPr>
        <w:pStyle w:val="Standard"/>
        <w:ind w:right="-365"/>
        <w:jc w:val="center"/>
        <w:rPr>
          <w:rFonts w:ascii="PT Astra Serif" w:hAnsi="PT Astra Serif"/>
          <w:sz w:val="28"/>
          <w:szCs w:val="28"/>
        </w:rPr>
      </w:pPr>
      <w:r w:rsidRPr="001E6336">
        <w:rPr>
          <w:rFonts w:ascii="PT Astra Serif" w:hAnsi="PT Astra Serif"/>
          <w:noProof/>
          <w:lang w:eastAsia="ru-RU" w:bidi="ar-SA"/>
        </w:rPr>
        <w:drawing>
          <wp:inline distT="0" distB="0" distL="0" distR="0" wp14:anchorId="3697E57F" wp14:editId="7C4C00B1">
            <wp:extent cx="581660" cy="78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7A" w:rsidRPr="001E6336" w:rsidRDefault="00745F90">
      <w:pPr>
        <w:pStyle w:val="ad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ТУЛЬСКАЯ  ОБЛАСТЬ</w:t>
      </w:r>
    </w:p>
    <w:p w:rsidR="00091E7A" w:rsidRPr="001E6336" w:rsidRDefault="00091E7A">
      <w:pPr>
        <w:pStyle w:val="ad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ad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091E7A" w:rsidRPr="001E6336" w:rsidRDefault="00091E7A">
      <w:pPr>
        <w:pStyle w:val="ad"/>
        <w:jc w:val="both"/>
        <w:rPr>
          <w:rFonts w:ascii="PT Astra Serif" w:hAnsi="PT Astra Serif"/>
          <w:sz w:val="16"/>
          <w:szCs w:val="16"/>
        </w:rPr>
      </w:pPr>
    </w:p>
    <w:p w:rsidR="00091E7A" w:rsidRPr="001E6336" w:rsidRDefault="00745F90">
      <w:pPr>
        <w:pStyle w:val="11"/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091E7A" w:rsidRPr="001E6336" w:rsidRDefault="00745F90">
      <w:pPr>
        <w:pStyle w:val="11"/>
        <w:pBdr>
          <w:bottom w:val="single" w:sz="12" w:space="1" w:color="00000A"/>
        </w:pBdr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1E6336" w:rsidRPr="001E6336">
        <w:rPr>
          <w:rFonts w:ascii="PT Astra Serif" w:hAnsi="PT Astra Serif"/>
          <w:b/>
          <w:sz w:val="20"/>
          <w:szCs w:val="20"/>
        </w:rPr>
        <w:t>ул. Поленова д.17</w:t>
      </w:r>
      <w:r w:rsidRPr="001E6336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7F6745" w:rsidRPr="001E6336" w:rsidRDefault="004D40AF" w:rsidP="007F6745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</w:t>
      </w:r>
      <w:r w:rsidR="009E7D70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7F6745" w:rsidRPr="001E6336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4</w:t>
      </w:r>
      <w:r w:rsidR="007F6745" w:rsidRPr="001E6336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="007F6745" w:rsidRPr="001E6336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</w:t>
      </w:r>
      <w:proofErr w:type="spellStart"/>
      <w:r w:rsidR="007F6745" w:rsidRPr="001E6336">
        <w:rPr>
          <w:rFonts w:ascii="PT Astra Serif" w:hAnsi="PT Astra Serif"/>
          <w:sz w:val="28"/>
          <w:szCs w:val="28"/>
        </w:rPr>
        <w:t>р.п</w:t>
      </w:r>
      <w:proofErr w:type="spellEnd"/>
      <w:r w:rsidR="007F6745" w:rsidRPr="001E6336">
        <w:rPr>
          <w:rFonts w:ascii="PT Astra Serif" w:hAnsi="PT Astra Serif"/>
          <w:sz w:val="28"/>
          <w:szCs w:val="28"/>
        </w:rPr>
        <w:t>. Заокский</w:t>
      </w:r>
    </w:p>
    <w:p w:rsidR="00091E7A" w:rsidRPr="001E6336" w:rsidRDefault="00745F90">
      <w:pPr>
        <w:pStyle w:val="Standard"/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Заключение №  </w:t>
      </w:r>
      <w:r w:rsidR="004D40AF">
        <w:rPr>
          <w:rFonts w:ascii="PT Astra Serif" w:hAnsi="PT Astra Serif"/>
          <w:b/>
          <w:sz w:val="28"/>
          <w:szCs w:val="28"/>
        </w:rPr>
        <w:t>6</w:t>
      </w:r>
    </w:p>
    <w:p w:rsidR="00091E7A" w:rsidRPr="001E6336" w:rsidRDefault="00745F90">
      <w:pPr>
        <w:pStyle w:val="Standard"/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на годовой отчет об исполнении бюджета</w:t>
      </w:r>
    </w:p>
    <w:p w:rsidR="00091E7A" w:rsidRPr="001E6336" w:rsidRDefault="00745F90">
      <w:pPr>
        <w:pStyle w:val="Standard"/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91E7A" w:rsidRPr="001E6336" w:rsidRDefault="00745F90">
      <w:pPr>
        <w:pStyle w:val="Standard"/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E6336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</w:rPr>
        <w:t xml:space="preserve"> Заокского района за 20</w:t>
      </w:r>
      <w:r w:rsidR="008342B6">
        <w:rPr>
          <w:rFonts w:ascii="PT Astra Serif" w:hAnsi="PT Astra Serif"/>
          <w:b/>
          <w:sz w:val="28"/>
          <w:szCs w:val="28"/>
        </w:rPr>
        <w:t>2</w:t>
      </w:r>
      <w:r w:rsidR="004D40AF">
        <w:rPr>
          <w:rFonts w:ascii="PT Astra Serif" w:hAnsi="PT Astra Serif"/>
          <w:b/>
          <w:sz w:val="28"/>
          <w:szCs w:val="28"/>
        </w:rPr>
        <w:t>2</w:t>
      </w:r>
      <w:r w:rsidRPr="001E6336">
        <w:rPr>
          <w:rFonts w:ascii="PT Astra Serif" w:hAnsi="PT Astra Serif"/>
          <w:b/>
          <w:sz w:val="28"/>
          <w:szCs w:val="28"/>
        </w:rPr>
        <w:t xml:space="preserve"> год.</w:t>
      </w:r>
    </w:p>
    <w:p w:rsidR="00091E7A" w:rsidRPr="001E6336" w:rsidRDefault="00091E7A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091E7A" w:rsidRPr="001E6336" w:rsidRDefault="00091E7A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Standard"/>
        <w:ind w:firstLine="70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Заключение на годовой отчет об исполнении бюджета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Тульской области за 20</w:t>
      </w:r>
      <w:r w:rsidR="008342B6">
        <w:rPr>
          <w:rFonts w:ascii="PT Astra Serif" w:hAnsi="PT Astra Serif"/>
          <w:sz w:val="28"/>
          <w:szCs w:val="28"/>
        </w:rPr>
        <w:t>2</w:t>
      </w:r>
      <w:r w:rsidR="000928AA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 (далее отчет) подготовлено Контрольно-счетной комиссией муниципального образования Заокский район Тульской области (далее – контрольно-счетная комиссия) в соответствии: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-с требованиями статьи 264.4 Бюджетного кодекса Российской Федерации;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-положением о бюджетном процессе в муниципальном образовании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(далее – положение о бюджетном процессе), утвержденного решением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B05F4D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 декабря 20</w:t>
      </w:r>
      <w:r w:rsidR="00B05F4D">
        <w:rPr>
          <w:rFonts w:ascii="PT Astra Serif" w:hAnsi="PT Astra Serif"/>
          <w:sz w:val="28"/>
          <w:szCs w:val="28"/>
        </w:rPr>
        <w:t>21</w:t>
      </w:r>
      <w:r w:rsidRPr="001E6336">
        <w:rPr>
          <w:rFonts w:ascii="PT Astra Serif" w:hAnsi="PT Astra Serif"/>
          <w:sz w:val="28"/>
          <w:szCs w:val="28"/>
        </w:rPr>
        <w:t xml:space="preserve"> года  № </w:t>
      </w:r>
      <w:r w:rsidR="00B05F4D">
        <w:rPr>
          <w:rFonts w:ascii="PT Astra Serif" w:hAnsi="PT Astra Serif"/>
          <w:sz w:val="28"/>
          <w:szCs w:val="28"/>
        </w:rPr>
        <w:t>47</w:t>
      </w:r>
      <w:r w:rsidRPr="001E6336">
        <w:rPr>
          <w:rFonts w:ascii="PT Astra Serif" w:hAnsi="PT Astra Serif"/>
          <w:sz w:val="28"/>
          <w:szCs w:val="28"/>
        </w:rPr>
        <w:t>/1</w:t>
      </w:r>
      <w:r w:rsidR="00B05F4D">
        <w:rPr>
          <w:rFonts w:ascii="PT Astra Serif" w:hAnsi="PT Astra Serif"/>
          <w:sz w:val="28"/>
          <w:szCs w:val="28"/>
        </w:rPr>
        <w:t>46</w:t>
      </w:r>
      <w:proofErr w:type="gramStart"/>
      <w:r w:rsidR="000928AA">
        <w:rPr>
          <w:rFonts w:ascii="PT Astra Serif" w:hAnsi="PT Astra Serif"/>
          <w:sz w:val="28"/>
          <w:szCs w:val="28"/>
        </w:rPr>
        <w:t xml:space="preserve">( </w:t>
      </w:r>
      <w:proofErr w:type="gramEnd"/>
      <w:r w:rsidR="000928AA">
        <w:rPr>
          <w:rFonts w:ascii="PT Astra Serif" w:hAnsi="PT Astra Serif"/>
          <w:sz w:val="28"/>
          <w:szCs w:val="28"/>
        </w:rPr>
        <w:t>внесение изменений от 17.11.2022 года №61/175)</w:t>
      </w:r>
      <w:r w:rsidRPr="001E6336">
        <w:rPr>
          <w:rFonts w:ascii="PT Astra Serif" w:hAnsi="PT Astra Serif"/>
          <w:sz w:val="28"/>
          <w:szCs w:val="28"/>
        </w:rPr>
        <w:t>;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-положением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0928AA">
        <w:rPr>
          <w:rFonts w:ascii="PT Astra Serif" w:hAnsi="PT Astra Serif"/>
          <w:sz w:val="28"/>
          <w:szCs w:val="28"/>
        </w:rPr>
        <w:t>13.10.</w:t>
      </w:r>
      <w:r w:rsidR="008342B6">
        <w:rPr>
          <w:rFonts w:ascii="PT Astra Serif" w:hAnsi="PT Astra Serif"/>
          <w:sz w:val="28"/>
          <w:szCs w:val="28"/>
        </w:rPr>
        <w:t>2021</w:t>
      </w:r>
      <w:r w:rsidRPr="001E6336">
        <w:rPr>
          <w:rFonts w:ascii="PT Astra Serif" w:hAnsi="PT Astra Serif"/>
          <w:sz w:val="28"/>
          <w:szCs w:val="28"/>
        </w:rPr>
        <w:t xml:space="preserve"> года №</w:t>
      </w:r>
      <w:r w:rsidR="000928AA">
        <w:rPr>
          <w:rFonts w:ascii="PT Astra Serif" w:hAnsi="PT Astra Serif"/>
          <w:sz w:val="28"/>
          <w:szCs w:val="28"/>
        </w:rPr>
        <w:t>56/3 (внесение изменений от 11.11.2022 года № 57/6)</w:t>
      </w:r>
      <w:proofErr w:type="gramStart"/>
      <w:r w:rsidRPr="001E6336">
        <w:rPr>
          <w:rFonts w:ascii="PT Astra Serif" w:hAnsi="PT Astra Serif"/>
          <w:sz w:val="28"/>
          <w:szCs w:val="28"/>
        </w:rPr>
        <w:t xml:space="preserve"> </w:t>
      </w:r>
      <w:bookmarkStart w:id="1" w:name="__DdeLink__1961_1205036113"/>
      <w:r w:rsidRPr="001E6336">
        <w:rPr>
          <w:rFonts w:ascii="PT Astra Serif" w:hAnsi="PT Astra Serif"/>
          <w:sz w:val="28"/>
          <w:szCs w:val="28"/>
        </w:rPr>
        <w:t>;</w:t>
      </w:r>
      <w:bookmarkEnd w:id="1"/>
      <w:proofErr w:type="gramEnd"/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-планом работы Контрольно-счетной комиссии на 202</w:t>
      </w:r>
      <w:r w:rsidR="000928AA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год, утвержденным распоряжением </w:t>
      </w:r>
      <w:r w:rsidR="00020CAA">
        <w:rPr>
          <w:rFonts w:ascii="PT Astra Serif" w:hAnsi="PT Astra Serif"/>
          <w:sz w:val="28"/>
        </w:rPr>
        <w:t>№ 1</w:t>
      </w:r>
      <w:r w:rsidR="000928AA">
        <w:rPr>
          <w:rFonts w:ascii="PT Astra Serif" w:hAnsi="PT Astra Serif"/>
          <w:sz w:val="28"/>
        </w:rPr>
        <w:t>4</w:t>
      </w:r>
      <w:r w:rsidR="00020CAA" w:rsidRPr="00E54AE2">
        <w:rPr>
          <w:rFonts w:ascii="PT Astra Serif" w:hAnsi="PT Astra Serif"/>
          <w:sz w:val="28"/>
        </w:rPr>
        <w:t>-р от 2</w:t>
      </w:r>
      <w:r w:rsidR="000928AA">
        <w:rPr>
          <w:rFonts w:ascii="PT Astra Serif" w:hAnsi="PT Astra Serif"/>
          <w:sz w:val="28"/>
        </w:rPr>
        <w:t>8</w:t>
      </w:r>
      <w:r w:rsidR="00020CAA" w:rsidRPr="00E54AE2">
        <w:rPr>
          <w:rFonts w:ascii="PT Astra Serif" w:hAnsi="PT Astra Serif"/>
          <w:sz w:val="28"/>
        </w:rPr>
        <w:t>.12.202</w:t>
      </w:r>
      <w:r w:rsidR="000928AA">
        <w:rPr>
          <w:rFonts w:ascii="PT Astra Serif" w:hAnsi="PT Astra Serif"/>
          <w:sz w:val="28"/>
        </w:rPr>
        <w:t>2</w:t>
      </w:r>
      <w:r w:rsidR="00020CAA">
        <w:rPr>
          <w:rFonts w:ascii="PT Astra Serif" w:hAnsi="PT Astra Serif"/>
          <w:sz w:val="28"/>
        </w:rPr>
        <w:t xml:space="preserve"> года</w:t>
      </w:r>
      <w:r w:rsidRPr="001E6336">
        <w:rPr>
          <w:rFonts w:ascii="PT Astra Serif" w:hAnsi="PT Astra Serif"/>
          <w:sz w:val="28"/>
          <w:szCs w:val="28"/>
        </w:rPr>
        <w:t xml:space="preserve">, а также обращением главы администрации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BF6FDF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 xml:space="preserve"> Заокского района, </w:t>
      </w:r>
      <w:r w:rsidRPr="00941789">
        <w:rPr>
          <w:rFonts w:ascii="PT Astra Serif" w:hAnsi="PT Astra Serif"/>
          <w:sz w:val="28"/>
          <w:szCs w:val="28"/>
        </w:rPr>
        <w:t xml:space="preserve">(письмо от </w:t>
      </w:r>
      <w:r w:rsidR="00941789" w:rsidRPr="00941789">
        <w:rPr>
          <w:rFonts w:ascii="PT Astra Serif" w:hAnsi="PT Astra Serif"/>
          <w:sz w:val="28"/>
          <w:szCs w:val="28"/>
        </w:rPr>
        <w:t>29</w:t>
      </w:r>
      <w:r w:rsidR="003E31DE" w:rsidRPr="00941789">
        <w:rPr>
          <w:rFonts w:ascii="PT Astra Serif" w:hAnsi="PT Astra Serif"/>
          <w:sz w:val="28"/>
          <w:szCs w:val="28"/>
        </w:rPr>
        <w:t>.03.202</w:t>
      </w:r>
      <w:r w:rsidR="00941789" w:rsidRPr="00941789">
        <w:rPr>
          <w:rFonts w:ascii="PT Astra Serif" w:hAnsi="PT Astra Serif"/>
          <w:sz w:val="28"/>
          <w:szCs w:val="28"/>
        </w:rPr>
        <w:t>3</w:t>
      </w:r>
      <w:r w:rsidRPr="00941789">
        <w:rPr>
          <w:rFonts w:ascii="PT Astra Serif" w:hAnsi="PT Astra Serif"/>
          <w:sz w:val="28"/>
          <w:szCs w:val="28"/>
        </w:rPr>
        <w:t xml:space="preserve"> года № </w:t>
      </w:r>
      <w:r w:rsidR="00941789" w:rsidRPr="00941789">
        <w:rPr>
          <w:rFonts w:ascii="PT Astra Serif" w:hAnsi="PT Astra Serif"/>
          <w:sz w:val="28"/>
          <w:szCs w:val="28"/>
        </w:rPr>
        <w:t>70</w:t>
      </w:r>
      <w:r w:rsidR="00BF6FDF" w:rsidRPr="00941789">
        <w:rPr>
          <w:rFonts w:ascii="PT Astra Serif" w:hAnsi="PT Astra Serif"/>
          <w:sz w:val="28"/>
          <w:szCs w:val="28"/>
        </w:rPr>
        <w:t>)</w:t>
      </w:r>
      <w:r w:rsidRPr="00941789">
        <w:rPr>
          <w:rFonts w:ascii="PT Astra Serif" w:hAnsi="PT Astra Serif"/>
          <w:sz w:val="28"/>
          <w:szCs w:val="28"/>
        </w:rPr>
        <w:t>, по</w:t>
      </w:r>
      <w:r w:rsidRPr="001E6336">
        <w:rPr>
          <w:rFonts w:ascii="PT Astra Serif" w:hAnsi="PT Astra Serif"/>
          <w:sz w:val="28"/>
          <w:szCs w:val="28"/>
        </w:rPr>
        <w:t xml:space="preserve"> документам и материалам, представленным администрацией муниципального образования;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-Соглашением о передаче полномочий по осуществлению внешнего муниципального финансового контроля № 3 от 2</w:t>
      </w:r>
      <w:r w:rsidR="003E31DE">
        <w:rPr>
          <w:rFonts w:ascii="PT Astra Serif" w:hAnsi="PT Astra Serif"/>
          <w:sz w:val="28"/>
          <w:szCs w:val="28"/>
        </w:rPr>
        <w:t>5</w:t>
      </w:r>
      <w:r w:rsidRPr="001E6336">
        <w:rPr>
          <w:rFonts w:ascii="PT Astra Serif" w:hAnsi="PT Astra Serif"/>
          <w:sz w:val="28"/>
          <w:szCs w:val="28"/>
        </w:rPr>
        <w:t>.1</w:t>
      </w:r>
      <w:r w:rsidR="003E31DE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>.201</w:t>
      </w:r>
      <w:r w:rsidR="003E31DE">
        <w:rPr>
          <w:rFonts w:ascii="PT Astra Serif" w:hAnsi="PT Astra Serif"/>
          <w:sz w:val="28"/>
          <w:szCs w:val="28"/>
        </w:rPr>
        <w:t>9</w:t>
      </w:r>
      <w:r w:rsidRPr="001E6336">
        <w:rPr>
          <w:rFonts w:ascii="PT Astra Serif" w:hAnsi="PT Astra Serif"/>
          <w:sz w:val="28"/>
          <w:szCs w:val="28"/>
        </w:rPr>
        <w:t xml:space="preserve"> года.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При подготовке заключения использованы результаты внешней проверки бюджетной отчетности главного администратора бюджетных средств, данные бюджетной отчетности по исполнению бюджета за 20</w:t>
      </w:r>
      <w:r w:rsidR="003E31DE">
        <w:rPr>
          <w:rFonts w:ascii="PT Astra Serif" w:hAnsi="PT Astra Serif"/>
          <w:sz w:val="28"/>
          <w:szCs w:val="28"/>
        </w:rPr>
        <w:t>2</w:t>
      </w:r>
      <w:r w:rsidR="00707019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год.</w:t>
      </w:r>
    </w:p>
    <w:p w:rsidR="00091E7A" w:rsidRPr="001E6336" w:rsidRDefault="00091E7A">
      <w:pPr>
        <w:pStyle w:val="2"/>
        <w:ind w:left="1069"/>
        <w:jc w:val="both"/>
        <w:rPr>
          <w:rFonts w:ascii="PT Astra Serif" w:hAnsi="PT Astra Serif"/>
        </w:rPr>
      </w:pPr>
    </w:p>
    <w:p w:rsidR="00091E7A" w:rsidRPr="001E6336" w:rsidRDefault="00091E7A">
      <w:pPr>
        <w:pStyle w:val="2"/>
        <w:ind w:left="1069"/>
        <w:jc w:val="both"/>
        <w:rPr>
          <w:rFonts w:ascii="PT Astra Serif" w:hAnsi="PT Astra Serif"/>
        </w:rPr>
      </w:pPr>
    </w:p>
    <w:p w:rsidR="00091E7A" w:rsidRPr="001E6336" w:rsidRDefault="00745F90">
      <w:pPr>
        <w:pStyle w:val="2"/>
        <w:numPr>
          <w:ilvl w:val="0"/>
          <w:numId w:val="1"/>
        </w:numPr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Проверка соблюдения требований законодательства Российской Федерации при формировании и исполнения бюджета муниципального образования </w:t>
      </w:r>
      <w:proofErr w:type="spellStart"/>
      <w:r w:rsidRPr="001E6336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</w:rPr>
        <w:t xml:space="preserve"> Заокского района по доходам и расходам.</w:t>
      </w:r>
    </w:p>
    <w:p w:rsidR="00091E7A" w:rsidRPr="001E6336" w:rsidRDefault="00091E7A">
      <w:pPr>
        <w:pStyle w:val="2"/>
        <w:jc w:val="both"/>
        <w:rPr>
          <w:rFonts w:ascii="PT Astra Serif" w:hAnsi="PT Astra Serif"/>
        </w:rPr>
      </w:pPr>
    </w:p>
    <w:p w:rsidR="00091E7A" w:rsidRPr="001E6336" w:rsidRDefault="00745F90">
      <w:pPr>
        <w:pStyle w:val="2"/>
        <w:ind w:firstLine="709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Муниципальное образование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имеет свой собственный бюджет (бюджет).</w:t>
      </w:r>
    </w:p>
    <w:p w:rsidR="00091E7A" w:rsidRPr="001E6336" w:rsidRDefault="00745F90">
      <w:pPr>
        <w:pStyle w:val="2"/>
        <w:ind w:firstLine="709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Органы местного самоуправления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обеспечивают сбалансированность бюджета и соблюдение установленных федеральными законами требований к регулированию бюджетных правоотношений, осуществлению бюджетного процесса, размерами дефицита бюджета.</w:t>
      </w:r>
    </w:p>
    <w:p w:rsidR="00091E7A" w:rsidRPr="001E6336" w:rsidRDefault="00745F90">
      <w:pPr>
        <w:pStyle w:val="2"/>
        <w:ind w:firstLine="709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Формирование, утверждение, исполнение местного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и </w:t>
      </w:r>
      <w:proofErr w:type="gramStart"/>
      <w:r w:rsidRPr="001E633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E6336">
        <w:rPr>
          <w:rFonts w:ascii="PT Astra Serif" w:hAnsi="PT Astra Serif"/>
          <w:sz w:val="28"/>
          <w:szCs w:val="28"/>
        </w:rPr>
        <w:t xml:space="preserve"> его исполнением осуществляются с соблюдением требований, установленных Бюджетным кодексом, Федеральным законом № 131-ФЗ, а также принимаемыми в соответствии с ними законами Тульской области.</w:t>
      </w:r>
    </w:p>
    <w:p w:rsidR="00091E7A" w:rsidRPr="001E6336" w:rsidRDefault="00745F90">
      <w:pPr>
        <w:pStyle w:val="2"/>
        <w:ind w:firstLine="709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В систему муниципальных правовых актов входят: Устав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района, решения Собрания депутатов, постановления и распоряжения главы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091E7A" w:rsidRPr="001E6336" w:rsidRDefault="00745F90">
      <w:pPr>
        <w:ind w:firstLine="851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Полномочия и функции органа местного самоуправления на территории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в проверяемом периоде, регламентировалась Уставом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(далее – Устав) принятым решением Собрания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от 18 апреля 2006 года №</w:t>
      </w:r>
      <w:r w:rsidR="004F74CF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8/18 (с изменениями и дополнениями).</w:t>
      </w:r>
    </w:p>
    <w:p w:rsidR="00091E7A" w:rsidRPr="001E6336" w:rsidRDefault="00745F90">
      <w:pPr>
        <w:ind w:firstLine="851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Система бюджетных правоотношений регулируется действующим бюджетным и налоговым законодательством, решениями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 бюджете, Уставом и другими нормативными правовыми актами, принимаемыми органом местного самоуправления. </w:t>
      </w:r>
      <w:proofErr w:type="gramStart"/>
      <w:r w:rsidRPr="001E6336">
        <w:rPr>
          <w:rFonts w:ascii="PT Astra Serif" w:hAnsi="PT Astra Serif"/>
          <w:sz w:val="28"/>
          <w:szCs w:val="28"/>
        </w:rPr>
        <w:t xml:space="preserve">Также в период проверки действует Положение о бюджетном процессе 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района, утвержденное Решением Собрания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A34861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декабря 20</w:t>
      </w:r>
      <w:r w:rsidR="00414F6B">
        <w:rPr>
          <w:rFonts w:ascii="PT Astra Serif" w:hAnsi="PT Astra Serif"/>
          <w:sz w:val="28"/>
          <w:szCs w:val="28"/>
        </w:rPr>
        <w:t>2</w:t>
      </w:r>
      <w:r w:rsidR="00A34861">
        <w:rPr>
          <w:rFonts w:ascii="PT Astra Serif" w:hAnsi="PT Astra Serif"/>
          <w:sz w:val="28"/>
          <w:szCs w:val="28"/>
        </w:rPr>
        <w:t>1</w:t>
      </w:r>
      <w:r w:rsidRPr="001E6336">
        <w:rPr>
          <w:rFonts w:ascii="PT Astra Serif" w:hAnsi="PT Astra Serif"/>
          <w:sz w:val="28"/>
          <w:szCs w:val="28"/>
        </w:rPr>
        <w:t xml:space="preserve"> года № </w:t>
      </w:r>
      <w:r w:rsidR="00A34861">
        <w:rPr>
          <w:rFonts w:ascii="PT Astra Serif" w:hAnsi="PT Astra Serif"/>
          <w:sz w:val="28"/>
          <w:szCs w:val="28"/>
        </w:rPr>
        <w:t>47</w:t>
      </w:r>
      <w:r w:rsidRPr="001E6336">
        <w:rPr>
          <w:rFonts w:ascii="PT Astra Serif" w:hAnsi="PT Astra Serif"/>
          <w:sz w:val="28"/>
          <w:szCs w:val="28"/>
        </w:rPr>
        <w:t>/1</w:t>
      </w:r>
      <w:r w:rsidR="00414F6B">
        <w:rPr>
          <w:rFonts w:ascii="PT Astra Serif" w:hAnsi="PT Astra Serif"/>
          <w:sz w:val="28"/>
          <w:szCs w:val="28"/>
        </w:rPr>
        <w:t>.</w:t>
      </w:r>
      <w:proofErr w:type="gramEnd"/>
      <w:r w:rsidR="00414F6B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Порядок составления и рассмотрения проекта местного бюджета, утверждения и исполнения местного бюджета, осуществление контроля</w:t>
      </w:r>
      <w:r w:rsidR="007F6745" w:rsidRPr="001E6336">
        <w:rPr>
          <w:rFonts w:ascii="PT Astra Serif" w:hAnsi="PT Astra Serif"/>
          <w:sz w:val="28"/>
          <w:szCs w:val="28"/>
        </w:rPr>
        <w:t>,</w:t>
      </w:r>
      <w:r w:rsidRPr="001E6336">
        <w:rPr>
          <w:rFonts w:ascii="PT Astra Serif" w:hAnsi="PT Astra Serif"/>
          <w:sz w:val="28"/>
          <w:szCs w:val="28"/>
        </w:rPr>
        <w:t xml:space="preserve"> за его исполнением устанавливается Собранием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 w:rsidP="00414F6B">
      <w:pPr>
        <w:pStyle w:val="Standard"/>
        <w:numPr>
          <w:ilvl w:val="0"/>
          <w:numId w:val="1"/>
        </w:numPr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Своевременность и полнота представления отчета об исполнении бюджета поселения.</w:t>
      </w:r>
    </w:p>
    <w:p w:rsidR="00091E7A" w:rsidRPr="001E6336" w:rsidRDefault="00091E7A">
      <w:pPr>
        <w:pStyle w:val="Standard"/>
        <w:ind w:left="720"/>
        <w:rPr>
          <w:rFonts w:ascii="PT Astra Serif" w:hAnsi="PT Astra Serif"/>
          <w:b/>
          <w:sz w:val="28"/>
          <w:szCs w:val="28"/>
        </w:rPr>
      </w:pP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lastRenderedPageBreak/>
        <w:tab/>
        <w:t>Полнота представленной бюджетной отчетности соответствует требованиям ст.264.1 Бюджетного кодекса РФ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(утв. Приказом Минфина РФ от 23.12.2010 №191н) (далее – Инструкция 191н).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  <w:t>Годовой отчет об исполнении бюджета за 20</w:t>
      </w:r>
      <w:r w:rsidR="003E31DE">
        <w:rPr>
          <w:rFonts w:ascii="PT Astra Serif" w:hAnsi="PT Astra Serif"/>
          <w:sz w:val="28"/>
          <w:szCs w:val="28"/>
        </w:rPr>
        <w:t>2</w:t>
      </w:r>
      <w:r w:rsidR="005E7445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 представлен в контрольно-счетную комиссию в сроки установленные частью 3, статьи 264.4 Бюджетного кодекса РФ и ст.</w:t>
      </w:r>
      <w:r w:rsidR="00474617">
        <w:rPr>
          <w:rFonts w:ascii="PT Astra Serif" w:hAnsi="PT Astra Serif"/>
          <w:sz w:val="28"/>
          <w:szCs w:val="28"/>
        </w:rPr>
        <w:t>27</w:t>
      </w:r>
      <w:r w:rsidRPr="001E6336">
        <w:rPr>
          <w:rFonts w:ascii="PT Astra Serif" w:hAnsi="PT Astra Serif"/>
          <w:sz w:val="28"/>
          <w:szCs w:val="28"/>
        </w:rPr>
        <w:t xml:space="preserve"> Положения о бюджетном процессе.</w:t>
      </w:r>
    </w:p>
    <w:p w:rsidR="00091E7A" w:rsidRPr="001E6336" w:rsidRDefault="00745F90">
      <w:pPr>
        <w:pStyle w:val="Standard"/>
        <w:ind w:firstLine="70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highlight w:val="white"/>
        </w:rPr>
        <w:t>Годовая бюджетная отчетность в соответствии с требованиями статьи 264.1 Бюджетного кодекса Российской Федерации включает:</w:t>
      </w:r>
    </w:p>
    <w:p w:rsidR="0063595A" w:rsidRPr="00506AEB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lang w:eastAsia="ru-RU"/>
        </w:rPr>
        <w:t>проект об исполнении бюджета за 20</w:t>
      </w:r>
      <w:r w:rsidR="00B93E94">
        <w:rPr>
          <w:rFonts w:ascii="PT Astra Serif" w:hAnsi="PT Astra Serif"/>
          <w:sz w:val="28"/>
          <w:szCs w:val="28"/>
          <w:lang w:eastAsia="ru-RU"/>
        </w:rPr>
        <w:t>2</w:t>
      </w:r>
      <w:r w:rsidR="001647B0">
        <w:rPr>
          <w:rFonts w:ascii="PT Astra Serif" w:hAnsi="PT Astra Serif"/>
          <w:sz w:val="28"/>
          <w:szCs w:val="28"/>
          <w:lang w:eastAsia="ru-RU"/>
        </w:rPr>
        <w:t>2</w:t>
      </w:r>
      <w:r w:rsidR="00E97DA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E6336">
        <w:rPr>
          <w:rFonts w:ascii="PT Astra Serif" w:hAnsi="PT Astra Serif"/>
          <w:sz w:val="28"/>
          <w:szCs w:val="28"/>
          <w:lang w:eastAsia="ru-RU"/>
        </w:rPr>
        <w:t xml:space="preserve"> год;</w:t>
      </w:r>
    </w:p>
    <w:p w:rsidR="00506AEB" w:rsidRPr="004F74CF" w:rsidRDefault="00506AEB" w:rsidP="00506AEB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4F74CF">
        <w:rPr>
          <w:rFonts w:ascii="PT Astra Serif" w:hAnsi="PT Astra Serif"/>
          <w:sz w:val="28"/>
          <w:szCs w:val="28"/>
          <w:lang w:eastAsia="ru-RU"/>
        </w:rPr>
        <w:t xml:space="preserve">справка по заключению счетов бюджетного учета отчетного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506AEB" w:rsidRPr="004F74CF" w:rsidRDefault="00506AEB" w:rsidP="00506AEB">
      <w:p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4F74CF">
        <w:rPr>
          <w:rFonts w:ascii="PT Astra Serif" w:hAnsi="PT Astra Serif"/>
          <w:sz w:val="28"/>
          <w:szCs w:val="28"/>
          <w:lang w:eastAsia="ru-RU"/>
        </w:rPr>
        <w:t>финансового  года (ф.0503110);</w:t>
      </w:r>
    </w:p>
    <w:p w:rsidR="0063595A" w:rsidRPr="001E6336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lang w:eastAsia="ru-RU"/>
        </w:rPr>
        <w:t>баланс исполнения бюджета (ф.05031</w:t>
      </w:r>
      <w:r w:rsidR="00506AEB">
        <w:rPr>
          <w:rFonts w:ascii="PT Astra Serif" w:hAnsi="PT Astra Serif"/>
          <w:sz w:val="28"/>
          <w:szCs w:val="28"/>
          <w:lang w:eastAsia="ru-RU"/>
        </w:rPr>
        <w:t>2</w:t>
      </w:r>
      <w:r w:rsidRPr="001E6336">
        <w:rPr>
          <w:rFonts w:ascii="PT Astra Serif" w:hAnsi="PT Astra Serif"/>
          <w:sz w:val="28"/>
          <w:szCs w:val="28"/>
          <w:lang w:eastAsia="ru-RU"/>
        </w:rPr>
        <w:t>0);</w:t>
      </w:r>
    </w:p>
    <w:p w:rsidR="0063595A" w:rsidRPr="001E6336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lang w:eastAsia="ru-RU"/>
        </w:rPr>
        <w:t>отчет о финансовых результатах деятельности (ф.0503121);</w:t>
      </w:r>
    </w:p>
    <w:p w:rsidR="0063595A" w:rsidRPr="00506AEB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lang w:eastAsia="ru-RU"/>
        </w:rPr>
        <w:t>отчет о движении денежных средств (ф.0503123);</w:t>
      </w:r>
    </w:p>
    <w:p w:rsidR="00506AEB" w:rsidRPr="00506AEB" w:rsidRDefault="00506AEB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4F74CF">
        <w:rPr>
          <w:rFonts w:ascii="PT Astra Serif" w:hAnsi="PT Astra Serif"/>
          <w:sz w:val="28"/>
          <w:szCs w:val="28"/>
          <w:lang w:eastAsia="ru-RU"/>
        </w:rPr>
        <w:t>справка</w:t>
      </w:r>
      <w:r>
        <w:rPr>
          <w:rFonts w:ascii="PT Astra Serif" w:hAnsi="PT Astra Serif"/>
          <w:sz w:val="28"/>
          <w:szCs w:val="28"/>
          <w:lang w:eastAsia="ru-RU"/>
        </w:rPr>
        <w:t xml:space="preserve"> по консолидируемым отчетам (ф.0503125);</w:t>
      </w:r>
    </w:p>
    <w:p w:rsidR="00506AEB" w:rsidRPr="00506AEB" w:rsidRDefault="00506AEB" w:rsidP="00506AEB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lang w:eastAsia="ru-RU"/>
        </w:rPr>
        <w:t>отчет</w:t>
      </w:r>
      <w:r>
        <w:rPr>
          <w:rFonts w:ascii="PT Astra Serif" w:hAnsi="PT Astra Serif"/>
          <w:sz w:val="28"/>
          <w:szCs w:val="28"/>
          <w:lang w:eastAsia="ru-RU"/>
        </w:rPr>
        <w:t xml:space="preserve"> об исполнении бюджета (ф.050312</w:t>
      </w:r>
      <w:r w:rsidRPr="001E6336">
        <w:rPr>
          <w:rFonts w:ascii="PT Astra Serif" w:hAnsi="PT Astra Serif"/>
          <w:sz w:val="28"/>
          <w:szCs w:val="28"/>
          <w:lang w:eastAsia="ru-RU"/>
        </w:rPr>
        <w:t>7);</w:t>
      </w:r>
    </w:p>
    <w:p w:rsidR="00506AEB" w:rsidRPr="00506AEB" w:rsidRDefault="00506AEB" w:rsidP="00506AEB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lang w:eastAsia="ru-RU"/>
        </w:rPr>
        <w:t>отчет о бюджетных обязательствах (ф.0503128);</w:t>
      </w:r>
    </w:p>
    <w:p w:rsidR="00650FC6" w:rsidRPr="00650FC6" w:rsidRDefault="00506AEB" w:rsidP="00506AEB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баланс главного распорядителя, распорядителя, получателя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бюджетных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50FC6">
        <w:rPr>
          <w:rFonts w:ascii="PT Astra Serif" w:hAnsi="PT Astra Serif"/>
          <w:sz w:val="28"/>
          <w:szCs w:val="28"/>
          <w:lang w:eastAsia="ru-RU"/>
        </w:rPr>
        <w:t xml:space="preserve">  </w:t>
      </w:r>
    </w:p>
    <w:p w:rsidR="00650FC6" w:rsidRDefault="00650FC6" w:rsidP="00650FC6">
      <w:pPr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="00506AEB">
        <w:rPr>
          <w:rFonts w:ascii="PT Astra Serif" w:hAnsi="PT Astra Serif"/>
          <w:sz w:val="28"/>
          <w:szCs w:val="28"/>
          <w:lang w:eastAsia="ru-RU"/>
        </w:rPr>
        <w:t xml:space="preserve">средств, главного администратора, администратора источников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50FC6" w:rsidRDefault="00650FC6" w:rsidP="00650FC6">
      <w:pPr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ф</w:t>
      </w:r>
      <w:r w:rsidR="00506AEB">
        <w:rPr>
          <w:rFonts w:ascii="PT Astra Serif" w:hAnsi="PT Astra Serif"/>
          <w:sz w:val="28"/>
          <w:szCs w:val="28"/>
          <w:lang w:eastAsia="ru-RU"/>
        </w:rPr>
        <w:t xml:space="preserve">инансирования дефицита бюджета, главного администратора,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506AEB" w:rsidRPr="001E6336" w:rsidRDefault="00650FC6" w:rsidP="00650FC6">
      <w:p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15569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06AEB">
        <w:rPr>
          <w:rFonts w:ascii="PT Astra Serif" w:hAnsi="PT Astra Serif"/>
          <w:sz w:val="28"/>
          <w:szCs w:val="28"/>
          <w:lang w:eastAsia="ru-RU"/>
        </w:rPr>
        <w:t>администратора доходов бюджета</w:t>
      </w:r>
      <w:r w:rsidR="0015569A">
        <w:rPr>
          <w:rFonts w:ascii="PT Astra Serif" w:hAnsi="PT Astra Serif"/>
          <w:sz w:val="28"/>
          <w:szCs w:val="28"/>
          <w:lang w:eastAsia="ru-RU"/>
        </w:rPr>
        <w:t xml:space="preserve"> (ф.0503130);</w:t>
      </w:r>
    </w:p>
    <w:p w:rsidR="0063595A" w:rsidRPr="001E6336" w:rsidRDefault="0063595A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lang w:eastAsia="ru-RU"/>
        </w:rPr>
        <w:t>пояснительную записку (ф.0503160);</w:t>
      </w:r>
    </w:p>
    <w:p w:rsidR="0063595A" w:rsidRPr="001E6336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>ведения об исполнении бюджета (ф.0503164);</w:t>
      </w:r>
    </w:p>
    <w:p w:rsidR="004F74CF" w:rsidRPr="004F74CF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 xml:space="preserve">ведения об исполнении мероприятий в рамках целевых программ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3595A" w:rsidRPr="001E6336" w:rsidRDefault="004F74CF" w:rsidP="004F74CF">
      <w:p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>(ф.0503166);</w:t>
      </w:r>
    </w:p>
    <w:p w:rsidR="0063595A" w:rsidRPr="001E6336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>ведения о целевых иностранных кредитах (ф.0503167);</w:t>
      </w:r>
    </w:p>
    <w:p w:rsidR="0063595A" w:rsidRPr="001E6336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>ведения о движении нефинансовых активов (ф.0503168);</w:t>
      </w:r>
    </w:p>
    <w:p w:rsidR="0063595A" w:rsidRPr="001E6336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15569A" w:rsidRPr="0015569A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 xml:space="preserve">ведения о финансовых вложениях получателя бюджетных средств, </w:t>
      </w:r>
      <w:r w:rsidR="0015569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5569A" w:rsidRDefault="0015569A" w:rsidP="0015569A">
      <w:pPr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 xml:space="preserve">администратора источников финансирования дефицита бюджета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3595A" w:rsidRPr="001E6336" w:rsidRDefault="0015569A" w:rsidP="0015569A">
      <w:p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>(ф.0503171);</w:t>
      </w:r>
    </w:p>
    <w:p w:rsidR="004F74CF" w:rsidRPr="004F74CF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 xml:space="preserve">ведения о государственном (муниципальном) долге, </w:t>
      </w:r>
      <w:proofErr w:type="gramStart"/>
      <w:r w:rsidR="0063595A" w:rsidRPr="001E6336">
        <w:rPr>
          <w:rFonts w:ascii="PT Astra Serif" w:hAnsi="PT Astra Serif"/>
          <w:sz w:val="28"/>
          <w:szCs w:val="28"/>
          <w:lang w:eastAsia="ru-RU"/>
        </w:rPr>
        <w:t>предоставленных</w:t>
      </w:r>
      <w:proofErr w:type="gramEnd"/>
      <w:r w:rsidR="0063595A" w:rsidRPr="001E6336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3595A" w:rsidRPr="001E6336" w:rsidRDefault="004F74CF" w:rsidP="004F74CF">
      <w:p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>бюджетных кредитах (ф.0503172);</w:t>
      </w:r>
    </w:p>
    <w:p w:rsidR="0063595A" w:rsidRPr="001E6336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>ведения об изменении остатков валюты баланса (ф.0503173);</w:t>
      </w:r>
    </w:p>
    <w:p w:rsidR="004F74CF" w:rsidRPr="004F74CF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 xml:space="preserve">ведения о доходах бюджета от  перечисления части прибыли </w:t>
      </w:r>
    </w:p>
    <w:p w:rsidR="0063595A" w:rsidRPr="001E6336" w:rsidRDefault="004F74CF" w:rsidP="004F74CF">
      <w:p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>(ф.0503174);</w:t>
      </w:r>
    </w:p>
    <w:p w:rsidR="0063595A" w:rsidRPr="001E6336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 xml:space="preserve">ведения о принятых и неисполненных обязательствах получателя  </w:t>
      </w:r>
    </w:p>
    <w:p w:rsidR="0063595A" w:rsidRPr="001E6336" w:rsidRDefault="0063595A" w:rsidP="0063595A">
      <w:pPr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1E6336">
        <w:rPr>
          <w:rFonts w:ascii="PT Astra Serif" w:hAnsi="PT Astra Serif"/>
          <w:sz w:val="28"/>
          <w:szCs w:val="28"/>
          <w:lang w:eastAsia="ru-RU"/>
        </w:rPr>
        <w:t xml:space="preserve">          бюджетных средств (ф. 0503175);</w:t>
      </w:r>
    </w:p>
    <w:p w:rsidR="004F74CF" w:rsidRPr="004F74CF" w:rsidRDefault="004F74CF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 xml:space="preserve">ведения об остатках денежных средств на счетах получателя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3595A" w:rsidRDefault="004F74CF" w:rsidP="00F2272B">
      <w:pPr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>бюджетных           средств (ф.0503178);</w:t>
      </w:r>
    </w:p>
    <w:p w:rsidR="00F2272B" w:rsidRPr="00F2272B" w:rsidRDefault="00F2272B" w:rsidP="00F2272B">
      <w:pPr>
        <w:pStyle w:val="af5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F2272B">
        <w:rPr>
          <w:rFonts w:ascii="PT Astra Serif" w:hAnsi="PT Astra Serif"/>
          <w:sz w:val="28"/>
          <w:szCs w:val="28"/>
        </w:rPr>
        <w:t xml:space="preserve">сведения о вложениях в объекты недвижимого имущества, объектах  </w:t>
      </w:r>
    </w:p>
    <w:p w:rsidR="001647B0" w:rsidRPr="00F2272B" w:rsidRDefault="00F2272B" w:rsidP="00F2272B">
      <w:pPr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F2272B">
        <w:rPr>
          <w:rFonts w:ascii="PT Astra Serif" w:hAnsi="PT Astra Serif"/>
          <w:sz w:val="28"/>
          <w:szCs w:val="28"/>
        </w:rPr>
        <w:t>незавершенного строительства (ф.0503190);</w:t>
      </w:r>
    </w:p>
    <w:p w:rsidR="004F74CF" w:rsidRPr="004F74CF" w:rsidRDefault="004019C1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с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 xml:space="preserve">ведения об исполнении судебных решений по </w:t>
      </w:r>
      <w:proofErr w:type="gramStart"/>
      <w:r w:rsidR="0063595A" w:rsidRPr="001E6336">
        <w:rPr>
          <w:rFonts w:ascii="PT Astra Serif" w:hAnsi="PT Astra Serif"/>
          <w:sz w:val="28"/>
          <w:szCs w:val="28"/>
          <w:lang w:eastAsia="ru-RU"/>
        </w:rPr>
        <w:t>денежным</w:t>
      </w:r>
      <w:proofErr w:type="gramEnd"/>
      <w:r w:rsidR="0063595A" w:rsidRPr="001E633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F74CF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3595A" w:rsidRPr="001E6336" w:rsidRDefault="004F74CF" w:rsidP="004F74CF">
      <w:p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="0063595A" w:rsidRPr="001E6336">
        <w:rPr>
          <w:rFonts w:ascii="PT Astra Serif" w:hAnsi="PT Astra Serif"/>
          <w:sz w:val="28"/>
          <w:szCs w:val="28"/>
          <w:lang w:eastAsia="ru-RU"/>
        </w:rPr>
        <w:t>обязательствам (ф.0503296);</w:t>
      </w:r>
    </w:p>
    <w:p w:rsidR="0063595A" w:rsidRPr="001E6336" w:rsidRDefault="004019C1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highlight w:val="white"/>
        </w:rPr>
        <w:t>д</w:t>
      </w:r>
      <w:r w:rsidR="00745F90" w:rsidRPr="001E6336">
        <w:rPr>
          <w:rFonts w:ascii="PT Astra Serif" w:hAnsi="PT Astra Serif"/>
          <w:sz w:val="28"/>
          <w:szCs w:val="28"/>
          <w:highlight w:val="white"/>
        </w:rPr>
        <w:t>оклад о результатах и основных направлениях деятельности;</w:t>
      </w:r>
    </w:p>
    <w:p w:rsidR="00091E7A" w:rsidRPr="001E6336" w:rsidRDefault="004019C1" w:rsidP="0063595A">
      <w:pPr>
        <w:numPr>
          <w:ilvl w:val="0"/>
          <w:numId w:val="7"/>
        </w:numPr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highlight w:val="white"/>
        </w:rPr>
        <w:t>а</w:t>
      </w:r>
      <w:r w:rsidR="00745F90" w:rsidRPr="001E6336">
        <w:rPr>
          <w:rFonts w:ascii="PT Astra Serif" w:hAnsi="PT Astra Serif"/>
          <w:sz w:val="28"/>
          <w:szCs w:val="28"/>
          <w:highlight w:val="white"/>
        </w:rPr>
        <w:t>нализ выполнения по программам</w:t>
      </w:r>
      <w:r w:rsidR="0063595A" w:rsidRPr="001E6336">
        <w:rPr>
          <w:rFonts w:ascii="PT Astra Serif" w:hAnsi="PT Astra Serif"/>
          <w:sz w:val="28"/>
          <w:szCs w:val="28"/>
        </w:rPr>
        <w:t>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highlight w:val="white"/>
        </w:rPr>
        <w:t xml:space="preserve"> </w:t>
      </w:r>
    </w:p>
    <w:p w:rsidR="00091E7A" w:rsidRPr="001E6336" w:rsidRDefault="00745F90">
      <w:pPr>
        <w:pStyle w:val="Standard"/>
        <w:ind w:firstLine="36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28.12.2012г.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предоставлена  в полном объеме.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</w:r>
      <w:r w:rsidRPr="001E6336">
        <w:rPr>
          <w:rFonts w:ascii="PT Astra Serif" w:hAnsi="PT Astra Serif"/>
          <w:sz w:val="28"/>
          <w:szCs w:val="28"/>
          <w:highlight w:val="white"/>
        </w:rPr>
        <w:t xml:space="preserve">В соответствии со ст.12 Федерального закона от 06.12.2011 года № 402-ФЗ «О бухгалтерском учете» перед составлением годовой бюджетной отчетности главным администратором проведена </w:t>
      </w:r>
      <w:r w:rsidRPr="001E6336">
        <w:rPr>
          <w:rFonts w:ascii="PT Astra Serif" w:hAnsi="PT Astra Serif"/>
          <w:sz w:val="28"/>
          <w:szCs w:val="28"/>
        </w:rPr>
        <w:t xml:space="preserve">инвентаризация имущества </w:t>
      </w:r>
      <w:r w:rsidRPr="0015569A">
        <w:rPr>
          <w:rFonts w:ascii="PT Astra Serif" w:hAnsi="PT Astra Serif"/>
          <w:sz w:val="28"/>
          <w:szCs w:val="28"/>
        </w:rPr>
        <w:t xml:space="preserve">от </w:t>
      </w:r>
      <w:r w:rsidR="00475EFA" w:rsidRPr="0015569A">
        <w:rPr>
          <w:rFonts w:ascii="PT Astra Serif" w:hAnsi="PT Astra Serif"/>
          <w:sz w:val="28"/>
          <w:szCs w:val="28"/>
        </w:rPr>
        <w:t>2</w:t>
      </w:r>
      <w:r w:rsidR="002E4D2E">
        <w:rPr>
          <w:rFonts w:ascii="PT Astra Serif" w:hAnsi="PT Astra Serif"/>
          <w:sz w:val="28"/>
          <w:szCs w:val="28"/>
        </w:rPr>
        <w:t>7</w:t>
      </w:r>
      <w:r w:rsidR="00475EFA" w:rsidRPr="0015569A">
        <w:rPr>
          <w:rFonts w:ascii="PT Astra Serif" w:hAnsi="PT Astra Serif"/>
          <w:sz w:val="28"/>
          <w:szCs w:val="28"/>
        </w:rPr>
        <w:t>.0</w:t>
      </w:r>
      <w:r w:rsidR="002E4D2E">
        <w:rPr>
          <w:rFonts w:ascii="PT Astra Serif" w:hAnsi="PT Astra Serif"/>
          <w:sz w:val="28"/>
          <w:szCs w:val="28"/>
        </w:rPr>
        <w:t>9</w:t>
      </w:r>
      <w:r w:rsidR="00475EFA" w:rsidRPr="0015569A">
        <w:rPr>
          <w:rFonts w:ascii="PT Astra Serif" w:hAnsi="PT Astra Serif"/>
          <w:sz w:val="28"/>
          <w:szCs w:val="28"/>
        </w:rPr>
        <w:t>.20</w:t>
      </w:r>
      <w:r w:rsidR="0015569A" w:rsidRPr="0015569A">
        <w:rPr>
          <w:rFonts w:ascii="PT Astra Serif" w:hAnsi="PT Astra Serif"/>
          <w:sz w:val="28"/>
          <w:szCs w:val="28"/>
        </w:rPr>
        <w:t>2</w:t>
      </w:r>
      <w:r w:rsidR="002E4D2E">
        <w:rPr>
          <w:rFonts w:ascii="PT Astra Serif" w:hAnsi="PT Astra Serif"/>
          <w:sz w:val="28"/>
          <w:szCs w:val="28"/>
        </w:rPr>
        <w:t>2</w:t>
      </w:r>
      <w:r w:rsidRPr="0015569A">
        <w:rPr>
          <w:rFonts w:ascii="PT Astra Serif" w:hAnsi="PT Astra Serif"/>
          <w:sz w:val="28"/>
          <w:szCs w:val="28"/>
        </w:rPr>
        <w:t xml:space="preserve">  года № </w:t>
      </w:r>
      <w:r w:rsidR="002E4D2E">
        <w:rPr>
          <w:rFonts w:ascii="PT Astra Serif" w:hAnsi="PT Astra Serif"/>
          <w:sz w:val="28"/>
          <w:szCs w:val="28"/>
        </w:rPr>
        <w:t>16</w:t>
      </w:r>
      <w:r w:rsidRPr="0015569A">
        <w:rPr>
          <w:rFonts w:ascii="PT Astra Serif" w:hAnsi="PT Astra Serif"/>
          <w:sz w:val="28"/>
          <w:szCs w:val="28"/>
        </w:rPr>
        <w:t xml:space="preserve">-р. </w:t>
      </w:r>
      <w:r w:rsidR="002E4D2E">
        <w:rPr>
          <w:rFonts w:ascii="PT Astra Serif" w:hAnsi="PT Astra Serif"/>
          <w:sz w:val="28"/>
          <w:szCs w:val="28"/>
        </w:rPr>
        <w:t>А</w:t>
      </w:r>
      <w:r w:rsidRPr="0015569A">
        <w:rPr>
          <w:rFonts w:ascii="PT Astra Serif" w:hAnsi="PT Astra Serif"/>
          <w:sz w:val="28"/>
          <w:szCs w:val="28"/>
        </w:rPr>
        <w:t>нализ</w:t>
      </w:r>
      <w:r w:rsidRPr="001E6336">
        <w:rPr>
          <w:rFonts w:ascii="PT Astra Serif" w:hAnsi="PT Astra Serif"/>
          <w:sz w:val="28"/>
          <w:szCs w:val="28"/>
        </w:rPr>
        <w:t xml:space="preserve"> представленной бюджетной отчетности показал, что сведения о </w:t>
      </w:r>
      <w:r w:rsidRPr="001E6336">
        <w:rPr>
          <w:rFonts w:ascii="PT Astra Serif" w:hAnsi="PT Astra Serif"/>
          <w:sz w:val="28"/>
          <w:szCs w:val="28"/>
          <w:highlight w:val="white"/>
        </w:rPr>
        <w:t>проведенной инвентаризации основных средств отражены в таблице 6 «Пояснительной записки» (ф.0503160) главного администратора бюджетных средств.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5569A" w:rsidRDefault="00745F90">
      <w:pPr>
        <w:pStyle w:val="12"/>
        <w:numPr>
          <w:ilvl w:val="0"/>
          <w:numId w:val="4"/>
        </w:numPr>
        <w:jc w:val="both"/>
        <w:rPr>
          <w:rFonts w:ascii="PT Astra Serif" w:hAnsi="PT Astra Serif"/>
        </w:rPr>
      </w:pPr>
      <w:r w:rsidRPr="0015569A">
        <w:rPr>
          <w:rFonts w:ascii="PT Astra Serif" w:hAnsi="PT Astra Serif"/>
          <w:i/>
          <w:sz w:val="28"/>
          <w:szCs w:val="28"/>
        </w:rPr>
        <w:t>Баланс исполнения бюджета (форма 0503130)</w:t>
      </w:r>
    </w:p>
    <w:p w:rsidR="00091E7A" w:rsidRPr="0015569A" w:rsidRDefault="00745F90">
      <w:pPr>
        <w:pStyle w:val="Standard"/>
        <w:jc w:val="both"/>
        <w:rPr>
          <w:rFonts w:ascii="PT Astra Serif" w:hAnsi="PT Astra Serif"/>
        </w:rPr>
      </w:pPr>
      <w:r w:rsidRPr="0015569A">
        <w:rPr>
          <w:rFonts w:ascii="PT Astra Serif" w:hAnsi="PT Astra Serif"/>
          <w:sz w:val="28"/>
          <w:szCs w:val="28"/>
        </w:rPr>
        <w:t>Данные, отраженные в разделе 1 «нефинансовые активы» баланса сопоставимы с данными, указанные в Сведениях о движении нефинансовых активов (ф. 0503168), являющихся составной частью Пояснительной записки. Нарушений не установлено.</w:t>
      </w:r>
    </w:p>
    <w:p w:rsidR="009C47A6" w:rsidRPr="0015569A" w:rsidRDefault="009C47A6" w:rsidP="009C47A6">
      <w:pPr>
        <w:ind w:firstLine="716"/>
        <w:jc w:val="both"/>
        <w:rPr>
          <w:rFonts w:ascii="PT Astra Serif" w:hAnsi="PT Astra Serif"/>
        </w:rPr>
      </w:pPr>
      <w:r w:rsidRPr="0015569A">
        <w:rPr>
          <w:rFonts w:ascii="PT Astra Serif" w:hAnsi="PT Astra Serif"/>
          <w:sz w:val="28"/>
          <w:szCs w:val="28"/>
        </w:rPr>
        <w:t xml:space="preserve">Согласно </w:t>
      </w:r>
      <w:r w:rsidRPr="0015569A">
        <w:rPr>
          <w:rFonts w:ascii="PT Astra Serif" w:hAnsi="PT Astra Serif"/>
          <w:spacing w:val="1"/>
          <w:sz w:val="28"/>
          <w:szCs w:val="28"/>
        </w:rPr>
        <w:t>(ф. 0503169) «Сведения по дебиторской и кредиторской задолженности»:</w:t>
      </w:r>
    </w:p>
    <w:p w:rsidR="009C47A6" w:rsidRPr="0015569A" w:rsidRDefault="009C47A6" w:rsidP="009C47A6">
      <w:pPr>
        <w:ind w:firstLine="716"/>
        <w:jc w:val="both"/>
      </w:pPr>
      <w:r w:rsidRPr="0015569A">
        <w:rPr>
          <w:rFonts w:ascii="PT Astra Serif" w:hAnsi="PT Astra Serif"/>
          <w:sz w:val="28"/>
          <w:szCs w:val="28"/>
        </w:rPr>
        <w:t>По состоянию на 1 января 202</w:t>
      </w:r>
      <w:r w:rsidR="002E4D2E">
        <w:rPr>
          <w:rFonts w:ascii="PT Astra Serif" w:hAnsi="PT Astra Serif"/>
          <w:sz w:val="28"/>
          <w:szCs w:val="28"/>
        </w:rPr>
        <w:t>3</w:t>
      </w:r>
      <w:r w:rsidRPr="0015569A">
        <w:rPr>
          <w:rFonts w:ascii="PT Astra Serif" w:hAnsi="PT Astra Serif"/>
          <w:sz w:val="28"/>
          <w:szCs w:val="28"/>
        </w:rPr>
        <w:t xml:space="preserve"> года просроченная Дебиторская задолженность, </w:t>
      </w:r>
      <w:proofErr w:type="gramStart"/>
      <w:r w:rsidRPr="0015569A">
        <w:rPr>
          <w:rFonts w:ascii="PT Astra Serif" w:hAnsi="PT Astra Serif"/>
          <w:sz w:val="28"/>
          <w:szCs w:val="28"/>
        </w:rPr>
        <w:t>согласно справки</w:t>
      </w:r>
      <w:proofErr w:type="gramEnd"/>
      <w:r w:rsidRPr="0015569A">
        <w:rPr>
          <w:rFonts w:ascii="PT Astra Serif" w:hAnsi="PT Astra Serif"/>
          <w:sz w:val="28"/>
          <w:szCs w:val="28"/>
        </w:rPr>
        <w:t xml:space="preserve"> налоговой инспекции </w:t>
      </w:r>
      <w:r w:rsidR="002E4D2E">
        <w:rPr>
          <w:rFonts w:ascii="PT Astra Serif" w:hAnsi="PT Astra Serif"/>
          <w:sz w:val="28"/>
          <w:szCs w:val="28"/>
        </w:rPr>
        <w:t>16328718,83</w:t>
      </w:r>
      <w:r w:rsidRPr="0015569A">
        <w:rPr>
          <w:rFonts w:ascii="PT Astra Serif" w:hAnsi="PT Astra Serif"/>
          <w:sz w:val="28"/>
          <w:szCs w:val="28"/>
        </w:rPr>
        <w:t xml:space="preserve"> рубл</w:t>
      </w:r>
      <w:r w:rsidR="0015569A">
        <w:rPr>
          <w:rFonts w:ascii="PT Astra Serif" w:hAnsi="PT Astra Serif"/>
          <w:sz w:val="28"/>
          <w:szCs w:val="28"/>
        </w:rPr>
        <w:t>ей</w:t>
      </w:r>
      <w:r w:rsidRPr="0015569A">
        <w:rPr>
          <w:rFonts w:ascii="PT Astra Serif" w:hAnsi="PT Astra Serif"/>
          <w:sz w:val="28"/>
          <w:szCs w:val="28"/>
        </w:rPr>
        <w:t xml:space="preserve">. </w:t>
      </w:r>
    </w:p>
    <w:p w:rsidR="009C47A6" w:rsidRPr="0015569A" w:rsidRDefault="009C47A6" w:rsidP="009C47A6">
      <w:pPr>
        <w:ind w:firstLine="716"/>
        <w:jc w:val="both"/>
      </w:pPr>
      <w:r w:rsidRPr="0015569A">
        <w:rPr>
          <w:rFonts w:ascii="PT Astra Serif" w:hAnsi="PT Astra Serif"/>
          <w:sz w:val="28"/>
          <w:szCs w:val="28"/>
        </w:rPr>
        <w:t>Дебиторская задолженность на 01.01.202</w:t>
      </w:r>
      <w:r w:rsidR="002E4D2E">
        <w:rPr>
          <w:rFonts w:ascii="PT Astra Serif" w:hAnsi="PT Astra Serif"/>
          <w:sz w:val="28"/>
          <w:szCs w:val="28"/>
        </w:rPr>
        <w:t>3</w:t>
      </w:r>
      <w:r w:rsidRPr="0015569A">
        <w:rPr>
          <w:rFonts w:ascii="PT Astra Serif" w:hAnsi="PT Astra Serif"/>
          <w:sz w:val="28"/>
          <w:szCs w:val="28"/>
        </w:rPr>
        <w:t xml:space="preserve"> года составила </w:t>
      </w:r>
      <w:r w:rsidR="002E4D2E">
        <w:rPr>
          <w:rFonts w:ascii="PT Astra Serif" w:hAnsi="PT Astra Serif"/>
          <w:sz w:val="28"/>
          <w:szCs w:val="28"/>
        </w:rPr>
        <w:t>20636945,32</w:t>
      </w:r>
      <w:r w:rsidRPr="0015569A">
        <w:rPr>
          <w:rFonts w:ascii="PT Astra Serif" w:hAnsi="PT Astra Serif"/>
          <w:sz w:val="28"/>
          <w:szCs w:val="28"/>
        </w:rPr>
        <w:t xml:space="preserve"> руб., в том числе: </w:t>
      </w:r>
    </w:p>
    <w:p w:rsidR="009C47A6" w:rsidRDefault="009C47A6" w:rsidP="009C47A6">
      <w:pPr>
        <w:jc w:val="both"/>
        <w:rPr>
          <w:sz w:val="28"/>
          <w:szCs w:val="28"/>
        </w:rPr>
      </w:pPr>
      <w:r w:rsidRPr="0015569A">
        <w:rPr>
          <w:rFonts w:ascii="PT Astra Serif" w:hAnsi="PT Astra Serif"/>
          <w:sz w:val="28"/>
          <w:szCs w:val="28"/>
        </w:rPr>
        <w:t xml:space="preserve">1 205 </w:t>
      </w:r>
      <w:r w:rsidR="009D6655">
        <w:rPr>
          <w:rFonts w:ascii="PT Astra Serif" w:hAnsi="PT Astra Serif"/>
          <w:sz w:val="28"/>
          <w:szCs w:val="28"/>
        </w:rPr>
        <w:t>11</w:t>
      </w:r>
      <w:r w:rsidRPr="0015569A">
        <w:rPr>
          <w:rFonts w:ascii="PT Astra Serif" w:hAnsi="PT Astra Serif"/>
          <w:sz w:val="28"/>
          <w:szCs w:val="28"/>
        </w:rPr>
        <w:t xml:space="preserve">000 </w:t>
      </w:r>
      <w:r w:rsidRPr="0015569A">
        <w:rPr>
          <w:sz w:val="28"/>
          <w:szCs w:val="28"/>
        </w:rPr>
        <w:t xml:space="preserve">Расчеты по доходам — </w:t>
      </w:r>
      <w:r w:rsidR="002D51E0">
        <w:rPr>
          <w:rFonts w:ascii="PT Astra Serif" w:hAnsi="PT Astra Serif"/>
          <w:sz w:val="28"/>
          <w:szCs w:val="28"/>
        </w:rPr>
        <w:t>16328499,83</w:t>
      </w:r>
      <w:r w:rsidR="003B7502">
        <w:rPr>
          <w:sz w:val="28"/>
          <w:szCs w:val="28"/>
        </w:rPr>
        <w:t xml:space="preserve"> руб.;</w:t>
      </w:r>
    </w:p>
    <w:p w:rsidR="009D6655" w:rsidRPr="003B7502" w:rsidRDefault="009D6655" w:rsidP="009C47A6">
      <w:pPr>
        <w:jc w:val="both"/>
        <w:rPr>
          <w:rFonts w:ascii="PT Astra Serif" w:hAnsi="PT Astra Serif"/>
          <w:sz w:val="28"/>
          <w:szCs w:val="28"/>
        </w:rPr>
      </w:pPr>
      <w:r w:rsidRPr="003B7502">
        <w:rPr>
          <w:rFonts w:ascii="PT Astra Serif" w:hAnsi="PT Astra Serif"/>
          <w:sz w:val="28"/>
          <w:szCs w:val="28"/>
        </w:rPr>
        <w:t>1 205 21000</w:t>
      </w:r>
      <w:r w:rsidR="003B7502" w:rsidRPr="003B75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3B75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3B7502" w:rsidRPr="003B75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Расчеты с плательщиками </w:t>
      </w:r>
      <w:r w:rsidR="003B7502" w:rsidRPr="003B7502">
        <w:rPr>
          <w:rStyle w:val="af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по доходам от операционной аренды</w:t>
      </w:r>
      <w:r w:rsidR="003B7502">
        <w:rPr>
          <w:rStyle w:val="af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 xml:space="preserve"> – 4000,00 руб.;</w:t>
      </w:r>
    </w:p>
    <w:p w:rsidR="009D6655" w:rsidRPr="003B7502" w:rsidRDefault="009D6655" w:rsidP="009C47A6">
      <w:pPr>
        <w:jc w:val="both"/>
        <w:rPr>
          <w:rFonts w:ascii="PT Astra Serif" w:hAnsi="PT Astra Serif"/>
          <w:sz w:val="28"/>
          <w:szCs w:val="28"/>
        </w:rPr>
      </w:pPr>
      <w:r w:rsidRPr="003B7502">
        <w:rPr>
          <w:rFonts w:ascii="PT Astra Serif" w:hAnsi="PT Astra Serif"/>
          <w:sz w:val="28"/>
          <w:szCs w:val="28"/>
        </w:rPr>
        <w:t>1 205 51000</w:t>
      </w:r>
      <w:r w:rsidR="003B7502" w:rsidRPr="003B75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Расчеты по </w:t>
      </w:r>
      <w:r w:rsidR="003B7502" w:rsidRPr="003B7502">
        <w:rPr>
          <w:rStyle w:val="af6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безвозмездным</w:t>
      </w:r>
      <w:r w:rsidR="003B7502" w:rsidRPr="003B75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поступлениям от других бюджетов бюджетной системы Российской Федерации</w:t>
      </w:r>
      <w:r w:rsidR="003B75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– </w:t>
      </w:r>
      <w:r w:rsidR="002D51E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4304445,49</w:t>
      </w:r>
      <w:r w:rsidR="003B750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рубля.</w:t>
      </w:r>
    </w:p>
    <w:p w:rsidR="009D6655" w:rsidRPr="0015569A" w:rsidRDefault="009D6655" w:rsidP="009C47A6">
      <w:pPr>
        <w:jc w:val="both"/>
      </w:pPr>
    </w:p>
    <w:p w:rsidR="009C47A6" w:rsidRPr="0015569A" w:rsidRDefault="009C47A6" w:rsidP="009C47A6">
      <w:pPr>
        <w:ind w:firstLine="716"/>
        <w:jc w:val="both"/>
      </w:pPr>
      <w:r w:rsidRPr="0015569A">
        <w:rPr>
          <w:rFonts w:ascii="PT Astra Serif" w:hAnsi="PT Astra Serif"/>
          <w:sz w:val="28"/>
          <w:szCs w:val="28"/>
        </w:rPr>
        <w:t>По состоянию на 1 января 202</w:t>
      </w:r>
      <w:r w:rsidR="00FB061C">
        <w:rPr>
          <w:rFonts w:ascii="PT Astra Serif" w:hAnsi="PT Astra Serif"/>
          <w:sz w:val="28"/>
          <w:szCs w:val="28"/>
        </w:rPr>
        <w:t>3</w:t>
      </w:r>
      <w:r w:rsidRPr="0015569A">
        <w:rPr>
          <w:rFonts w:ascii="PT Astra Serif" w:hAnsi="PT Astra Serif"/>
          <w:sz w:val="28"/>
          <w:szCs w:val="28"/>
        </w:rPr>
        <w:t xml:space="preserve"> года просроченная кредиторская задолженность отсутствует.  </w:t>
      </w:r>
    </w:p>
    <w:p w:rsidR="009C47A6" w:rsidRPr="0015569A" w:rsidRDefault="009C47A6" w:rsidP="009C47A6">
      <w:pPr>
        <w:ind w:firstLine="716"/>
        <w:jc w:val="both"/>
      </w:pPr>
      <w:r w:rsidRPr="0015569A">
        <w:rPr>
          <w:rFonts w:ascii="PT Astra Serif" w:hAnsi="PT Astra Serif"/>
          <w:sz w:val="28"/>
          <w:szCs w:val="28"/>
        </w:rPr>
        <w:t>Кредиторская задолженность на 01.01.202</w:t>
      </w:r>
      <w:r w:rsidR="00FB061C">
        <w:rPr>
          <w:rFonts w:ascii="PT Astra Serif" w:hAnsi="PT Astra Serif"/>
          <w:sz w:val="28"/>
          <w:szCs w:val="28"/>
        </w:rPr>
        <w:t>3</w:t>
      </w:r>
      <w:r w:rsidRPr="0015569A">
        <w:rPr>
          <w:rFonts w:ascii="PT Astra Serif" w:hAnsi="PT Astra Serif"/>
          <w:sz w:val="28"/>
          <w:szCs w:val="28"/>
        </w:rPr>
        <w:t xml:space="preserve"> года составила </w:t>
      </w:r>
      <w:r w:rsidR="00FB061C">
        <w:rPr>
          <w:rFonts w:ascii="PT Astra Serif" w:hAnsi="PT Astra Serif"/>
          <w:sz w:val="28"/>
          <w:szCs w:val="28"/>
        </w:rPr>
        <w:t>11081891,45</w:t>
      </w:r>
      <w:r w:rsidRPr="0015569A">
        <w:rPr>
          <w:rFonts w:ascii="PT Astra Serif" w:hAnsi="PT Astra Serif"/>
          <w:sz w:val="28"/>
          <w:szCs w:val="28"/>
        </w:rPr>
        <w:t xml:space="preserve"> руб., в том числе: </w:t>
      </w:r>
    </w:p>
    <w:p w:rsidR="009C47A6" w:rsidRPr="0015569A" w:rsidRDefault="009C47A6" w:rsidP="009C47A6">
      <w:pPr>
        <w:jc w:val="both"/>
      </w:pPr>
      <w:r w:rsidRPr="0015569A">
        <w:rPr>
          <w:rFonts w:ascii="PT Astra Serif" w:hAnsi="PT Astra Serif"/>
          <w:sz w:val="28"/>
          <w:szCs w:val="28"/>
        </w:rPr>
        <w:t>1 205 00000 Расчеты по доходам —</w:t>
      </w:r>
      <w:r w:rsidR="00FB061C">
        <w:rPr>
          <w:rFonts w:ascii="PT Astra Serif" w:hAnsi="PT Astra Serif"/>
          <w:sz w:val="28"/>
          <w:szCs w:val="28"/>
        </w:rPr>
        <w:t>10998339,12</w:t>
      </w:r>
      <w:r w:rsidRPr="0015569A">
        <w:rPr>
          <w:rFonts w:ascii="PT Astra Serif" w:hAnsi="PT Astra Serif"/>
          <w:sz w:val="28"/>
          <w:szCs w:val="28"/>
        </w:rPr>
        <w:t>руб.</w:t>
      </w:r>
    </w:p>
    <w:p w:rsidR="009C47A6" w:rsidRPr="0015569A" w:rsidRDefault="009C47A6" w:rsidP="009C47A6">
      <w:pPr>
        <w:jc w:val="both"/>
      </w:pPr>
      <w:r w:rsidRPr="0015569A">
        <w:rPr>
          <w:rFonts w:ascii="PT Astra Serif" w:hAnsi="PT Astra Serif"/>
          <w:sz w:val="28"/>
          <w:szCs w:val="28"/>
        </w:rPr>
        <w:t xml:space="preserve">1 302 21000 </w:t>
      </w:r>
      <w:r w:rsidRPr="0015569A">
        <w:rPr>
          <w:sz w:val="28"/>
          <w:szCs w:val="28"/>
        </w:rPr>
        <w:t>Расчеты по услугам связи</w:t>
      </w:r>
      <w:r w:rsidRPr="0015569A">
        <w:rPr>
          <w:rFonts w:ascii="PT Astra Serif" w:hAnsi="PT Astra Serif"/>
          <w:sz w:val="28"/>
          <w:szCs w:val="28"/>
        </w:rPr>
        <w:t xml:space="preserve"> — </w:t>
      </w:r>
      <w:r w:rsidR="00FB061C">
        <w:rPr>
          <w:rFonts w:ascii="PT Astra Serif" w:hAnsi="PT Astra Serif"/>
          <w:sz w:val="28"/>
          <w:szCs w:val="28"/>
        </w:rPr>
        <w:t>9991,90</w:t>
      </w:r>
      <w:r w:rsidRPr="0015569A">
        <w:rPr>
          <w:rFonts w:ascii="PT Astra Serif" w:hAnsi="PT Astra Serif"/>
          <w:sz w:val="28"/>
          <w:szCs w:val="28"/>
        </w:rPr>
        <w:t xml:space="preserve"> руб.</w:t>
      </w:r>
    </w:p>
    <w:p w:rsidR="009C47A6" w:rsidRDefault="009C47A6" w:rsidP="009C47A6">
      <w:pPr>
        <w:jc w:val="both"/>
        <w:rPr>
          <w:rFonts w:ascii="PT Astra Serif" w:hAnsi="PT Astra Serif"/>
          <w:sz w:val="28"/>
          <w:szCs w:val="28"/>
        </w:rPr>
      </w:pPr>
      <w:r w:rsidRPr="0015569A">
        <w:rPr>
          <w:rFonts w:ascii="PT Astra Serif" w:hAnsi="PT Astra Serif"/>
          <w:sz w:val="28"/>
          <w:szCs w:val="28"/>
        </w:rPr>
        <w:t xml:space="preserve">1 302 23000 Расчеты по коммунальным услугам — </w:t>
      </w:r>
      <w:r w:rsidR="00FB061C">
        <w:rPr>
          <w:rFonts w:ascii="PT Astra Serif" w:hAnsi="PT Astra Serif"/>
          <w:sz w:val="28"/>
          <w:szCs w:val="28"/>
        </w:rPr>
        <w:t>73560,43</w:t>
      </w:r>
      <w:r w:rsidRPr="0015569A">
        <w:rPr>
          <w:rFonts w:ascii="PT Astra Serif" w:hAnsi="PT Astra Serif"/>
          <w:sz w:val="28"/>
          <w:szCs w:val="28"/>
        </w:rPr>
        <w:t xml:space="preserve"> руб.</w:t>
      </w:r>
    </w:p>
    <w:p w:rsidR="003B7502" w:rsidRPr="00894AD1" w:rsidRDefault="003B7502" w:rsidP="009C47A6">
      <w:pPr>
        <w:jc w:val="both"/>
        <w:rPr>
          <w:rFonts w:ascii="PT Astra Serif" w:hAnsi="PT Astra Serif"/>
          <w:sz w:val="28"/>
          <w:szCs w:val="28"/>
        </w:rPr>
      </w:pPr>
      <w:r w:rsidRPr="0015569A">
        <w:rPr>
          <w:rFonts w:ascii="PT Astra Serif" w:hAnsi="PT Astra Serif"/>
          <w:sz w:val="28"/>
          <w:szCs w:val="28"/>
        </w:rPr>
        <w:t>1 302 2</w:t>
      </w:r>
      <w:r>
        <w:rPr>
          <w:rFonts w:ascii="PT Astra Serif" w:hAnsi="PT Astra Serif"/>
          <w:sz w:val="28"/>
          <w:szCs w:val="28"/>
        </w:rPr>
        <w:t>5</w:t>
      </w:r>
      <w:r w:rsidRPr="0015569A">
        <w:rPr>
          <w:rFonts w:ascii="PT Astra Serif" w:hAnsi="PT Astra Serif"/>
          <w:sz w:val="28"/>
          <w:szCs w:val="28"/>
        </w:rPr>
        <w:t xml:space="preserve">000 </w:t>
      </w:r>
      <w:r w:rsidR="00894AD1" w:rsidRPr="00894AD1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Расчеты по работам, услугам по содержанию имущества</w:t>
      </w:r>
      <w:r w:rsidRPr="00894AD1">
        <w:rPr>
          <w:rFonts w:ascii="PT Astra Serif" w:hAnsi="PT Astra Serif"/>
          <w:sz w:val="28"/>
          <w:szCs w:val="28"/>
        </w:rPr>
        <w:t xml:space="preserve">— </w:t>
      </w:r>
      <w:r w:rsidR="00894AD1">
        <w:rPr>
          <w:rFonts w:ascii="PT Astra Serif" w:hAnsi="PT Astra Serif"/>
          <w:sz w:val="28"/>
          <w:szCs w:val="28"/>
        </w:rPr>
        <w:t>0,00</w:t>
      </w:r>
      <w:r w:rsidRPr="00894AD1">
        <w:rPr>
          <w:rFonts w:ascii="PT Astra Serif" w:hAnsi="PT Astra Serif"/>
          <w:sz w:val="28"/>
          <w:szCs w:val="28"/>
        </w:rPr>
        <w:t xml:space="preserve"> руб.</w:t>
      </w:r>
    </w:p>
    <w:p w:rsidR="00091E7A" w:rsidRPr="00AD12A7" w:rsidRDefault="00745F90" w:rsidP="007F6745">
      <w:pPr>
        <w:pStyle w:val="12"/>
        <w:ind w:left="0"/>
        <w:jc w:val="both"/>
        <w:rPr>
          <w:rFonts w:ascii="PT Astra Serif" w:hAnsi="PT Astra Serif"/>
        </w:rPr>
      </w:pPr>
      <w:r w:rsidRPr="00AD12A7">
        <w:rPr>
          <w:rFonts w:ascii="PT Astra Serif" w:hAnsi="PT Astra Serif"/>
          <w:i/>
          <w:sz w:val="28"/>
          <w:szCs w:val="28"/>
        </w:rPr>
        <w:lastRenderedPageBreak/>
        <w:t>Отчет об исполнении бюджета (форма 0503127)</w:t>
      </w:r>
      <w:r w:rsidRPr="00AD12A7">
        <w:rPr>
          <w:rFonts w:ascii="PT Astra Serif" w:hAnsi="PT Astra Serif"/>
          <w:sz w:val="28"/>
          <w:szCs w:val="28"/>
        </w:rPr>
        <w:t>Данные отраженные в отчете об исполнении бюджета, тождественны аналогичным показателям, указанным в Сведениях об исполнении бюджета (форма 0503164), являющихся составной частью Пояснительной записки. Нарушений не установлено.</w:t>
      </w:r>
    </w:p>
    <w:p w:rsidR="00091E7A" w:rsidRPr="00AD12A7" w:rsidRDefault="00745F90">
      <w:pPr>
        <w:pStyle w:val="Standard"/>
        <w:jc w:val="both"/>
        <w:rPr>
          <w:rFonts w:ascii="PT Astra Serif" w:hAnsi="PT Astra Serif"/>
        </w:rPr>
      </w:pPr>
      <w:r w:rsidRPr="00AD12A7">
        <w:rPr>
          <w:rFonts w:ascii="PT Astra Serif" w:hAnsi="PT Astra Serif"/>
          <w:i/>
          <w:sz w:val="28"/>
          <w:szCs w:val="28"/>
        </w:rPr>
        <w:t>Пояснительная записка (форма 0503160)</w:t>
      </w:r>
      <w:r w:rsidRPr="00AD12A7">
        <w:rPr>
          <w:rFonts w:ascii="PT Astra Serif" w:hAnsi="PT Astra Serif"/>
          <w:sz w:val="28"/>
          <w:szCs w:val="28"/>
        </w:rPr>
        <w:t>представлена формами в соответствии с Инструкцией 191н, что позволяет внутренним и внешним пользователям оценить бюджетную деятельность субъектов бюджетной отчетности в проверяемом периоде.</w:t>
      </w:r>
    </w:p>
    <w:p w:rsidR="00091E7A" w:rsidRPr="001D3540" w:rsidRDefault="00091E7A">
      <w:pPr>
        <w:pStyle w:val="13"/>
        <w:spacing w:before="0" w:after="188" w:line="260" w:lineRule="exact"/>
        <w:ind w:left="740"/>
        <w:jc w:val="center"/>
        <w:rPr>
          <w:rFonts w:ascii="PT Astra Serif" w:hAnsi="PT Astra Serif"/>
          <w:color w:val="000000"/>
          <w:sz w:val="28"/>
          <w:szCs w:val="28"/>
          <w:highlight w:val="yellow"/>
        </w:rPr>
      </w:pPr>
    </w:p>
    <w:p w:rsidR="00091E7A" w:rsidRPr="009525AA" w:rsidRDefault="00745F90" w:rsidP="00666AE0">
      <w:pPr>
        <w:pStyle w:val="13"/>
        <w:spacing w:before="0" w:after="188" w:line="260" w:lineRule="exact"/>
        <w:ind w:left="740"/>
        <w:rPr>
          <w:rFonts w:ascii="PT Astra Serif" w:hAnsi="PT Astra Serif"/>
        </w:rPr>
      </w:pPr>
      <w:r w:rsidRPr="009525AA">
        <w:rPr>
          <w:rFonts w:ascii="PT Astra Serif" w:hAnsi="PT Astra Serif"/>
          <w:b/>
          <w:bCs/>
          <w:color w:val="000000"/>
          <w:sz w:val="28"/>
          <w:szCs w:val="28"/>
        </w:rPr>
        <w:t>Анализ представленной Пояснительной записки к отчету.</w:t>
      </w:r>
    </w:p>
    <w:p w:rsidR="00E2084E" w:rsidRDefault="00745F90" w:rsidP="00666AE0">
      <w:pPr>
        <w:pStyle w:val="13"/>
        <w:spacing w:before="0" w:after="0" w:line="322" w:lineRule="exact"/>
        <w:ind w:left="20" w:right="100" w:firstLine="700"/>
        <w:rPr>
          <w:rFonts w:ascii="PT Astra Serif" w:hAnsi="PT Astra Serif"/>
          <w:color w:val="000000"/>
          <w:sz w:val="28"/>
          <w:szCs w:val="28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 xml:space="preserve">Раздел 1 «Организационная структура субъекта </w:t>
      </w:r>
      <w:proofErr w:type="gramStart"/>
      <w:r w:rsidRPr="009525AA">
        <w:rPr>
          <w:rFonts w:ascii="PT Astra Serif" w:hAnsi="PT Astra Serif"/>
          <w:color w:val="000000"/>
          <w:sz w:val="28"/>
          <w:szCs w:val="28"/>
        </w:rPr>
        <w:t>бюджетной</w:t>
      </w:r>
      <w:proofErr w:type="gramEnd"/>
      <w:r w:rsidRPr="009525A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2084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91E7A" w:rsidRPr="009525AA" w:rsidRDefault="00745F90" w:rsidP="00E2084E">
      <w:pPr>
        <w:pStyle w:val="13"/>
        <w:spacing w:before="0" w:after="0" w:line="322" w:lineRule="exact"/>
        <w:ind w:left="20" w:right="100" w:firstLine="700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 xml:space="preserve">отчетности», </w:t>
      </w:r>
      <w:proofErr w:type="gramStart"/>
      <w:r w:rsidRPr="009525AA">
        <w:rPr>
          <w:rFonts w:ascii="PT Astra Serif" w:hAnsi="PT Astra Serif"/>
          <w:color w:val="000000"/>
          <w:sz w:val="28"/>
          <w:szCs w:val="28"/>
        </w:rPr>
        <w:t>включающий</w:t>
      </w:r>
      <w:proofErr w:type="gramEnd"/>
      <w:r w:rsidRPr="009525AA">
        <w:rPr>
          <w:rFonts w:ascii="PT Astra Serif" w:hAnsi="PT Astra Serif"/>
          <w:color w:val="000000"/>
          <w:sz w:val="28"/>
          <w:szCs w:val="28"/>
        </w:rPr>
        <w:t>:</w:t>
      </w:r>
    </w:p>
    <w:p w:rsidR="00091E7A" w:rsidRPr="009525AA" w:rsidRDefault="00745F90" w:rsidP="00E2084E">
      <w:pPr>
        <w:pStyle w:val="13"/>
        <w:tabs>
          <w:tab w:val="left" w:pos="1648"/>
        </w:tabs>
        <w:spacing w:before="0" w:after="0" w:line="322" w:lineRule="exact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 xml:space="preserve">Сведения об основных направлениях деятельности (Таблица </w:t>
      </w:r>
      <w:r w:rsidRPr="009525AA">
        <w:rPr>
          <w:rFonts w:ascii="PT Astra Serif" w:hAnsi="PT Astra Serif"/>
          <w:color w:val="000000"/>
          <w:sz w:val="28"/>
          <w:szCs w:val="28"/>
          <w:lang w:val="en-US"/>
        </w:rPr>
        <w:t>N</w:t>
      </w:r>
      <w:r w:rsidRPr="009525AA">
        <w:rPr>
          <w:rFonts w:ascii="PT Astra Serif" w:hAnsi="PT Astra Serif"/>
          <w:color w:val="000000"/>
          <w:sz w:val="28"/>
          <w:szCs w:val="28"/>
        </w:rPr>
        <w:t xml:space="preserve"> 1);</w:t>
      </w:r>
    </w:p>
    <w:p w:rsidR="00091E7A" w:rsidRPr="009525AA" w:rsidRDefault="00745F90" w:rsidP="00666AE0">
      <w:pPr>
        <w:pStyle w:val="13"/>
        <w:spacing w:before="0" w:after="0" w:line="322" w:lineRule="exact"/>
        <w:ind w:left="740" w:right="100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 xml:space="preserve">Раздел </w:t>
      </w:r>
      <w:r w:rsidR="00E2084E">
        <w:rPr>
          <w:rFonts w:ascii="PT Astra Serif" w:hAnsi="PT Astra Serif"/>
          <w:color w:val="000000"/>
          <w:sz w:val="28"/>
          <w:szCs w:val="28"/>
        </w:rPr>
        <w:t>2</w:t>
      </w:r>
      <w:r w:rsidRPr="009525A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2084E">
        <w:rPr>
          <w:rFonts w:ascii="PT Astra Serif" w:hAnsi="PT Astra Serif"/>
          <w:color w:val="000000"/>
          <w:sz w:val="28"/>
          <w:szCs w:val="28"/>
        </w:rPr>
        <w:t>«</w:t>
      </w:r>
      <w:r w:rsidRPr="009525AA">
        <w:rPr>
          <w:rFonts w:ascii="PT Astra Serif" w:hAnsi="PT Astra Serif"/>
          <w:color w:val="000000"/>
          <w:sz w:val="28"/>
          <w:szCs w:val="28"/>
        </w:rPr>
        <w:t>Анализ отчета об исполнении бюджета субъектом бюджетной отчетности», включающий:</w:t>
      </w:r>
    </w:p>
    <w:p w:rsidR="00091E7A" w:rsidRPr="009525AA" w:rsidRDefault="00745F90" w:rsidP="00E2084E">
      <w:pPr>
        <w:pStyle w:val="13"/>
        <w:tabs>
          <w:tab w:val="left" w:pos="1648"/>
        </w:tabs>
        <w:spacing w:before="0" w:after="0" w:line="322" w:lineRule="exact"/>
        <w:ind w:right="100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 xml:space="preserve">Сведения об исполнении текстовых статей закона (решения) о бюджете (Таблица </w:t>
      </w:r>
      <w:r w:rsidRPr="009525AA">
        <w:rPr>
          <w:rFonts w:ascii="PT Astra Serif" w:hAnsi="PT Astra Serif"/>
          <w:color w:val="000000"/>
          <w:sz w:val="28"/>
          <w:szCs w:val="28"/>
          <w:lang w:val="en-US"/>
        </w:rPr>
        <w:t>N</w:t>
      </w:r>
      <w:r w:rsidRPr="009525AA">
        <w:rPr>
          <w:rFonts w:ascii="PT Astra Serif" w:hAnsi="PT Astra Serif"/>
          <w:color w:val="000000"/>
          <w:sz w:val="28"/>
          <w:szCs w:val="28"/>
        </w:rPr>
        <w:t xml:space="preserve"> 3);</w:t>
      </w:r>
    </w:p>
    <w:p w:rsidR="00091E7A" w:rsidRPr="009525AA" w:rsidRDefault="00745F90" w:rsidP="00E2084E">
      <w:pPr>
        <w:pStyle w:val="13"/>
        <w:tabs>
          <w:tab w:val="left" w:pos="1648"/>
        </w:tabs>
        <w:spacing w:before="0" w:after="0" w:line="322" w:lineRule="exact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>Сведения об исполнении бюджета (ф. 0503164);</w:t>
      </w:r>
    </w:p>
    <w:p w:rsidR="00091E7A" w:rsidRPr="009525AA" w:rsidRDefault="00745F90" w:rsidP="00E2084E">
      <w:pPr>
        <w:pStyle w:val="13"/>
        <w:tabs>
          <w:tab w:val="left" w:pos="1648"/>
        </w:tabs>
        <w:spacing w:before="0" w:after="0" w:line="322" w:lineRule="exact"/>
        <w:ind w:right="100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>Сведения об исполнении мероприятий в рамках целевых программ (ф. 0503166);</w:t>
      </w:r>
    </w:p>
    <w:p w:rsidR="00091E7A" w:rsidRPr="009525AA" w:rsidRDefault="00745F90" w:rsidP="00E2084E">
      <w:pPr>
        <w:pStyle w:val="13"/>
        <w:spacing w:before="0" w:after="0" w:line="322" w:lineRule="exact"/>
        <w:ind w:left="740" w:right="100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 xml:space="preserve">Раздел </w:t>
      </w:r>
      <w:r w:rsidR="00E2084E">
        <w:rPr>
          <w:rFonts w:ascii="PT Astra Serif" w:hAnsi="PT Astra Serif"/>
          <w:color w:val="000000"/>
          <w:sz w:val="28"/>
          <w:szCs w:val="28"/>
        </w:rPr>
        <w:t>3</w:t>
      </w:r>
      <w:r w:rsidRPr="009525AA">
        <w:rPr>
          <w:rFonts w:ascii="PT Astra Serif" w:hAnsi="PT Astra Serif"/>
          <w:color w:val="000000"/>
          <w:sz w:val="28"/>
          <w:szCs w:val="28"/>
        </w:rPr>
        <w:t xml:space="preserve"> «Анализ показателей финансовой отчетности субъекта бюджетной особенности», включающий:</w:t>
      </w:r>
    </w:p>
    <w:p w:rsidR="00091E7A" w:rsidRPr="009525AA" w:rsidRDefault="00745F90" w:rsidP="00E2084E">
      <w:pPr>
        <w:pStyle w:val="13"/>
        <w:tabs>
          <w:tab w:val="left" w:pos="1648"/>
        </w:tabs>
        <w:spacing w:before="0" w:after="0" w:line="322" w:lineRule="exact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>Сведения о движении нефинансовых активов (ф. 0503168);</w:t>
      </w:r>
    </w:p>
    <w:p w:rsidR="00091E7A" w:rsidRPr="009525AA" w:rsidRDefault="00745F90" w:rsidP="00E2084E">
      <w:pPr>
        <w:pStyle w:val="13"/>
        <w:tabs>
          <w:tab w:val="left" w:pos="1648"/>
        </w:tabs>
        <w:spacing w:before="0" w:after="0" w:line="322" w:lineRule="exact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>Сведения по дебиторской и кредиторской задолженности (ф. 0503169);</w:t>
      </w:r>
    </w:p>
    <w:p w:rsidR="00091E7A" w:rsidRPr="009525AA" w:rsidRDefault="00745F90" w:rsidP="00E2084E">
      <w:pPr>
        <w:pStyle w:val="13"/>
        <w:tabs>
          <w:tab w:val="left" w:pos="928"/>
        </w:tabs>
        <w:spacing w:before="0" w:after="0" w:line="322" w:lineRule="exact"/>
        <w:ind w:left="20" w:right="440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>Сведения об изменении остатков валюты баланса консолидированного бюджета (ф. 0503173);</w:t>
      </w:r>
    </w:p>
    <w:p w:rsidR="00091E7A" w:rsidRPr="009525AA" w:rsidRDefault="00745F90" w:rsidP="00E2084E">
      <w:pPr>
        <w:pStyle w:val="13"/>
        <w:tabs>
          <w:tab w:val="left" w:pos="928"/>
        </w:tabs>
        <w:spacing w:before="0" w:after="0" w:line="322" w:lineRule="exact"/>
        <w:ind w:left="20" w:right="440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>Сведения об остатках денежных средств на счетах получателя средств (ф. 0503178).</w:t>
      </w:r>
    </w:p>
    <w:p w:rsidR="0073161D" w:rsidRDefault="00745F90" w:rsidP="00E2084E">
      <w:pPr>
        <w:pStyle w:val="13"/>
        <w:spacing w:before="0" w:after="0" w:line="322" w:lineRule="exact"/>
        <w:ind w:left="20" w:right="440" w:firstLine="700"/>
        <w:rPr>
          <w:rFonts w:ascii="PT Astra Serif" w:hAnsi="PT Astra Serif"/>
          <w:color w:val="000000"/>
          <w:sz w:val="28"/>
          <w:szCs w:val="28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 xml:space="preserve">Раздел </w:t>
      </w:r>
      <w:r w:rsidR="00E2084E">
        <w:rPr>
          <w:rFonts w:ascii="PT Astra Serif" w:hAnsi="PT Astra Serif"/>
          <w:color w:val="000000"/>
          <w:sz w:val="28"/>
          <w:szCs w:val="28"/>
        </w:rPr>
        <w:t>4</w:t>
      </w:r>
      <w:r w:rsidRPr="009525AA">
        <w:rPr>
          <w:rFonts w:ascii="PT Astra Serif" w:hAnsi="PT Astra Serif"/>
          <w:color w:val="000000"/>
          <w:sz w:val="28"/>
          <w:szCs w:val="28"/>
        </w:rPr>
        <w:t xml:space="preserve"> «Прочие вопросы деятельности субъекта бюджетной </w:t>
      </w:r>
      <w:r w:rsidR="0073161D">
        <w:rPr>
          <w:rFonts w:ascii="PT Astra Serif" w:hAnsi="PT Astra Serif"/>
          <w:color w:val="000000"/>
          <w:sz w:val="28"/>
          <w:szCs w:val="28"/>
        </w:rPr>
        <w:t xml:space="preserve">  </w:t>
      </w:r>
    </w:p>
    <w:p w:rsidR="00091E7A" w:rsidRPr="009525AA" w:rsidRDefault="00745F90" w:rsidP="00E2084E">
      <w:pPr>
        <w:pStyle w:val="13"/>
        <w:spacing w:before="0" w:after="0" w:line="322" w:lineRule="exact"/>
        <w:ind w:left="20" w:right="440" w:firstLine="700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 xml:space="preserve">отчетности», </w:t>
      </w:r>
      <w:proofErr w:type="gramStart"/>
      <w:r w:rsidRPr="009525AA">
        <w:rPr>
          <w:rFonts w:ascii="PT Astra Serif" w:hAnsi="PT Astra Serif"/>
          <w:color w:val="000000"/>
          <w:sz w:val="28"/>
          <w:szCs w:val="28"/>
        </w:rPr>
        <w:t>включающий</w:t>
      </w:r>
      <w:proofErr w:type="gramEnd"/>
      <w:r w:rsidRPr="009525AA">
        <w:rPr>
          <w:rFonts w:ascii="PT Astra Serif" w:hAnsi="PT Astra Serif"/>
          <w:color w:val="000000"/>
          <w:sz w:val="28"/>
          <w:szCs w:val="28"/>
        </w:rPr>
        <w:t>:</w:t>
      </w:r>
    </w:p>
    <w:p w:rsidR="00091E7A" w:rsidRPr="009525AA" w:rsidRDefault="00745F90" w:rsidP="0073161D">
      <w:pPr>
        <w:pStyle w:val="13"/>
        <w:tabs>
          <w:tab w:val="left" w:pos="1648"/>
        </w:tabs>
        <w:spacing w:before="0" w:after="0" w:line="322" w:lineRule="exact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 xml:space="preserve">Сведения об особенностях ведения бюджетного учета (Таблица </w:t>
      </w:r>
      <w:r w:rsidRPr="009525AA">
        <w:rPr>
          <w:rFonts w:ascii="PT Astra Serif" w:hAnsi="PT Astra Serif"/>
          <w:color w:val="000000"/>
          <w:sz w:val="28"/>
          <w:szCs w:val="28"/>
          <w:lang w:val="en-US"/>
        </w:rPr>
        <w:t>N</w:t>
      </w:r>
      <w:r w:rsidRPr="009525AA">
        <w:rPr>
          <w:rFonts w:ascii="PT Astra Serif" w:hAnsi="PT Astra Serif"/>
          <w:color w:val="000000"/>
          <w:sz w:val="28"/>
          <w:szCs w:val="28"/>
        </w:rPr>
        <w:t xml:space="preserve"> 4);</w:t>
      </w:r>
    </w:p>
    <w:p w:rsidR="00091E7A" w:rsidRPr="009525AA" w:rsidRDefault="00745F90" w:rsidP="00E2084E">
      <w:pPr>
        <w:pStyle w:val="13"/>
        <w:tabs>
          <w:tab w:val="left" w:pos="4518"/>
        </w:tabs>
        <w:spacing w:before="0" w:after="0" w:line="322" w:lineRule="exact"/>
        <w:ind w:left="20"/>
        <w:rPr>
          <w:rFonts w:ascii="PT Astra Serif" w:hAnsi="PT Astra Serif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 xml:space="preserve">Сведения о проведении инвентаризации (Таблица </w:t>
      </w:r>
      <w:r w:rsidRPr="009525AA">
        <w:rPr>
          <w:rFonts w:ascii="PT Astra Serif" w:hAnsi="PT Astra Serif"/>
          <w:color w:val="000000"/>
          <w:sz w:val="28"/>
          <w:szCs w:val="28"/>
          <w:lang w:val="en-US"/>
        </w:rPr>
        <w:t>N</w:t>
      </w:r>
      <w:r w:rsidRPr="009525AA">
        <w:rPr>
          <w:rFonts w:ascii="PT Astra Serif" w:hAnsi="PT Astra Serif"/>
          <w:color w:val="000000"/>
          <w:sz w:val="28"/>
          <w:szCs w:val="28"/>
        </w:rPr>
        <w:t xml:space="preserve"> 6);</w:t>
      </w:r>
    </w:p>
    <w:p w:rsidR="0073161D" w:rsidRDefault="0073161D" w:rsidP="00E2084E">
      <w:pPr>
        <w:pStyle w:val="13"/>
        <w:spacing w:before="0" w:after="0" w:line="260" w:lineRule="exact"/>
        <w:rPr>
          <w:rFonts w:ascii="PT Astra Serif" w:hAnsi="PT Astra Serif"/>
          <w:color w:val="000000"/>
          <w:sz w:val="28"/>
          <w:szCs w:val="28"/>
        </w:rPr>
      </w:pPr>
    </w:p>
    <w:p w:rsidR="00091E7A" w:rsidRDefault="00745F90" w:rsidP="00E2084E">
      <w:pPr>
        <w:pStyle w:val="13"/>
        <w:spacing w:before="0" w:after="0" w:line="260" w:lineRule="exact"/>
        <w:rPr>
          <w:rFonts w:ascii="PT Astra Serif" w:hAnsi="PT Astra Serif"/>
          <w:color w:val="000000"/>
          <w:sz w:val="28"/>
          <w:szCs w:val="28"/>
        </w:rPr>
      </w:pPr>
      <w:r w:rsidRPr="009525AA">
        <w:rPr>
          <w:rFonts w:ascii="PT Astra Serif" w:hAnsi="PT Astra Serif"/>
          <w:color w:val="000000"/>
          <w:sz w:val="28"/>
          <w:szCs w:val="28"/>
        </w:rPr>
        <w:t>Замечаний по составлению пояснительной записки с приложениями нет.</w:t>
      </w:r>
    </w:p>
    <w:p w:rsidR="009525AA" w:rsidRPr="001E6336" w:rsidRDefault="009525AA" w:rsidP="00E2084E">
      <w:pPr>
        <w:pStyle w:val="13"/>
        <w:spacing w:before="0" w:after="0" w:line="260" w:lineRule="exact"/>
        <w:rPr>
          <w:rFonts w:ascii="PT Astra Serif" w:hAnsi="PT Astra Serif"/>
        </w:rPr>
      </w:pPr>
    </w:p>
    <w:p w:rsidR="00091E7A" w:rsidRPr="001E6336" w:rsidRDefault="00745F90">
      <w:pPr>
        <w:pStyle w:val="Standard"/>
        <w:numPr>
          <w:ilvl w:val="0"/>
          <w:numId w:val="1"/>
        </w:numPr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Организация бюджетного процесса в муниципальном образовании </w:t>
      </w:r>
      <w:proofErr w:type="spellStart"/>
      <w:r w:rsidRPr="001E6336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091E7A" w:rsidRPr="001E6336" w:rsidRDefault="00091E7A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091E7A" w:rsidRPr="001E6336" w:rsidRDefault="00745F90">
      <w:pPr>
        <w:pStyle w:val="Standard"/>
        <w:ind w:firstLine="567"/>
        <w:jc w:val="both"/>
        <w:rPr>
          <w:rFonts w:ascii="PT Astra Serif" w:hAnsi="PT Astra Serif"/>
        </w:rPr>
      </w:pPr>
      <w:proofErr w:type="gramStart"/>
      <w:r w:rsidRPr="001E6336">
        <w:rPr>
          <w:rFonts w:ascii="PT Astra Serif" w:hAnsi="PT Astra Serif"/>
          <w:sz w:val="28"/>
          <w:szCs w:val="28"/>
        </w:rPr>
        <w:t xml:space="preserve">Бюджетный процесс в муниципальном образовании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основывался на положениях Бюджетного кодекса Российской Федерации, бюджетного законодательства Тульской области, Устава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района, принятого решением Собрания депутатов </w:t>
      </w:r>
      <w:r w:rsidRPr="001E6336">
        <w:rPr>
          <w:rFonts w:ascii="PT Astra Serif" w:hAnsi="PT Astra Serif"/>
          <w:bCs/>
          <w:sz w:val="28"/>
          <w:szCs w:val="28"/>
        </w:rPr>
        <w:t xml:space="preserve">от 18 апреля 2006 года № 8/18 (с </w:t>
      </w:r>
      <w:r w:rsidRPr="001E6336">
        <w:rPr>
          <w:rFonts w:ascii="PT Astra Serif" w:hAnsi="PT Astra Serif"/>
          <w:bCs/>
          <w:sz w:val="28"/>
          <w:szCs w:val="28"/>
        </w:rPr>
        <w:lastRenderedPageBreak/>
        <w:t>изменениями и дополнениями)</w:t>
      </w:r>
      <w:r w:rsidRPr="001E6336">
        <w:rPr>
          <w:rFonts w:ascii="PT Astra Serif" w:hAnsi="PT Astra Serif"/>
          <w:sz w:val="28"/>
          <w:szCs w:val="28"/>
        </w:rPr>
        <w:t xml:space="preserve">, а также Положения о бюджетном процессе в муниципальном образовании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района, утвержденного решением Собрания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</w:t>
      </w:r>
      <w:r w:rsidR="00480578">
        <w:rPr>
          <w:rFonts w:ascii="PT Astra Serif" w:hAnsi="PT Astra Serif"/>
          <w:sz w:val="28"/>
          <w:szCs w:val="28"/>
        </w:rPr>
        <w:t>т</w:t>
      </w:r>
      <w:proofErr w:type="gramEnd"/>
      <w:r w:rsidR="00480578">
        <w:rPr>
          <w:rFonts w:ascii="PT Astra Serif" w:hAnsi="PT Astra Serif"/>
          <w:sz w:val="28"/>
          <w:szCs w:val="28"/>
        </w:rPr>
        <w:t xml:space="preserve"> 2</w:t>
      </w:r>
      <w:r w:rsidR="00474617">
        <w:rPr>
          <w:rFonts w:ascii="PT Astra Serif" w:hAnsi="PT Astra Serif"/>
          <w:sz w:val="28"/>
          <w:szCs w:val="28"/>
        </w:rPr>
        <w:t>4</w:t>
      </w:r>
      <w:r w:rsidR="00480578">
        <w:rPr>
          <w:rFonts w:ascii="PT Astra Serif" w:hAnsi="PT Astra Serif"/>
          <w:sz w:val="28"/>
          <w:szCs w:val="28"/>
        </w:rPr>
        <w:t xml:space="preserve"> декабря 20</w:t>
      </w:r>
      <w:r w:rsidR="00474617">
        <w:rPr>
          <w:rFonts w:ascii="PT Astra Serif" w:hAnsi="PT Astra Serif"/>
          <w:sz w:val="28"/>
          <w:szCs w:val="28"/>
        </w:rPr>
        <w:t>21</w:t>
      </w:r>
      <w:r w:rsidR="00480578">
        <w:rPr>
          <w:rFonts w:ascii="PT Astra Serif" w:hAnsi="PT Astra Serif"/>
          <w:sz w:val="28"/>
          <w:szCs w:val="28"/>
        </w:rPr>
        <w:t xml:space="preserve"> года № </w:t>
      </w:r>
      <w:r w:rsidR="00474617">
        <w:rPr>
          <w:rFonts w:ascii="PT Astra Serif" w:hAnsi="PT Astra Serif"/>
          <w:sz w:val="28"/>
          <w:szCs w:val="28"/>
        </w:rPr>
        <w:t>47/146</w:t>
      </w:r>
      <w:r w:rsidR="0073161D">
        <w:rPr>
          <w:rFonts w:ascii="PT Astra Serif" w:hAnsi="PT Astra Serif"/>
          <w:sz w:val="28"/>
          <w:szCs w:val="28"/>
        </w:rPr>
        <w:t xml:space="preserve"> (внесение изменений от 17.11.2022 №61/175)</w:t>
      </w:r>
      <w:r w:rsidR="00474617">
        <w:rPr>
          <w:rFonts w:ascii="PT Astra Serif" w:hAnsi="PT Astra Serif"/>
          <w:sz w:val="28"/>
          <w:szCs w:val="28"/>
        </w:rPr>
        <w:t>.</w:t>
      </w:r>
      <w:r w:rsidRPr="001E6336">
        <w:rPr>
          <w:rFonts w:ascii="PT Astra Serif" w:hAnsi="PT Astra Serif"/>
          <w:sz w:val="28"/>
          <w:szCs w:val="28"/>
        </w:rPr>
        <w:t xml:space="preserve"> 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ab/>
        <w:t xml:space="preserve">Утверждение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480578">
        <w:rPr>
          <w:rFonts w:ascii="PT Astra Serif" w:hAnsi="PT Astra Serif"/>
          <w:sz w:val="28"/>
          <w:szCs w:val="28"/>
        </w:rPr>
        <w:t>2</w:t>
      </w:r>
      <w:r w:rsidR="0073161D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 обеспечено до начала финансового года (бюджет принят от 2</w:t>
      </w:r>
      <w:r w:rsidR="00884A75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>.12.20</w:t>
      </w:r>
      <w:r w:rsidR="005F19A8">
        <w:rPr>
          <w:rFonts w:ascii="PT Astra Serif" w:hAnsi="PT Astra Serif"/>
          <w:sz w:val="28"/>
          <w:szCs w:val="28"/>
        </w:rPr>
        <w:t>2</w:t>
      </w:r>
      <w:r w:rsidR="00884A75">
        <w:rPr>
          <w:rFonts w:ascii="PT Astra Serif" w:hAnsi="PT Astra Serif"/>
          <w:sz w:val="28"/>
          <w:szCs w:val="28"/>
        </w:rPr>
        <w:t>1</w:t>
      </w:r>
      <w:r w:rsidRPr="001E6336">
        <w:rPr>
          <w:rFonts w:ascii="PT Astra Serif" w:hAnsi="PT Astra Serif"/>
          <w:sz w:val="28"/>
          <w:szCs w:val="28"/>
        </w:rPr>
        <w:t xml:space="preserve"> года  № </w:t>
      </w:r>
      <w:r w:rsidR="00884A75">
        <w:rPr>
          <w:rFonts w:ascii="PT Astra Serif" w:hAnsi="PT Astra Serif"/>
          <w:sz w:val="28"/>
          <w:szCs w:val="28"/>
        </w:rPr>
        <w:t>47</w:t>
      </w:r>
      <w:r w:rsidR="00480578">
        <w:rPr>
          <w:rFonts w:ascii="PT Astra Serif" w:hAnsi="PT Astra Serif"/>
          <w:sz w:val="28"/>
          <w:szCs w:val="28"/>
        </w:rPr>
        <w:t>/</w:t>
      </w:r>
      <w:r w:rsidR="005F19A8">
        <w:rPr>
          <w:rFonts w:ascii="PT Astra Serif" w:hAnsi="PT Astra Serif"/>
          <w:sz w:val="28"/>
          <w:szCs w:val="28"/>
        </w:rPr>
        <w:t>1</w:t>
      </w:r>
      <w:r w:rsidR="00884A75">
        <w:rPr>
          <w:rFonts w:ascii="PT Astra Serif" w:hAnsi="PT Astra Serif"/>
          <w:sz w:val="28"/>
          <w:szCs w:val="28"/>
        </w:rPr>
        <w:t>49</w:t>
      </w:r>
      <w:r w:rsidRPr="001E6336">
        <w:rPr>
          <w:rFonts w:ascii="PT Astra Serif" w:hAnsi="PT Astra Serif"/>
          <w:sz w:val="28"/>
          <w:szCs w:val="28"/>
        </w:rPr>
        <w:t>).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в целом соответствует ст.184.1 Бюджетного кодекса РФ.</w:t>
      </w:r>
    </w:p>
    <w:p w:rsidR="00091E7A" w:rsidRPr="001E6336" w:rsidRDefault="00745F90">
      <w:pPr>
        <w:pStyle w:val="Standard"/>
        <w:ind w:firstLine="70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Согласно представленному проекту решения Собрания депутатов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 Заокского района «Об исполнении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480578">
        <w:rPr>
          <w:rFonts w:ascii="PT Astra Serif" w:hAnsi="PT Astra Serif"/>
          <w:sz w:val="28"/>
          <w:szCs w:val="28"/>
        </w:rPr>
        <w:t>2</w:t>
      </w:r>
      <w:r w:rsidR="0073161D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 и плановый период 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>202</w:t>
      </w:r>
      <w:r w:rsidR="0073161D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и 202</w:t>
      </w:r>
      <w:r w:rsidR="0073161D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годов</w:t>
      </w:r>
      <w:r w:rsidRPr="001D3540">
        <w:rPr>
          <w:rFonts w:ascii="PT Astra Serif" w:hAnsi="PT Astra Serif"/>
          <w:sz w:val="28"/>
          <w:szCs w:val="28"/>
          <w:shd w:val="clear" w:color="auto" w:fill="FFFFFF"/>
        </w:rPr>
        <w:t>» доходная часть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бюджета исполнена  в сумме </w:t>
      </w:r>
      <w:r w:rsidR="0073161D">
        <w:rPr>
          <w:rFonts w:ascii="PT Astra Serif" w:hAnsi="PT Astra Serif"/>
          <w:sz w:val="28"/>
          <w:szCs w:val="28"/>
          <w:shd w:val="clear" w:color="auto" w:fill="FFFFFF"/>
        </w:rPr>
        <w:t>38939,0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тыс. рублей или </w:t>
      </w:r>
      <w:r w:rsidR="001D3540">
        <w:rPr>
          <w:rFonts w:ascii="PT Astra Serif" w:hAnsi="PT Astra Serif"/>
          <w:sz w:val="28"/>
          <w:szCs w:val="28"/>
          <w:shd w:val="clear" w:color="auto" w:fill="FFFFFF"/>
        </w:rPr>
        <w:t>100,</w:t>
      </w:r>
      <w:r w:rsidR="0073161D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 от объема годовых назначений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73161D">
        <w:rPr>
          <w:rFonts w:ascii="PT Astra Serif" w:hAnsi="PT Astra Serif"/>
          <w:sz w:val="28"/>
          <w:szCs w:val="28"/>
          <w:shd w:val="clear" w:color="auto" w:fill="FFFFFF"/>
        </w:rPr>
        <w:t>38771,2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рублей)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. Расходные обязательства бюджета исполнены в сумме  </w:t>
      </w:r>
      <w:r w:rsidR="0073161D">
        <w:rPr>
          <w:rFonts w:ascii="PT Astra Serif" w:hAnsi="PT Astra Serif"/>
          <w:sz w:val="28"/>
          <w:szCs w:val="28"/>
          <w:shd w:val="clear" w:color="auto" w:fill="FFFFFF"/>
        </w:rPr>
        <w:t>37406,3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</w:t>
      </w:r>
      <w:r w:rsidR="0073161D">
        <w:rPr>
          <w:rFonts w:ascii="PT Astra Serif" w:hAnsi="PT Astra Serif"/>
          <w:sz w:val="28"/>
          <w:szCs w:val="28"/>
          <w:shd w:val="clear" w:color="auto" w:fill="FFFFFF"/>
        </w:rPr>
        <w:t>95,1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 от объема годовых назначений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73161D">
        <w:rPr>
          <w:rFonts w:ascii="PT Astra Serif" w:hAnsi="PT Astra Serif"/>
          <w:sz w:val="28"/>
          <w:szCs w:val="28"/>
          <w:shd w:val="clear" w:color="auto" w:fill="FFFFFF"/>
        </w:rPr>
        <w:t>39342,1</w:t>
      </w:r>
      <w:r w:rsidR="00480578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рублей)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ab/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В результате исполнения бюджета </w:t>
      </w:r>
      <w:r w:rsidR="00F5150E">
        <w:rPr>
          <w:rFonts w:ascii="PT Astra Serif" w:hAnsi="PT Astra Serif"/>
          <w:sz w:val="28"/>
          <w:szCs w:val="28"/>
          <w:shd w:val="clear" w:color="auto" w:fill="FFFFFF"/>
        </w:rPr>
        <w:t>фактическое исполнения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по доходной части  был</w:t>
      </w:r>
      <w:r w:rsidR="00F5150E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 исполнен</w:t>
      </w:r>
      <w:r w:rsidR="00F5150E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D3540">
        <w:rPr>
          <w:rFonts w:ascii="PT Astra Serif" w:hAnsi="PT Astra Serif"/>
          <w:sz w:val="28"/>
          <w:szCs w:val="28"/>
          <w:shd w:val="clear" w:color="auto" w:fill="FFFFFF"/>
        </w:rPr>
        <w:t xml:space="preserve">на </w:t>
      </w:r>
      <w:r w:rsidR="007D3B21">
        <w:rPr>
          <w:rFonts w:ascii="PT Astra Serif" w:hAnsi="PT Astra Serif"/>
          <w:sz w:val="28"/>
          <w:szCs w:val="28"/>
          <w:shd w:val="clear" w:color="auto" w:fill="FFFFFF"/>
        </w:rPr>
        <w:t>167,8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1D3540">
        <w:rPr>
          <w:rFonts w:ascii="PT Astra Serif" w:hAnsi="PT Astra Serif"/>
          <w:sz w:val="28"/>
          <w:szCs w:val="28"/>
          <w:shd w:val="clear" w:color="auto" w:fill="FFFFFF"/>
        </w:rPr>
        <w:t xml:space="preserve"> больше утвержденного плана.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С учетом исполнения расходной части бюджета  в итоге  сложился </w:t>
      </w:r>
      <w:r w:rsidR="007D72B0">
        <w:rPr>
          <w:rFonts w:ascii="PT Astra Serif" w:hAnsi="PT Astra Serif"/>
          <w:sz w:val="28"/>
          <w:szCs w:val="28"/>
          <w:shd w:val="clear" w:color="auto" w:fill="FFFFFF"/>
        </w:rPr>
        <w:t>профицит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бюджета в размере </w:t>
      </w:r>
      <w:r w:rsidR="007D72B0">
        <w:rPr>
          <w:rFonts w:ascii="PT Astra Serif" w:hAnsi="PT Astra Serif"/>
          <w:sz w:val="28"/>
          <w:szCs w:val="28"/>
          <w:shd w:val="clear" w:color="auto" w:fill="FFFFFF"/>
        </w:rPr>
        <w:t>1532,7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рублей.</w:t>
      </w:r>
    </w:p>
    <w:p w:rsidR="00091E7A" w:rsidRPr="001E6336" w:rsidRDefault="00745F90">
      <w:pPr>
        <w:pStyle w:val="Standard"/>
        <w:ind w:firstLine="36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color w:val="000000"/>
          <w:sz w:val="28"/>
          <w:szCs w:val="28"/>
        </w:rPr>
        <w:t xml:space="preserve">Осуществления закупок товаров, работ и услуг для муниципальных нужд поселения осуществляется в соответствии с Федеральным законом от 05.04.2013 </w:t>
      </w:r>
      <w:r w:rsidRPr="001E6336">
        <w:rPr>
          <w:rFonts w:ascii="PT Astra Serif" w:hAnsi="PT Astra Serif"/>
          <w:color w:val="000000"/>
          <w:sz w:val="28"/>
          <w:szCs w:val="28"/>
          <w:lang w:val="en-US"/>
        </w:rPr>
        <w:t>N</w:t>
      </w:r>
      <w:r w:rsidRPr="001E6336">
        <w:rPr>
          <w:rFonts w:ascii="PT Astra Serif" w:hAnsi="PT Astra Serif"/>
          <w:color w:val="000000"/>
          <w:sz w:val="28"/>
          <w:szCs w:val="28"/>
        </w:rPr>
        <w:t xml:space="preserve"> 44-ФЗ </w:t>
      </w:r>
      <w:r w:rsidR="007F6745" w:rsidRPr="001E6336">
        <w:rPr>
          <w:rFonts w:ascii="PT Astra Serif" w:hAnsi="PT Astra Serif"/>
          <w:color w:val="000000"/>
          <w:sz w:val="28"/>
          <w:szCs w:val="28"/>
        </w:rPr>
        <w:t>«</w:t>
      </w:r>
      <w:r w:rsidRPr="001E6336">
        <w:rPr>
          <w:rFonts w:ascii="PT Astra Serif" w:hAnsi="PT Astra Serif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F6745" w:rsidRPr="001E6336">
        <w:rPr>
          <w:rFonts w:ascii="PT Astra Serif" w:hAnsi="PT Astra Serif"/>
          <w:color w:val="000000"/>
          <w:sz w:val="28"/>
          <w:szCs w:val="28"/>
        </w:rPr>
        <w:t>»</w:t>
      </w:r>
      <w:r w:rsidRPr="001E6336">
        <w:rPr>
          <w:rFonts w:ascii="PT Astra Serif" w:hAnsi="PT Astra Serif"/>
          <w:color w:val="000000"/>
          <w:sz w:val="28"/>
          <w:szCs w:val="28"/>
        </w:rPr>
        <w:t>.</w:t>
      </w:r>
    </w:p>
    <w:p w:rsidR="00091E7A" w:rsidRPr="001E6336" w:rsidRDefault="00091E7A">
      <w:pPr>
        <w:pStyle w:val="13"/>
        <w:tabs>
          <w:tab w:val="left" w:pos="806"/>
        </w:tabs>
        <w:spacing w:before="0" w:after="0"/>
        <w:rPr>
          <w:rFonts w:ascii="PT Astra Serif" w:hAnsi="PT Astra Serif"/>
          <w:sz w:val="28"/>
          <w:szCs w:val="28"/>
        </w:rPr>
      </w:pP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Standard"/>
        <w:numPr>
          <w:ilvl w:val="0"/>
          <w:numId w:val="1"/>
        </w:numPr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Общие характеристики исполнения бюджета за 20</w:t>
      </w:r>
      <w:r w:rsidR="00480578">
        <w:rPr>
          <w:rFonts w:ascii="PT Astra Serif" w:hAnsi="PT Astra Serif"/>
          <w:b/>
          <w:sz w:val="28"/>
          <w:szCs w:val="28"/>
        </w:rPr>
        <w:t>2</w:t>
      </w:r>
      <w:r w:rsidR="002B2F15">
        <w:rPr>
          <w:rFonts w:ascii="PT Astra Serif" w:hAnsi="PT Astra Serif"/>
          <w:b/>
          <w:sz w:val="28"/>
          <w:szCs w:val="28"/>
        </w:rPr>
        <w:t>2</w:t>
      </w:r>
      <w:r w:rsidRPr="001E6336">
        <w:rPr>
          <w:rFonts w:ascii="PT Astra Serif" w:hAnsi="PT Astra Serif"/>
          <w:b/>
          <w:sz w:val="28"/>
          <w:szCs w:val="28"/>
        </w:rPr>
        <w:t xml:space="preserve"> год.</w:t>
      </w:r>
    </w:p>
    <w:p w:rsidR="00091E7A" w:rsidRPr="001E6336" w:rsidRDefault="00745F90" w:rsidP="00480578">
      <w:pPr>
        <w:pStyle w:val="Standard"/>
        <w:ind w:firstLine="708"/>
        <w:jc w:val="both"/>
        <w:rPr>
          <w:rFonts w:ascii="PT Astra Serif" w:hAnsi="PT Astra Serif"/>
        </w:rPr>
      </w:pPr>
      <w:proofErr w:type="gramStart"/>
      <w:r w:rsidRPr="001E6336">
        <w:rPr>
          <w:rFonts w:ascii="PT Astra Serif" w:hAnsi="PT Astra Serif"/>
          <w:sz w:val="28"/>
          <w:szCs w:val="28"/>
        </w:rPr>
        <w:t xml:space="preserve">Первоначальный бюджет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480578">
        <w:rPr>
          <w:rFonts w:ascii="PT Astra Serif" w:hAnsi="PT Astra Serif"/>
          <w:sz w:val="28"/>
          <w:szCs w:val="28"/>
        </w:rPr>
        <w:t>2</w:t>
      </w:r>
      <w:r w:rsidR="002B2F15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2B2F15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декабря 20</w:t>
      </w:r>
      <w:r w:rsidR="005F19A8">
        <w:rPr>
          <w:rFonts w:ascii="PT Astra Serif" w:hAnsi="PT Astra Serif"/>
          <w:sz w:val="28"/>
          <w:szCs w:val="28"/>
        </w:rPr>
        <w:t>2</w:t>
      </w:r>
      <w:r w:rsidR="002B2F15">
        <w:rPr>
          <w:rFonts w:ascii="PT Astra Serif" w:hAnsi="PT Astra Serif"/>
          <w:sz w:val="28"/>
          <w:szCs w:val="28"/>
        </w:rPr>
        <w:t>1</w:t>
      </w:r>
      <w:r w:rsidRPr="001E6336">
        <w:rPr>
          <w:rFonts w:ascii="PT Astra Serif" w:hAnsi="PT Astra Serif"/>
          <w:sz w:val="28"/>
          <w:szCs w:val="28"/>
        </w:rPr>
        <w:t xml:space="preserve"> года № </w:t>
      </w:r>
      <w:r w:rsidR="002B2F15">
        <w:rPr>
          <w:rFonts w:ascii="PT Astra Serif" w:hAnsi="PT Astra Serif"/>
          <w:sz w:val="28"/>
          <w:szCs w:val="28"/>
        </w:rPr>
        <w:t>47</w:t>
      </w:r>
      <w:r w:rsidR="00480578">
        <w:rPr>
          <w:rFonts w:ascii="PT Astra Serif" w:hAnsi="PT Astra Serif"/>
          <w:sz w:val="28"/>
          <w:szCs w:val="28"/>
        </w:rPr>
        <w:t>/</w:t>
      </w:r>
      <w:r w:rsidR="005F19A8">
        <w:rPr>
          <w:rFonts w:ascii="PT Astra Serif" w:hAnsi="PT Astra Serif"/>
          <w:sz w:val="28"/>
          <w:szCs w:val="28"/>
        </w:rPr>
        <w:t>1</w:t>
      </w:r>
      <w:r w:rsidR="002B2F15">
        <w:rPr>
          <w:rFonts w:ascii="PT Astra Serif" w:hAnsi="PT Astra Serif"/>
          <w:sz w:val="28"/>
          <w:szCs w:val="28"/>
        </w:rPr>
        <w:t>49</w:t>
      </w:r>
      <w:r w:rsidRPr="001E6336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480578">
        <w:rPr>
          <w:rFonts w:ascii="PT Astra Serif" w:hAnsi="PT Astra Serif"/>
          <w:sz w:val="28"/>
          <w:szCs w:val="28"/>
        </w:rPr>
        <w:t>2</w:t>
      </w:r>
      <w:r w:rsidR="002B2F15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2B2F15">
        <w:rPr>
          <w:rFonts w:ascii="PT Astra Serif" w:hAnsi="PT Astra Serif"/>
          <w:sz w:val="28"/>
          <w:szCs w:val="28"/>
        </w:rPr>
        <w:t>3</w:t>
      </w:r>
      <w:r w:rsidRPr="001E6336">
        <w:rPr>
          <w:rFonts w:ascii="PT Astra Serif" w:hAnsi="PT Astra Serif"/>
          <w:sz w:val="28"/>
          <w:szCs w:val="28"/>
        </w:rPr>
        <w:t xml:space="preserve"> и 202</w:t>
      </w:r>
      <w:r w:rsidR="002B2F15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 годов» (далее – решение о бюджете) 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по доходам в сумме </w:t>
      </w:r>
      <w:r w:rsidR="002B2F15">
        <w:rPr>
          <w:rFonts w:ascii="PT Astra Serif" w:hAnsi="PT Astra Serif"/>
          <w:sz w:val="28"/>
          <w:szCs w:val="28"/>
          <w:shd w:val="clear" w:color="auto" w:fill="FFFFFF"/>
        </w:rPr>
        <w:t>38251,0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по расходам </w:t>
      </w:r>
      <w:r w:rsidR="002B2F15">
        <w:rPr>
          <w:rFonts w:ascii="PT Astra Serif" w:hAnsi="PT Astra Serif"/>
          <w:sz w:val="28"/>
          <w:szCs w:val="28"/>
          <w:shd w:val="clear" w:color="auto" w:fill="FFFFFF"/>
        </w:rPr>
        <w:t>38251,0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рублей.</w:t>
      </w:r>
      <w:proofErr w:type="gramEnd"/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ab/>
      </w:r>
      <w:r w:rsidRPr="001E6336">
        <w:rPr>
          <w:rFonts w:ascii="PT Astra Serif" w:hAnsi="PT Astra Serif"/>
          <w:sz w:val="28"/>
        </w:rPr>
        <w:t>В течение 20</w:t>
      </w:r>
      <w:r w:rsidR="00480578">
        <w:rPr>
          <w:rFonts w:ascii="PT Astra Serif" w:hAnsi="PT Astra Serif"/>
          <w:sz w:val="28"/>
        </w:rPr>
        <w:t>2</w:t>
      </w:r>
      <w:r w:rsidR="00C461F7">
        <w:rPr>
          <w:rFonts w:ascii="PT Astra Serif" w:hAnsi="PT Astra Serif"/>
          <w:sz w:val="28"/>
        </w:rPr>
        <w:t xml:space="preserve">2 </w:t>
      </w:r>
      <w:r w:rsidRPr="001E6336">
        <w:rPr>
          <w:rFonts w:ascii="PT Astra Serif" w:hAnsi="PT Astra Serif"/>
          <w:sz w:val="28"/>
        </w:rPr>
        <w:t xml:space="preserve">года решениями Собрания депутатов вносились </w:t>
      </w:r>
      <w:proofErr w:type="gramStart"/>
      <w:r w:rsidRPr="001E6336">
        <w:rPr>
          <w:rFonts w:ascii="PT Astra Serif" w:hAnsi="PT Astra Serif"/>
          <w:sz w:val="28"/>
        </w:rPr>
        <w:t>изменения</w:t>
      </w:r>
      <w:proofErr w:type="gramEnd"/>
      <w:r w:rsidRPr="001E6336">
        <w:rPr>
          <w:rFonts w:ascii="PT Astra Serif" w:hAnsi="PT Astra Serif"/>
          <w:sz w:val="28"/>
        </w:rPr>
        <w:t xml:space="preserve"> и дополнения в бюджет муниципального образования </w:t>
      </w:r>
      <w:proofErr w:type="spellStart"/>
      <w:r w:rsidRPr="001E6336">
        <w:rPr>
          <w:rFonts w:ascii="PT Astra Serif" w:hAnsi="PT Astra Serif"/>
          <w:sz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Заокского района </w:t>
      </w:r>
      <w:r w:rsidRPr="001E6336">
        <w:rPr>
          <w:rFonts w:ascii="PT Astra Serif" w:hAnsi="PT Astra Serif"/>
          <w:sz w:val="28"/>
          <w:shd w:val="clear" w:color="auto" w:fill="FFFFFF"/>
        </w:rPr>
        <w:t xml:space="preserve">вносились </w:t>
      </w:r>
      <w:r w:rsidR="007D6F6A">
        <w:rPr>
          <w:rFonts w:ascii="PT Astra Serif" w:hAnsi="PT Astra Serif"/>
          <w:sz w:val="28"/>
          <w:shd w:val="clear" w:color="auto" w:fill="FFFFFF"/>
        </w:rPr>
        <w:t>2</w:t>
      </w:r>
      <w:r w:rsidRPr="001E6336">
        <w:rPr>
          <w:rFonts w:ascii="PT Astra Serif" w:hAnsi="PT Astra Serif"/>
          <w:sz w:val="28"/>
          <w:shd w:val="clear" w:color="auto" w:fill="FFFFFF"/>
        </w:rPr>
        <w:t xml:space="preserve"> раза: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proofErr w:type="gramStart"/>
      <w:r w:rsidRPr="001E6336">
        <w:rPr>
          <w:rFonts w:ascii="PT Astra Serif" w:hAnsi="PT Astra Serif"/>
          <w:sz w:val="28"/>
          <w:highlight w:val="white"/>
        </w:rPr>
        <w:t xml:space="preserve">от </w:t>
      </w:r>
      <w:r w:rsidR="005F19A8">
        <w:rPr>
          <w:rFonts w:ascii="PT Astra Serif" w:hAnsi="PT Astra Serif"/>
          <w:sz w:val="28"/>
          <w:highlight w:val="white"/>
        </w:rPr>
        <w:t>2</w:t>
      </w:r>
      <w:r w:rsidR="00C461F7">
        <w:rPr>
          <w:rFonts w:ascii="PT Astra Serif" w:hAnsi="PT Astra Serif"/>
          <w:sz w:val="28"/>
          <w:highlight w:val="white"/>
        </w:rPr>
        <w:t>9</w:t>
      </w:r>
      <w:r w:rsidR="002A34F6">
        <w:rPr>
          <w:rFonts w:ascii="PT Astra Serif" w:hAnsi="PT Astra Serif"/>
          <w:sz w:val="28"/>
          <w:highlight w:val="white"/>
        </w:rPr>
        <w:t>.0</w:t>
      </w:r>
      <w:r w:rsidR="00C461F7">
        <w:rPr>
          <w:rFonts w:ascii="PT Astra Serif" w:hAnsi="PT Astra Serif"/>
          <w:sz w:val="28"/>
          <w:highlight w:val="white"/>
        </w:rPr>
        <w:t>8</w:t>
      </w:r>
      <w:r w:rsidR="002A34F6">
        <w:rPr>
          <w:rFonts w:ascii="PT Astra Serif" w:hAnsi="PT Astra Serif"/>
          <w:sz w:val="28"/>
          <w:highlight w:val="white"/>
        </w:rPr>
        <w:t>.202</w:t>
      </w:r>
      <w:r w:rsidR="00C461F7">
        <w:rPr>
          <w:rFonts w:ascii="PT Astra Serif" w:hAnsi="PT Astra Serif"/>
          <w:sz w:val="28"/>
          <w:highlight w:val="white"/>
        </w:rPr>
        <w:t>2</w:t>
      </w:r>
      <w:r w:rsidRPr="001E6336">
        <w:rPr>
          <w:rFonts w:ascii="PT Astra Serif" w:hAnsi="PT Astra Serif"/>
          <w:sz w:val="28"/>
          <w:highlight w:val="white"/>
        </w:rPr>
        <w:t xml:space="preserve"> года  № </w:t>
      </w:r>
      <w:r w:rsidR="00C461F7">
        <w:rPr>
          <w:rFonts w:ascii="PT Astra Serif" w:hAnsi="PT Astra Serif"/>
          <w:sz w:val="28"/>
        </w:rPr>
        <w:t>56</w:t>
      </w:r>
      <w:r w:rsidR="002A34F6">
        <w:rPr>
          <w:rFonts w:ascii="PT Astra Serif" w:hAnsi="PT Astra Serif"/>
          <w:sz w:val="28"/>
        </w:rPr>
        <w:t>/</w:t>
      </w:r>
      <w:r w:rsidR="005F19A8">
        <w:rPr>
          <w:rFonts w:ascii="PT Astra Serif" w:hAnsi="PT Astra Serif"/>
          <w:sz w:val="28"/>
        </w:rPr>
        <w:t>1</w:t>
      </w:r>
      <w:r w:rsidR="00C461F7">
        <w:rPr>
          <w:rFonts w:ascii="PT Astra Serif" w:hAnsi="PT Astra Serif"/>
          <w:sz w:val="28"/>
        </w:rPr>
        <w:t>69</w:t>
      </w:r>
      <w:r w:rsidRPr="001E6336">
        <w:rPr>
          <w:rFonts w:ascii="PT Astra Serif" w:hAnsi="PT Astra Serif"/>
          <w:sz w:val="28"/>
        </w:rPr>
        <w:t xml:space="preserve"> «О внесении изменений и дополнений в решение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Заокского района от 24 декабря 20</w:t>
      </w:r>
      <w:r w:rsidR="005F19A8">
        <w:rPr>
          <w:rFonts w:ascii="PT Astra Serif" w:hAnsi="PT Astra Serif"/>
          <w:sz w:val="28"/>
        </w:rPr>
        <w:t>2</w:t>
      </w:r>
      <w:r w:rsidR="00C461F7">
        <w:rPr>
          <w:rFonts w:ascii="PT Astra Serif" w:hAnsi="PT Astra Serif"/>
          <w:sz w:val="28"/>
        </w:rPr>
        <w:t>1</w:t>
      </w:r>
      <w:r w:rsidRPr="001E6336">
        <w:rPr>
          <w:rFonts w:ascii="PT Astra Serif" w:hAnsi="PT Astra Serif"/>
          <w:sz w:val="28"/>
        </w:rPr>
        <w:t xml:space="preserve"> года № </w:t>
      </w:r>
      <w:r w:rsidR="00C461F7">
        <w:rPr>
          <w:rFonts w:ascii="PT Astra Serif" w:hAnsi="PT Astra Serif"/>
          <w:sz w:val="28"/>
        </w:rPr>
        <w:t>47/149</w:t>
      </w:r>
      <w:r w:rsidRPr="001E6336">
        <w:rPr>
          <w:rFonts w:ascii="PT Astra Serif" w:hAnsi="PT Astra Serif"/>
          <w:sz w:val="28"/>
        </w:rPr>
        <w:t xml:space="preserve"> «О бюджете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Заокского района на 20</w:t>
      </w:r>
      <w:r w:rsidR="002A34F6">
        <w:rPr>
          <w:rFonts w:ascii="PT Astra Serif" w:hAnsi="PT Astra Serif"/>
          <w:sz w:val="28"/>
        </w:rPr>
        <w:t>2</w:t>
      </w:r>
      <w:r w:rsidR="00C461F7">
        <w:rPr>
          <w:rFonts w:ascii="PT Astra Serif" w:hAnsi="PT Astra Serif"/>
          <w:sz w:val="28"/>
        </w:rPr>
        <w:t>2</w:t>
      </w:r>
      <w:r w:rsidRPr="001E6336">
        <w:rPr>
          <w:rFonts w:ascii="PT Astra Serif" w:hAnsi="PT Astra Serif"/>
          <w:sz w:val="28"/>
        </w:rPr>
        <w:t xml:space="preserve"> год и на плановый период 202</w:t>
      </w:r>
      <w:r w:rsidR="00C461F7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и 202</w:t>
      </w:r>
      <w:r w:rsidR="00C461F7">
        <w:rPr>
          <w:rFonts w:ascii="PT Astra Serif" w:hAnsi="PT Astra Serif"/>
          <w:sz w:val="28"/>
        </w:rPr>
        <w:t>4</w:t>
      </w:r>
      <w:r w:rsidRPr="001E6336">
        <w:rPr>
          <w:rFonts w:ascii="PT Astra Serif" w:hAnsi="PT Astra Serif"/>
          <w:sz w:val="28"/>
        </w:rPr>
        <w:t xml:space="preserve"> годов» по доходам в сумме </w:t>
      </w:r>
      <w:r w:rsidR="00C461F7">
        <w:rPr>
          <w:rFonts w:ascii="PT Astra Serif" w:hAnsi="PT Astra Serif"/>
          <w:sz w:val="28"/>
        </w:rPr>
        <w:t>39460,8</w:t>
      </w:r>
      <w:r w:rsidRPr="001E6336">
        <w:rPr>
          <w:rFonts w:ascii="PT Astra Serif" w:hAnsi="PT Astra Serif"/>
          <w:sz w:val="28"/>
        </w:rPr>
        <w:t xml:space="preserve"> тыс. рублей </w:t>
      </w:r>
      <w:r w:rsidRPr="001E6336">
        <w:rPr>
          <w:rFonts w:ascii="PT Astra Serif" w:hAnsi="PT Astra Serif"/>
          <w:sz w:val="28"/>
        </w:rPr>
        <w:lastRenderedPageBreak/>
        <w:t xml:space="preserve">и по расходам в сумме </w:t>
      </w:r>
      <w:r w:rsidR="00C461F7">
        <w:rPr>
          <w:rFonts w:ascii="PT Astra Serif" w:hAnsi="PT Astra Serif"/>
          <w:sz w:val="28"/>
        </w:rPr>
        <w:t>47940,6</w:t>
      </w:r>
      <w:r w:rsidRPr="001E6336">
        <w:rPr>
          <w:rFonts w:ascii="PT Astra Serif" w:hAnsi="PT Astra Serif"/>
          <w:sz w:val="28"/>
        </w:rPr>
        <w:t xml:space="preserve"> тыс. рублей.</w:t>
      </w:r>
      <w:proofErr w:type="gramEnd"/>
      <w:r w:rsidR="005F19A8">
        <w:rPr>
          <w:rFonts w:ascii="PT Astra Serif" w:hAnsi="PT Astra Serif"/>
          <w:sz w:val="28"/>
        </w:rPr>
        <w:t xml:space="preserve"> Размер дефицита бюджета </w:t>
      </w:r>
      <w:r w:rsidR="005F19A8" w:rsidRPr="001E6336">
        <w:rPr>
          <w:rFonts w:ascii="PT Astra Serif" w:hAnsi="PT Astra Serif"/>
          <w:sz w:val="28"/>
        </w:rPr>
        <w:t>муниципального образования</w:t>
      </w:r>
      <w:r w:rsidR="005F19A8">
        <w:rPr>
          <w:rFonts w:ascii="PT Astra Serif" w:hAnsi="PT Astra Serif"/>
          <w:sz w:val="28"/>
        </w:rPr>
        <w:t xml:space="preserve"> в сумме </w:t>
      </w:r>
      <w:r w:rsidR="00C461F7">
        <w:rPr>
          <w:rFonts w:ascii="PT Astra Serif" w:hAnsi="PT Astra Serif"/>
          <w:sz w:val="28"/>
        </w:rPr>
        <w:t>8479,8</w:t>
      </w:r>
      <w:r w:rsidR="005F19A8">
        <w:rPr>
          <w:rFonts w:ascii="PT Astra Serif" w:hAnsi="PT Astra Serif"/>
          <w:sz w:val="28"/>
        </w:rPr>
        <w:t xml:space="preserve"> тыс. рублей</w:t>
      </w:r>
      <w:r w:rsidR="007D6F6A">
        <w:rPr>
          <w:rFonts w:ascii="PT Astra Serif" w:hAnsi="PT Astra Serif"/>
          <w:sz w:val="28"/>
        </w:rPr>
        <w:t xml:space="preserve">. Направить на финансирование  дефицита бюджета </w:t>
      </w:r>
      <w:r w:rsidR="007D6F6A" w:rsidRPr="001E6336">
        <w:rPr>
          <w:rFonts w:ascii="PT Astra Serif" w:hAnsi="PT Astra Serif"/>
          <w:sz w:val="28"/>
        </w:rPr>
        <w:t>муниципального образования</w:t>
      </w:r>
      <w:r w:rsidR="007D6F6A">
        <w:rPr>
          <w:rFonts w:ascii="PT Astra Serif" w:hAnsi="PT Astra Serif"/>
          <w:sz w:val="28"/>
        </w:rPr>
        <w:t xml:space="preserve"> изменение остатков средств на счетах по учету средств бюджета по состоянию на 01.01.202</w:t>
      </w:r>
      <w:r w:rsidR="00C461F7">
        <w:rPr>
          <w:rFonts w:ascii="PT Astra Serif" w:hAnsi="PT Astra Serif"/>
          <w:sz w:val="28"/>
        </w:rPr>
        <w:t>2</w:t>
      </w:r>
      <w:r w:rsidR="007D6F6A">
        <w:rPr>
          <w:rFonts w:ascii="PT Astra Serif" w:hAnsi="PT Astra Serif"/>
          <w:sz w:val="28"/>
        </w:rPr>
        <w:t xml:space="preserve"> года в сумме </w:t>
      </w:r>
      <w:r w:rsidR="00C461F7">
        <w:rPr>
          <w:rFonts w:ascii="PT Astra Serif" w:hAnsi="PT Astra Serif"/>
          <w:sz w:val="28"/>
        </w:rPr>
        <w:t>8479,8</w:t>
      </w:r>
      <w:r w:rsidR="007D6F6A">
        <w:rPr>
          <w:rFonts w:ascii="PT Astra Serif" w:hAnsi="PT Astra Serif"/>
          <w:sz w:val="28"/>
        </w:rPr>
        <w:t xml:space="preserve"> тыс. рублей</w:t>
      </w:r>
    </w:p>
    <w:p w:rsidR="00091E7A" w:rsidRDefault="00745F90">
      <w:pPr>
        <w:pStyle w:val="Standard"/>
        <w:ind w:firstLine="567"/>
        <w:jc w:val="both"/>
        <w:rPr>
          <w:rFonts w:ascii="PT Astra Serif" w:hAnsi="PT Astra Serif"/>
          <w:sz w:val="28"/>
        </w:rPr>
      </w:pPr>
      <w:proofErr w:type="gramStart"/>
      <w:r w:rsidRPr="001E6336">
        <w:rPr>
          <w:rFonts w:ascii="PT Astra Serif" w:hAnsi="PT Astra Serif"/>
          <w:sz w:val="28"/>
        </w:rPr>
        <w:t xml:space="preserve">от </w:t>
      </w:r>
      <w:r w:rsidR="00BA7122">
        <w:rPr>
          <w:rFonts w:ascii="PT Astra Serif" w:hAnsi="PT Astra Serif"/>
          <w:sz w:val="28"/>
        </w:rPr>
        <w:t>30</w:t>
      </w:r>
      <w:r w:rsidRPr="001E6336">
        <w:rPr>
          <w:rFonts w:ascii="PT Astra Serif" w:hAnsi="PT Astra Serif"/>
          <w:sz w:val="28"/>
        </w:rPr>
        <w:t>.12.20</w:t>
      </w:r>
      <w:r w:rsidR="00BA7122">
        <w:rPr>
          <w:rFonts w:ascii="PT Astra Serif" w:hAnsi="PT Astra Serif"/>
          <w:sz w:val="28"/>
        </w:rPr>
        <w:t>2</w:t>
      </w:r>
      <w:r w:rsidR="00860E55">
        <w:rPr>
          <w:rFonts w:ascii="PT Astra Serif" w:hAnsi="PT Astra Serif"/>
          <w:sz w:val="28"/>
        </w:rPr>
        <w:t>2</w:t>
      </w:r>
      <w:r w:rsidRPr="001E6336">
        <w:rPr>
          <w:rFonts w:ascii="PT Astra Serif" w:hAnsi="PT Astra Serif"/>
          <w:sz w:val="28"/>
        </w:rPr>
        <w:t xml:space="preserve"> года № </w:t>
      </w:r>
      <w:r w:rsidR="00860E55">
        <w:rPr>
          <w:rFonts w:ascii="PT Astra Serif" w:hAnsi="PT Astra Serif"/>
          <w:sz w:val="28"/>
        </w:rPr>
        <w:t>65</w:t>
      </w:r>
      <w:r w:rsidRPr="001E6336">
        <w:rPr>
          <w:rFonts w:ascii="PT Astra Serif" w:hAnsi="PT Astra Serif"/>
          <w:sz w:val="28"/>
        </w:rPr>
        <w:t>/</w:t>
      </w:r>
      <w:r w:rsidR="00860E55">
        <w:rPr>
          <w:rFonts w:ascii="PT Astra Serif" w:hAnsi="PT Astra Serif"/>
          <w:sz w:val="28"/>
        </w:rPr>
        <w:t>183</w:t>
      </w:r>
      <w:r w:rsidRPr="001E6336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«О внесении изменений и дополнений в решение Собрания депутатов</w:t>
      </w:r>
      <w:r w:rsidRPr="001E6336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Заокского района от 24 декабря 20</w:t>
      </w:r>
      <w:r w:rsidR="007D6F6A">
        <w:rPr>
          <w:rFonts w:ascii="PT Astra Serif" w:hAnsi="PT Astra Serif"/>
          <w:sz w:val="28"/>
        </w:rPr>
        <w:t>2</w:t>
      </w:r>
      <w:r w:rsidR="00860E55">
        <w:rPr>
          <w:rFonts w:ascii="PT Astra Serif" w:hAnsi="PT Astra Serif"/>
          <w:sz w:val="28"/>
        </w:rPr>
        <w:t>1</w:t>
      </w:r>
      <w:r w:rsidR="00E65E95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t xml:space="preserve">года № </w:t>
      </w:r>
      <w:r w:rsidR="00860E55">
        <w:rPr>
          <w:rFonts w:ascii="PT Astra Serif" w:hAnsi="PT Astra Serif"/>
          <w:sz w:val="28"/>
        </w:rPr>
        <w:t>47/149</w:t>
      </w:r>
      <w:r w:rsidRPr="001E6336">
        <w:rPr>
          <w:rFonts w:ascii="PT Astra Serif" w:hAnsi="PT Astra Serif"/>
          <w:sz w:val="28"/>
        </w:rPr>
        <w:t xml:space="preserve"> «О бюджете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</w:rPr>
        <w:t xml:space="preserve"> Заокского района на 20</w:t>
      </w:r>
      <w:r w:rsidR="003E7C9A">
        <w:rPr>
          <w:rFonts w:ascii="PT Astra Serif" w:hAnsi="PT Astra Serif"/>
          <w:sz w:val="28"/>
        </w:rPr>
        <w:t>2</w:t>
      </w:r>
      <w:r w:rsidR="00860E55">
        <w:rPr>
          <w:rFonts w:ascii="PT Astra Serif" w:hAnsi="PT Astra Serif"/>
          <w:sz w:val="28"/>
        </w:rPr>
        <w:t>2</w:t>
      </w:r>
      <w:r w:rsidRPr="001E6336">
        <w:rPr>
          <w:rFonts w:ascii="PT Astra Serif" w:hAnsi="PT Astra Serif"/>
          <w:sz w:val="28"/>
        </w:rPr>
        <w:t xml:space="preserve"> год и на плановый период 202</w:t>
      </w:r>
      <w:r w:rsidR="00860E55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и 202</w:t>
      </w:r>
      <w:r w:rsidR="00860E55">
        <w:rPr>
          <w:rFonts w:ascii="PT Astra Serif" w:hAnsi="PT Astra Serif"/>
          <w:sz w:val="28"/>
        </w:rPr>
        <w:t>4</w:t>
      </w:r>
      <w:r w:rsidRPr="001E6336">
        <w:rPr>
          <w:rFonts w:ascii="PT Astra Serif" w:hAnsi="PT Astra Serif"/>
          <w:sz w:val="28"/>
        </w:rPr>
        <w:t xml:space="preserve"> годов»  по доходам сумма </w:t>
      </w:r>
      <w:r w:rsidR="00860E55">
        <w:rPr>
          <w:rFonts w:ascii="PT Astra Serif" w:hAnsi="PT Astra Serif"/>
          <w:sz w:val="28"/>
        </w:rPr>
        <w:t>38771,2</w:t>
      </w:r>
      <w:r w:rsidRPr="001E6336">
        <w:rPr>
          <w:rFonts w:ascii="PT Astra Serif" w:hAnsi="PT Astra Serif"/>
          <w:sz w:val="28"/>
        </w:rPr>
        <w:t xml:space="preserve"> тыс. рублей и по расходам в сумме </w:t>
      </w:r>
      <w:r w:rsidR="00860E55">
        <w:rPr>
          <w:rFonts w:ascii="PT Astra Serif" w:hAnsi="PT Astra Serif"/>
          <w:sz w:val="28"/>
        </w:rPr>
        <w:t>39342,1</w:t>
      </w:r>
      <w:r w:rsidR="003E7C9A">
        <w:rPr>
          <w:rFonts w:ascii="PT Astra Serif" w:hAnsi="PT Astra Serif"/>
          <w:sz w:val="28"/>
        </w:rPr>
        <w:t xml:space="preserve"> </w:t>
      </w:r>
      <w:r w:rsidRPr="001E6336">
        <w:rPr>
          <w:rFonts w:ascii="PT Astra Serif" w:hAnsi="PT Astra Serif"/>
          <w:sz w:val="28"/>
        </w:rPr>
        <w:t>тыс. рублей</w:t>
      </w:r>
      <w:r w:rsidR="003E7C9A">
        <w:rPr>
          <w:rFonts w:ascii="PT Astra Serif" w:hAnsi="PT Astra Serif"/>
          <w:sz w:val="28"/>
        </w:rPr>
        <w:t>, размер дефицита</w:t>
      </w:r>
      <w:proofErr w:type="gramEnd"/>
      <w:r w:rsidR="003E7C9A">
        <w:rPr>
          <w:rFonts w:ascii="PT Astra Serif" w:hAnsi="PT Astra Serif"/>
          <w:sz w:val="28"/>
        </w:rPr>
        <w:t xml:space="preserve"> </w:t>
      </w:r>
      <w:r w:rsidR="00860E55">
        <w:rPr>
          <w:rFonts w:ascii="PT Astra Serif" w:hAnsi="PT Astra Serif"/>
          <w:sz w:val="28"/>
        </w:rPr>
        <w:t>570,9</w:t>
      </w:r>
      <w:r w:rsidR="003E7C9A">
        <w:rPr>
          <w:rFonts w:ascii="PT Astra Serif" w:hAnsi="PT Astra Serif"/>
          <w:sz w:val="28"/>
        </w:rPr>
        <w:t xml:space="preserve"> тыс. рублей</w:t>
      </w:r>
      <w:r w:rsidRPr="001E6336">
        <w:rPr>
          <w:rFonts w:ascii="PT Astra Serif" w:hAnsi="PT Astra Serif"/>
          <w:sz w:val="28"/>
        </w:rPr>
        <w:t>.</w:t>
      </w:r>
    </w:p>
    <w:p w:rsidR="003E7C9A" w:rsidRPr="001E6336" w:rsidRDefault="003E7C9A">
      <w:pPr>
        <w:pStyle w:val="Standard"/>
        <w:ind w:firstLine="567"/>
        <w:jc w:val="both"/>
        <w:rPr>
          <w:rFonts w:ascii="PT Astra Serif" w:hAnsi="PT Astra Serif"/>
        </w:rPr>
      </w:pPr>
      <w:r w:rsidRPr="006E39A4">
        <w:rPr>
          <w:rFonts w:ascii="PT Astra Serif" w:hAnsi="PT Astra Serif"/>
          <w:sz w:val="28"/>
        </w:rPr>
        <w:t xml:space="preserve">На основании распоряжения главы администрации муниципального образования </w:t>
      </w:r>
      <w:proofErr w:type="spellStart"/>
      <w:r w:rsidRPr="006E39A4">
        <w:rPr>
          <w:rFonts w:ascii="PT Astra Serif" w:hAnsi="PT Astra Serif"/>
          <w:sz w:val="28"/>
        </w:rPr>
        <w:t>Малаховское</w:t>
      </w:r>
      <w:proofErr w:type="spellEnd"/>
      <w:r w:rsidRPr="006E39A4">
        <w:rPr>
          <w:rFonts w:ascii="PT Astra Serif" w:hAnsi="PT Astra Serif"/>
          <w:sz w:val="28"/>
        </w:rPr>
        <w:t xml:space="preserve"> Заокского района в 202</w:t>
      </w:r>
      <w:r w:rsidR="00860E55">
        <w:rPr>
          <w:rFonts w:ascii="PT Astra Serif" w:hAnsi="PT Astra Serif"/>
          <w:sz w:val="28"/>
        </w:rPr>
        <w:t>2</w:t>
      </w:r>
      <w:r w:rsidRPr="006E39A4">
        <w:rPr>
          <w:rFonts w:ascii="PT Astra Serif" w:hAnsi="PT Astra Serif"/>
          <w:sz w:val="28"/>
        </w:rPr>
        <w:t xml:space="preserve"> году вносились изменения в сводную бюджетную роспись от </w:t>
      </w:r>
      <w:r w:rsidR="006E39A4" w:rsidRPr="006E39A4">
        <w:rPr>
          <w:rFonts w:ascii="PT Astra Serif" w:hAnsi="PT Astra Serif"/>
          <w:sz w:val="28"/>
        </w:rPr>
        <w:t>0</w:t>
      </w:r>
      <w:r w:rsidR="00860E55">
        <w:rPr>
          <w:rFonts w:ascii="PT Astra Serif" w:hAnsi="PT Astra Serif"/>
          <w:sz w:val="28"/>
        </w:rPr>
        <w:t>9</w:t>
      </w:r>
      <w:r w:rsidRPr="006E39A4">
        <w:rPr>
          <w:rFonts w:ascii="PT Astra Serif" w:hAnsi="PT Astra Serif"/>
          <w:sz w:val="28"/>
        </w:rPr>
        <w:t>.0</w:t>
      </w:r>
      <w:r w:rsidR="00860E55">
        <w:rPr>
          <w:rFonts w:ascii="PT Astra Serif" w:hAnsi="PT Astra Serif"/>
          <w:sz w:val="28"/>
        </w:rPr>
        <w:t>2</w:t>
      </w:r>
      <w:r w:rsidRPr="006E39A4">
        <w:rPr>
          <w:rFonts w:ascii="PT Astra Serif" w:hAnsi="PT Astra Serif"/>
          <w:sz w:val="28"/>
        </w:rPr>
        <w:t>.202</w:t>
      </w:r>
      <w:r w:rsidR="00860E55">
        <w:rPr>
          <w:rFonts w:ascii="PT Astra Serif" w:hAnsi="PT Astra Serif"/>
          <w:sz w:val="28"/>
        </w:rPr>
        <w:t>2 №2</w:t>
      </w:r>
      <w:r w:rsidRPr="006E39A4">
        <w:rPr>
          <w:rFonts w:ascii="PT Astra Serif" w:hAnsi="PT Astra Serif"/>
          <w:sz w:val="28"/>
        </w:rPr>
        <w:t xml:space="preserve">-р, </w:t>
      </w:r>
      <w:r w:rsidR="00666AE0">
        <w:rPr>
          <w:rFonts w:ascii="PT Astra Serif" w:hAnsi="PT Astra Serif"/>
          <w:sz w:val="28"/>
        </w:rPr>
        <w:t xml:space="preserve">от </w:t>
      </w:r>
      <w:r w:rsidR="00860E55">
        <w:rPr>
          <w:rFonts w:ascii="PT Astra Serif" w:hAnsi="PT Astra Serif"/>
          <w:sz w:val="28"/>
        </w:rPr>
        <w:t>17</w:t>
      </w:r>
      <w:r w:rsidRPr="006E39A4">
        <w:rPr>
          <w:rFonts w:ascii="PT Astra Serif" w:hAnsi="PT Astra Serif"/>
          <w:sz w:val="28"/>
        </w:rPr>
        <w:t>.0</w:t>
      </w:r>
      <w:r w:rsidR="00860E55">
        <w:rPr>
          <w:rFonts w:ascii="PT Astra Serif" w:hAnsi="PT Astra Serif"/>
          <w:sz w:val="28"/>
        </w:rPr>
        <w:t>3</w:t>
      </w:r>
      <w:r w:rsidRPr="006E39A4">
        <w:rPr>
          <w:rFonts w:ascii="PT Astra Serif" w:hAnsi="PT Astra Serif"/>
          <w:sz w:val="28"/>
        </w:rPr>
        <w:t>.202</w:t>
      </w:r>
      <w:r w:rsidR="00860E55">
        <w:rPr>
          <w:rFonts w:ascii="PT Astra Serif" w:hAnsi="PT Astra Serif"/>
          <w:sz w:val="28"/>
        </w:rPr>
        <w:t>2</w:t>
      </w:r>
      <w:r w:rsidRPr="006E39A4">
        <w:rPr>
          <w:rFonts w:ascii="PT Astra Serif" w:hAnsi="PT Astra Serif"/>
          <w:sz w:val="28"/>
        </w:rPr>
        <w:t xml:space="preserve"> №</w:t>
      </w:r>
      <w:r w:rsidR="00860E55">
        <w:rPr>
          <w:rFonts w:ascii="PT Astra Serif" w:hAnsi="PT Astra Serif"/>
          <w:sz w:val="28"/>
        </w:rPr>
        <w:t>4</w:t>
      </w:r>
      <w:r w:rsidRPr="006E39A4">
        <w:rPr>
          <w:rFonts w:ascii="PT Astra Serif" w:hAnsi="PT Astra Serif"/>
          <w:sz w:val="28"/>
        </w:rPr>
        <w:t xml:space="preserve">-р, </w:t>
      </w:r>
      <w:r w:rsidRPr="00137921">
        <w:rPr>
          <w:rFonts w:ascii="PT Astra Serif" w:hAnsi="PT Astra Serif"/>
          <w:sz w:val="28"/>
        </w:rPr>
        <w:t xml:space="preserve">от </w:t>
      </w:r>
      <w:r w:rsidR="00137921" w:rsidRPr="00137921">
        <w:rPr>
          <w:rFonts w:ascii="PT Astra Serif" w:hAnsi="PT Astra Serif"/>
          <w:sz w:val="28"/>
        </w:rPr>
        <w:t>13</w:t>
      </w:r>
      <w:r w:rsidRPr="00137921">
        <w:rPr>
          <w:rFonts w:ascii="PT Astra Serif" w:hAnsi="PT Astra Serif"/>
          <w:sz w:val="28"/>
        </w:rPr>
        <w:t>.0</w:t>
      </w:r>
      <w:r w:rsidR="00137921" w:rsidRPr="00137921">
        <w:rPr>
          <w:rFonts w:ascii="PT Astra Serif" w:hAnsi="PT Astra Serif"/>
          <w:sz w:val="28"/>
        </w:rPr>
        <w:t>5</w:t>
      </w:r>
      <w:r w:rsidRPr="00137921">
        <w:rPr>
          <w:rFonts w:ascii="PT Astra Serif" w:hAnsi="PT Astra Serif"/>
          <w:sz w:val="28"/>
        </w:rPr>
        <w:t>.202</w:t>
      </w:r>
      <w:r w:rsidR="00137921" w:rsidRPr="00137921">
        <w:rPr>
          <w:rFonts w:ascii="PT Astra Serif" w:hAnsi="PT Astra Serif"/>
          <w:sz w:val="28"/>
        </w:rPr>
        <w:t>2</w:t>
      </w:r>
      <w:r w:rsidR="006E39A4" w:rsidRPr="00137921">
        <w:rPr>
          <w:rFonts w:ascii="PT Astra Serif" w:hAnsi="PT Astra Serif"/>
          <w:sz w:val="28"/>
        </w:rPr>
        <w:t xml:space="preserve"> </w:t>
      </w:r>
      <w:r w:rsidRPr="00137921">
        <w:rPr>
          <w:rFonts w:ascii="PT Astra Serif" w:hAnsi="PT Astra Serif"/>
          <w:sz w:val="28"/>
        </w:rPr>
        <w:t xml:space="preserve"> №</w:t>
      </w:r>
      <w:r w:rsidR="00137921" w:rsidRPr="00137921">
        <w:rPr>
          <w:rFonts w:ascii="PT Astra Serif" w:hAnsi="PT Astra Serif"/>
          <w:sz w:val="28"/>
        </w:rPr>
        <w:t>8</w:t>
      </w:r>
      <w:r w:rsidRPr="00137921">
        <w:rPr>
          <w:rFonts w:ascii="PT Astra Serif" w:hAnsi="PT Astra Serif"/>
          <w:sz w:val="28"/>
        </w:rPr>
        <w:t xml:space="preserve">-р, </w:t>
      </w:r>
      <w:r w:rsidR="00860E55">
        <w:rPr>
          <w:rFonts w:ascii="PT Astra Serif" w:hAnsi="PT Astra Serif"/>
          <w:sz w:val="28"/>
        </w:rPr>
        <w:t>от 1</w:t>
      </w:r>
      <w:r w:rsidRPr="006E39A4">
        <w:rPr>
          <w:rFonts w:ascii="PT Astra Serif" w:hAnsi="PT Astra Serif"/>
          <w:sz w:val="28"/>
        </w:rPr>
        <w:t>9.</w:t>
      </w:r>
      <w:r w:rsidR="00860E55">
        <w:rPr>
          <w:rFonts w:ascii="PT Astra Serif" w:hAnsi="PT Astra Serif"/>
          <w:sz w:val="28"/>
        </w:rPr>
        <w:t>1</w:t>
      </w:r>
      <w:r w:rsidR="006E39A4" w:rsidRPr="006E39A4">
        <w:rPr>
          <w:rFonts w:ascii="PT Astra Serif" w:hAnsi="PT Astra Serif"/>
          <w:sz w:val="28"/>
        </w:rPr>
        <w:t>0</w:t>
      </w:r>
      <w:r w:rsidRPr="006E39A4">
        <w:rPr>
          <w:rFonts w:ascii="PT Astra Serif" w:hAnsi="PT Astra Serif"/>
          <w:sz w:val="28"/>
        </w:rPr>
        <w:t>.202</w:t>
      </w:r>
      <w:r w:rsidR="00860E55">
        <w:rPr>
          <w:rFonts w:ascii="PT Astra Serif" w:hAnsi="PT Astra Serif"/>
          <w:sz w:val="28"/>
        </w:rPr>
        <w:t>2</w:t>
      </w:r>
      <w:r w:rsidRPr="006E39A4">
        <w:rPr>
          <w:rFonts w:ascii="PT Astra Serif" w:hAnsi="PT Astra Serif"/>
          <w:sz w:val="28"/>
        </w:rPr>
        <w:t xml:space="preserve"> №</w:t>
      </w:r>
      <w:r w:rsidR="00860E55">
        <w:rPr>
          <w:rFonts w:ascii="PT Astra Serif" w:hAnsi="PT Astra Serif"/>
          <w:sz w:val="28"/>
        </w:rPr>
        <w:t>1</w:t>
      </w:r>
      <w:r w:rsidR="006E39A4" w:rsidRPr="006E39A4">
        <w:rPr>
          <w:rFonts w:ascii="PT Astra Serif" w:hAnsi="PT Astra Serif"/>
          <w:sz w:val="28"/>
        </w:rPr>
        <w:t>8</w:t>
      </w:r>
      <w:r w:rsidRPr="006E39A4">
        <w:rPr>
          <w:rFonts w:ascii="PT Astra Serif" w:hAnsi="PT Astra Serif"/>
          <w:sz w:val="28"/>
        </w:rPr>
        <w:t xml:space="preserve">-р, </w:t>
      </w:r>
      <w:proofErr w:type="gramStart"/>
      <w:r w:rsidRPr="006E39A4">
        <w:rPr>
          <w:rFonts w:ascii="PT Astra Serif" w:hAnsi="PT Astra Serif"/>
          <w:sz w:val="28"/>
        </w:rPr>
        <w:t>от</w:t>
      </w:r>
      <w:proofErr w:type="gramEnd"/>
      <w:r w:rsidRPr="006E39A4">
        <w:rPr>
          <w:rFonts w:ascii="PT Astra Serif" w:hAnsi="PT Astra Serif"/>
          <w:sz w:val="28"/>
        </w:rPr>
        <w:t xml:space="preserve"> </w:t>
      </w:r>
      <w:r w:rsidR="00860E55">
        <w:rPr>
          <w:rFonts w:ascii="PT Astra Serif" w:hAnsi="PT Astra Serif"/>
          <w:sz w:val="28"/>
        </w:rPr>
        <w:t>25</w:t>
      </w:r>
      <w:r w:rsidRPr="006E39A4">
        <w:rPr>
          <w:rFonts w:ascii="PT Astra Serif" w:hAnsi="PT Astra Serif"/>
          <w:sz w:val="28"/>
        </w:rPr>
        <w:t>.1</w:t>
      </w:r>
      <w:r w:rsidR="006E39A4" w:rsidRPr="006E39A4">
        <w:rPr>
          <w:rFonts w:ascii="PT Astra Serif" w:hAnsi="PT Astra Serif"/>
          <w:sz w:val="28"/>
        </w:rPr>
        <w:t>1</w:t>
      </w:r>
      <w:r w:rsidRPr="006E39A4">
        <w:rPr>
          <w:rFonts w:ascii="PT Astra Serif" w:hAnsi="PT Astra Serif"/>
          <w:sz w:val="28"/>
        </w:rPr>
        <w:t>.202</w:t>
      </w:r>
      <w:r w:rsidR="00860E55">
        <w:rPr>
          <w:rFonts w:ascii="PT Astra Serif" w:hAnsi="PT Astra Serif"/>
          <w:sz w:val="28"/>
        </w:rPr>
        <w:t>2</w:t>
      </w:r>
      <w:r w:rsidR="006E39A4" w:rsidRPr="006E39A4">
        <w:rPr>
          <w:rFonts w:ascii="PT Astra Serif" w:hAnsi="PT Astra Serif"/>
          <w:sz w:val="28"/>
        </w:rPr>
        <w:t xml:space="preserve"> №</w:t>
      </w:r>
      <w:r w:rsidR="00860E55">
        <w:rPr>
          <w:rFonts w:ascii="PT Astra Serif" w:hAnsi="PT Astra Serif"/>
          <w:sz w:val="28"/>
        </w:rPr>
        <w:t>20</w:t>
      </w:r>
      <w:r w:rsidRPr="006E39A4">
        <w:rPr>
          <w:rFonts w:ascii="PT Astra Serif" w:hAnsi="PT Astra Serif"/>
          <w:sz w:val="28"/>
        </w:rPr>
        <w:t>-р.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         Последняя корректировка параметров бюджета принята </w:t>
      </w:r>
      <w:r w:rsidR="00BA7122">
        <w:rPr>
          <w:rFonts w:ascii="PT Astra Serif" w:hAnsi="PT Astra Serif"/>
          <w:sz w:val="28"/>
        </w:rPr>
        <w:t>30</w:t>
      </w:r>
      <w:r w:rsidRPr="001E6336">
        <w:rPr>
          <w:rFonts w:ascii="PT Astra Serif" w:hAnsi="PT Astra Serif"/>
          <w:sz w:val="28"/>
        </w:rPr>
        <w:t>.12.20</w:t>
      </w:r>
      <w:r w:rsidR="00BA7122">
        <w:rPr>
          <w:rFonts w:ascii="PT Astra Serif" w:hAnsi="PT Astra Serif"/>
          <w:sz w:val="28"/>
        </w:rPr>
        <w:t>2</w:t>
      </w:r>
      <w:r w:rsidR="00137921">
        <w:rPr>
          <w:rFonts w:ascii="PT Astra Serif" w:hAnsi="PT Astra Serif"/>
          <w:sz w:val="28"/>
        </w:rPr>
        <w:t xml:space="preserve">2 </w:t>
      </w:r>
      <w:r w:rsidRPr="001E6336">
        <w:rPr>
          <w:rFonts w:ascii="PT Astra Serif" w:hAnsi="PT Astra Serif"/>
          <w:sz w:val="28"/>
        </w:rPr>
        <w:t>года.</w:t>
      </w:r>
    </w:p>
    <w:p w:rsidR="00091E7A" w:rsidRPr="001E6336" w:rsidRDefault="00091E7A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091E7A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 w:rsidP="007D6F6A">
      <w:pPr>
        <w:pStyle w:val="Standard"/>
        <w:numPr>
          <w:ilvl w:val="0"/>
          <w:numId w:val="1"/>
        </w:numPr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Исполнение бюджета </w:t>
      </w:r>
      <w:proofErr w:type="spellStart"/>
      <w:r w:rsidRPr="001E6336">
        <w:rPr>
          <w:rFonts w:ascii="PT Astra Serif" w:hAnsi="PT Astra Serif"/>
          <w:b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</w:rPr>
        <w:t xml:space="preserve"> Заокского района за 20</w:t>
      </w:r>
      <w:r w:rsidR="0030667B">
        <w:rPr>
          <w:rFonts w:ascii="PT Astra Serif" w:hAnsi="PT Astra Serif"/>
          <w:b/>
          <w:sz w:val="28"/>
          <w:szCs w:val="28"/>
        </w:rPr>
        <w:t>2</w:t>
      </w:r>
      <w:r w:rsidR="00137921">
        <w:rPr>
          <w:rFonts w:ascii="PT Astra Serif" w:hAnsi="PT Astra Serif"/>
          <w:b/>
          <w:sz w:val="28"/>
          <w:szCs w:val="28"/>
        </w:rPr>
        <w:t>2</w:t>
      </w:r>
      <w:r w:rsidRPr="001E6336">
        <w:rPr>
          <w:rFonts w:ascii="PT Astra Serif" w:hAnsi="PT Astra Serif"/>
          <w:b/>
          <w:sz w:val="28"/>
          <w:szCs w:val="28"/>
        </w:rPr>
        <w:t xml:space="preserve"> год.</w:t>
      </w:r>
    </w:p>
    <w:p w:rsidR="00091E7A" w:rsidRPr="001E6336" w:rsidRDefault="00091E7A">
      <w:pPr>
        <w:pStyle w:val="Standard"/>
        <w:ind w:left="360"/>
        <w:rPr>
          <w:rFonts w:ascii="PT Astra Serif" w:hAnsi="PT Astra Serif"/>
          <w:b/>
          <w:sz w:val="28"/>
          <w:szCs w:val="28"/>
        </w:rPr>
      </w:pPr>
    </w:p>
    <w:p w:rsidR="00091E7A" w:rsidRPr="001E6336" w:rsidRDefault="00745F90">
      <w:pPr>
        <w:pStyle w:val="Standard"/>
        <w:ind w:left="360" w:firstLine="34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>Согласно годовому отчету об исполнении бюджета за 20</w:t>
      </w:r>
      <w:r w:rsidR="0030667B">
        <w:rPr>
          <w:rFonts w:ascii="PT Astra Serif" w:hAnsi="PT Astra Serif"/>
          <w:sz w:val="28"/>
          <w:szCs w:val="28"/>
        </w:rPr>
        <w:t>2</w:t>
      </w:r>
      <w:r w:rsidR="00137921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 исполнение по основным характеристикам составило:</w:t>
      </w:r>
    </w:p>
    <w:p w:rsidR="00091E7A" w:rsidRPr="00D62D67" w:rsidRDefault="00745F90">
      <w:pPr>
        <w:pStyle w:val="Standard"/>
        <w:ind w:left="360"/>
        <w:jc w:val="right"/>
        <w:rPr>
          <w:rFonts w:ascii="PT Astra Serif" w:hAnsi="PT Astra Serif"/>
        </w:rPr>
      </w:pPr>
      <w:r w:rsidRPr="00D62D67">
        <w:rPr>
          <w:rFonts w:ascii="PT Astra Serif" w:hAnsi="PT Astra Serif"/>
        </w:rPr>
        <w:t>Таблица №1</w:t>
      </w:r>
    </w:p>
    <w:p w:rsidR="00091E7A" w:rsidRPr="00D62D67" w:rsidRDefault="00745F90">
      <w:pPr>
        <w:pStyle w:val="Standard"/>
        <w:ind w:left="360"/>
        <w:jc w:val="right"/>
        <w:rPr>
          <w:rFonts w:ascii="PT Astra Serif" w:hAnsi="PT Astra Serif"/>
        </w:rPr>
      </w:pPr>
      <w:r w:rsidRPr="00D62D67">
        <w:rPr>
          <w:rFonts w:ascii="PT Astra Serif" w:hAnsi="PT Astra Serif"/>
        </w:rPr>
        <w:t>(тыс.</w:t>
      </w:r>
      <w:r w:rsidR="007F6745" w:rsidRPr="00D62D67">
        <w:rPr>
          <w:rFonts w:ascii="PT Astra Serif" w:hAnsi="PT Astra Serif"/>
        </w:rPr>
        <w:t xml:space="preserve"> </w:t>
      </w:r>
      <w:r w:rsidRPr="00D62D67">
        <w:rPr>
          <w:rFonts w:ascii="PT Astra Serif" w:hAnsi="PT Astra Serif"/>
        </w:rPr>
        <w:t>рублей)</w:t>
      </w:r>
    </w:p>
    <w:tbl>
      <w:tblPr>
        <w:tblW w:w="9570" w:type="dxa"/>
        <w:tblInd w:w="-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2246"/>
        <w:gridCol w:w="1417"/>
        <w:gridCol w:w="1272"/>
        <w:gridCol w:w="980"/>
        <w:gridCol w:w="1517"/>
        <w:gridCol w:w="1226"/>
        <w:gridCol w:w="912"/>
      </w:tblGrid>
      <w:tr w:rsidR="00091E7A" w:rsidRPr="001E6336" w:rsidTr="00137921">
        <w:tc>
          <w:tcPr>
            <w:tcW w:w="2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Основные характеристики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Исполнено</w:t>
            </w:r>
          </w:p>
          <w:p w:rsidR="00091E7A" w:rsidRPr="001E6336" w:rsidRDefault="007D6F6A" w:rsidP="00137921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в 202</w:t>
            </w:r>
            <w:r w:rsidR="00137921">
              <w:rPr>
                <w:rFonts w:ascii="PT Astra Serif" w:hAnsi="PT Astra Serif"/>
                <w:sz w:val="20"/>
                <w:szCs w:val="20"/>
              </w:rPr>
              <w:t>1</w:t>
            </w:r>
            <w:r w:rsidR="00745F90" w:rsidRPr="001E6336">
              <w:rPr>
                <w:rFonts w:ascii="PT Astra Serif" w:hAnsi="PT Astra Serif"/>
                <w:sz w:val="20"/>
                <w:szCs w:val="20"/>
              </w:rPr>
              <w:t xml:space="preserve"> году</w:t>
            </w:r>
          </w:p>
        </w:tc>
        <w:tc>
          <w:tcPr>
            <w:tcW w:w="12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 xml:space="preserve">Уточненные бюджетные назначения </w:t>
            </w:r>
          </w:p>
          <w:p w:rsidR="00091E7A" w:rsidRPr="001E6336" w:rsidRDefault="007D6F6A" w:rsidP="00137921">
            <w:pPr>
              <w:pStyle w:val="Standard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202</w:t>
            </w:r>
            <w:r w:rsidR="00137921">
              <w:rPr>
                <w:rFonts w:ascii="PT Astra Serif" w:hAnsi="PT Astra Serif"/>
                <w:sz w:val="20"/>
                <w:szCs w:val="20"/>
              </w:rPr>
              <w:t>2</w:t>
            </w:r>
            <w:r w:rsidR="00745F90" w:rsidRPr="001E6336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46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 w:rsidP="00137921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Исполнение бюджета за 20</w:t>
            </w:r>
            <w:r w:rsidR="0030667B">
              <w:rPr>
                <w:rFonts w:ascii="PT Astra Serif" w:hAnsi="PT Astra Serif"/>
                <w:sz w:val="20"/>
                <w:szCs w:val="20"/>
              </w:rPr>
              <w:t>2</w:t>
            </w:r>
            <w:r w:rsidR="00137921">
              <w:rPr>
                <w:rFonts w:ascii="PT Astra Serif" w:hAnsi="PT Astra Serif"/>
                <w:sz w:val="20"/>
                <w:szCs w:val="20"/>
              </w:rPr>
              <w:t>2</w:t>
            </w:r>
            <w:r w:rsidRPr="001E6336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</w:tr>
      <w:tr w:rsidR="00091E7A" w:rsidRPr="001E6336" w:rsidTr="00137921">
        <w:tc>
          <w:tcPr>
            <w:tcW w:w="2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сумма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 xml:space="preserve">Отклонения от утвержденного бюджета </w:t>
            </w:r>
          </w:p>
          <w:p w:rsidR="00091E7A" w:rsidRPr="001E6336" w:rsidRDefault="00745F90">
            <w:pPr>
              <w:pStyle w:val="Standard"/>
              <w:jc w:val="both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(гр.4-гр3)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E6336" w:rsidRDefault="00745F90">
            <w:pPr>
              <w:pStyle w:val="Standard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20"/>
                <w:szCs w:val="20"/>
              </w:rPr>
              <w:t>% исполнения (гр.4/гр.3)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7D6F6A" w:rsidRDefault="00745F90" w:rsidP="00137921">
            <w:pPr>
              <w:pStyle w:val="Standard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7D6F6A">
              <w:rPr>
                <w:rFonts w:ascii="PT Astra Serif" w:hAnsi="PT Astra Serif"/>
                <w:sz w:val="18"/>
                <w:szCs w:val="18"/>
              </w:rPr>
              <w:t>В % к 20</w:t>
            </w:r>
            <w:r w:rsidR="007D6F6A">
              <w:rPr>
                <w:rFonts w:ascii="PT Astra Serif" w:hAnsi="PT Astra Serif"/>
                <w:sz w:val="18"/>
                <w:szCs w:val="18"/>
              </w:rPr>
              <w:t>2</w:t>
            </w:r>
            <w:r w:rsidR="00137921">
              <w:rPr>
                <w:rFonts w:ascii="PT Astra Serif" w:hAnsi="PT Astra Serif"/>
                <w:sz w:val="18"/>
                <w:szCs w:val="18"/>
              </w:rPr>
              <w:t>1</w:t>
            </w:r>
            <w:r w:rsidRPr="007D6F6A">
              <w:rPr>
                <w:rFonts w:ascii="PT Astra Serif" w:hAnsi="PT Astra Serif"/>
                <w:sz w:val="18"/>
                <w:szCs w:val="18"/>
              </w:rPr>
              <w:t xml:space="preserve"> году</w:t>
            </w:r>
          </w:p>
        </w:tc>
      </w:tr>
      <w:tr w:rsidR="00091E7A" w:rsidRPr="001E6336" w:rsidTr="00137921">
        <w:trPr>
          <w:trHeight w:val="247"/>
        </w:trPr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745F9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745F9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137921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137921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137921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745F9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1E7A" w:rsidRPr="00137921" w:rsidRDefault="00745F9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3792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137921" w:rsidRPr="001E6336" w:rsidTr="00137921"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</w:rPr>
              <w:t>Общий объем доходов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 w:rsidP="007143D4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</w:rPr>
              <w:t>38627,5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38771,2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38939,0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3651C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+167,8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3651C8" w:rsidP="007143D4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100,4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3651C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100,8</w:t>
            </w:r>
          </w:p>
        </w:tc>
      </w:tr>
      <w:tr w:rsidR="00137921" w:rsidRPr="001E6336" w:rsidTr="00137921"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</w:rPr>
              <w:t>Общий объем расходов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 w:rsidP="007143D4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</w:rPr>
              <w:t>45267,6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39342,1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37406,3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3651C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-1935,8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3651C8" w:rsidP="007143D4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95,1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3651C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82,6</w:t>
            </w:r>
          </w:p>
        </w:tc>
      </w:tr>
      <w:tr w:rsidR="00137921" w:rsidRPr="001E6336" w:rsidTr="00137921"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</w:rPr>
              <w:t>Дефицит</w:t>
            </w:r>
            <w:proofErr w:type="gramStart"/>
            <w:r w:rsidRPr="00137921">
              <w:rPr>
                <w:rFonts w:ascii="PT Astra Serif" w:hAnsi="PT Astra Serif"/>
              </w:rPr>
              <w:t xml:space="preserve"> (-), </w:t>
            </w:r>
            <w:proofErr w:type="gramEnd"/>
            <w:r w:rsidRPr="00137921">
              <w:rPr>
                <w:rFonts w:ascii="PT Astra Serif" w:hAnsi="PT Astra Serif"/>
              </w:rPr>
              <w:t>профицит (+)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 w:rsidP="007143D4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</w:rPr>
              <w:t>-6640,1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-570,9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+1532,7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921" w:rsidRPr="00137921" w:rsidRDefault="00137921">
            <w:pPr>
              <w:pStyle w:val="Standard"/>
              <w:jc w:val="center"/>
              <w:rPr>
                <w:rFonts w:ascii="PT Astra Serif" w:hAnsi="PT Astra Serif"/>
              </w:rPr>
            </w:pPr>
            <w:r w:rsidRPr="00137921">
              <w:rPr>
                <w:rFonts w:ascii="PT Astra Serif" w:hAnsi="PT Astra Serif"/>
                <w:lang w:val="en-US"/>
              </w:rPr>
              <w:t>X</w:t>
            </w:r>
          </w:p>
        </w:tc>
      </w:tr>
    </w:tbl>
    <w:p w:rsidR="00091E7A" w:rsidRPr="001E6336" w:rsidRDefault="00091E7A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091E7A" w:rsidRDefault="00745F90">
      <w:pPr>
        <w:pStyle w:val="Standard"/>
        <w:ind w:left="360" w:firstLine="348"/>
        <w:jc w:val="both"/>
        <w:rPr>
          <w:rFonts w:ascii="PT Astra Serif" w:hAnsi="PT Astra Serif"/>
          <w:sz w:val="28"/>
          <w:szCs w:val="28"/>
        </w:rPr>
      </w:pPr>
      <w:r w:rsidRPr="00FB63DF">
        <w:rPr>
          <w:rFonts w:ascii="PT Astra Serif" w:hAnsi="PT Astra Serif"/>
          <w:b/>
          <w:sz w:val="28"/>
          <w:szCs w:val="28"/>
        </w:rPr>
        <w:t>Доходы</w:t>
      </w:r>
      <w:r w:rsidRPr="001E6336">
        <w:rPr>
          <w:rFonts w:ascii="PT Astra Serif" w:hAnsi="PT Astra Serif"/>
          <w:sz w:val="28"/>
          <w:szCs w:val="28"/>
        </w:rPr>
        <w:t xml:space="preserve">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 определены в сумме </w:t>
      </w:r>
      <w:r w:rsidR="00D62D67">
        <w:rPr>
          <w:rFonts w:ascii="PT Astra Serif" w:hAnsi="PT Astra Serif"/>
          <w:sz w:val="28"/>
          <w:szCs w:val="28"/>
        </w:rPr>
        <w:t>38771,2</w:t>
      </w:r>
      <w:r w:rsidRPr="001E6336">
        <w:rPr>
          <w:rFonts w:ascii="PT Astra Serif" w:hAnsi="PT Astra Serif"/>
          <w:sz w:val="28"/>
          <w:szCs w:val="28"/>
        </w:rPr>
        <w:t xml:space="preserve"> тыс. рублей. Поступило доходов </w:t>
      </w:r>
      <w:r w:rsidR="00D62D67">
        <w:rPr>
          <w:rFonts w:ascii="PT Astra Serif" w:hAnsi="PT Astra Serif"/>
          <w:sz w:val="28"/>
          <w:szCs w:val="28"/>
        </w:rPr>
        <w:t>38939,0</w:t>
      </w:r>
      <w:r w:rsidRPr="001E6336">
        <w:rPr>
          <w:rFonts w:ascii="PT Astra Serif" w:hAnsi="PT Astra Serif"/>
          <w:sz w:val="28"/>
          <w:szCs w:val="28"/>
        </w:rPr>
        <w:t xml:space="preserve"> тыс. рублей или </w:t>
      </w:r>
      <w:r w:rsidR="0061344B">
        <w:rPr>
          <w:rFonts w:ascii="PT Astra Serif" w:hAnsi="PT Astra Serif"/>
          <w:sz w:val="28"/>
          <w:szCs w:val="28"/>
        </w:rPr>
        <w:t>100,</w:t>
      </w:r>
      <w:r w:rsidR="00D62D67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>%. К уровню 20</w:t>
      </w:r>
      <w:r w:rsidR="007D6F6A">
        <w:rPr>
          <w:rFonts w:ascii="PT Astra Serif" w:hAnsi="PT Astra Serif"/>
          <w:sz w:val="28"/>
          <w:szCs w:val="28"/>
        </w:rPr>
        <w:t>2</w:t>
      </w:r>
      <w:r w:rsidR="00D62D67">
        <w:rPr>
          <w:rFonts w:ascii="PT Astra Serif" w:hAnsi="PT Astra Serif"/>
          <w:sz w:val="28"/>
          <w:szCs w:val="28"/>
        </w:rPr>
        <w:t>1</w:t>
      </w:r>
      <w:r w:rsidRPr="001E6336">
        <w:rPr>
          <w:rFonts w:ascii="PT Astra Serif" w:hAnsi="PT Astra Serif"/>
          <w:sz w:val="28"/>
          <w:szCs w:val="28"/>
        </w:rPr>
        <w:t xml:space="preserve"> года поступление в бюджет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составило </w:t>
      </w:r>
      <w:r w:rsidR="00D62D67">
        <w:rPr>
          <w:rFonts w:ascii="PT Astra Serif" w:hAnsi="PT Astra Serif"/>
          <w:sz w:val="28"/>
          <w:szCs w:val="28"/>
        </w:rPr>
        <w:t>100,8</w:t>
      </w:r>
      <w:r w:rsidRPr="001E6336">
        <w:rPr>
          <w:rFonts w:ascii="PT Astra Serif" w:hAnsi="PT Astra Serif"/>
          <w:sz w:val="28"/>
          <w:szCs w:val="28"/>
        </w:rPr>
        <w:t>%.  (таблица №</w:t>
      </w:r>
      <w:r w:rsidR="00D62D67">
        <w:rPr>
          <w:rFonts w:ascii="PT Astra Serif" w:hAnsi="PT Astra Serif"/>
          <w:sz w:val="28"/>
          <w:szCs w:val="28"/>
        </w:rPr>
        <w:t>1</w:t>
      </w:r>
      <w:r w:rsidRPr="001E6336">
        <w:rPr>
          <w:rFonts w:ascii="PT Astra Serif" w:hAnsi="PT Astra Serif"/>
          <w:sz w:val="28"/>
          <w:szCs w:val="28"/>
        </w:rPr>
        <w:t>)</w:t>
      </w:r>
    </w:p>
    <w:p w:rsidR="00D62D67" w:rsidRPr="001E6336" w:rsidRDefault="00D62D67">
      <w:pPr>
        <w:pStyle w:val="Standard"/>
        <w:ind w:left="360" w:firstLine="348"/>
        <w:jc w:val="both"/>
        <w:rPr>
          <w:rFonts w:ascii="PT Astra Serif" w:hAnsi="PT Astra Serif"/>
        </w:rPr>
      </w:pPr>
    </w:p>
    <w:p w:rsidR="00091E7A" w:rsidRPr="001E6336" w:rsidRDefault="00745F90">
      <w:pPr>
        <w:pStyle w:val="Standard"/>
        <w:ind w:left="360"/>
        <w:jc w:val="right"/>
        <w:rPr>
          <w:rFonts w:ascii="PT Astra Serif" w:hAnsi="PT Astra Serif"/>
        </w:rPr>
      </w:pPr>
      <w:r w:rsidRPr="001E6336">
        <w:rPr>
          <w:rFonts w:ascii="PT Astra Serif" w:hAnsi="PT Astra Serif"/>
        </w:rPr>
        <w:t>Таблица №2</w:t>
      </w:r>
    </w:p>
    <w:p w:rsidR="008D2B0D" w:rsidRPr="001E6336" w:rsidRDefault="00745F90">
      <w:pPr>
        <w:pStyle w:val="Standard"/>
        <w:ind w:left="360"/>
        <w:jc w:val="right"/>
        <w:rPr>
          <w:rFonts w:ascii="PT Astra Serif" w:hAnsi="PT Astra Serif"/>
        </w:rPr>
      </w:pPr>
      <w:r w:rsidRPr="001E6336">
        <w:rPr>
          <w:rFonts w:ascii="PT Astra Serif" w:hAnsi="PT Astra Serif"/>
        </w:rPr>
        <w:t>(тыс.</w:t>
      </w:r>
      <w:r w:rsidR="007F6745" w:rsidRPr="001E6336">
        <w:rPr>
          <w:rFonts w:ascii="PT Astra Serif" w:hAnsi="PT Astra Serif"/>
        </w:rPr>
        <w:t xml:space="preserve"> </w:t>
      </w:r>
      <w:r w:rsidRPr="001E6336">
        <w:rPr>
          <w:rFonts w:ascii="PT Astra Serif" w:hAnsi="PT Astra Serif"/>
        </w:rPr>
        <w:t>рублей)</w:t>
      </w:r>
    </w:p>
    <w:tbl>
      <w:tblPr>
        <w:tblW w:w="9638" w:type="dxa"/>
        <w:tblInd w:w="-10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2816"/>
        <w:gridCol w:w="1048"/>
        <w:gridCol w:w="902"/>
        <w:gridCol w:w="903"/>
        <w:gridCol w:w="893"/>
        <w:gridCol w:w="881"/>
        <w:gridCol w:w="884"/>
        <w:gridCol w:w="7"/>
        <w:gridCol w:w="640"/>
        <w:gridCol w:w="664"/>
      </w:tblGrid>
      <w:tr w:rsidR="00091E7A" w:rsidRPr="001E6336" w:rsidTr="00EE315F">
        <w:trPr>
          <w:trHeight w:val="270"/>
        </w:trPr>
        <w:tc>
          <w:tcPr>
            <w:tcW w:w="281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Наименование доходов</w:t>
            </w:r>
          </w:p>
        </w:tc>
        <w:tc>
          <w:tcPr>
            <w:tcW w:w="104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D6F6A" w:rsidP="00D62D67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</w:t>
            </w:r>
            <w:r w:rsidR="00D62D67"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г. исполнение </w:t>
            </w:r>
            <w:proofErr w:type="spellStart"/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0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D62D67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8D2B0D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62D67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перв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90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D62D67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8D2B0D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62D67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уточн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 xml:space="preserve">. план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</w:t>
            </w:r>
            <w:proofErr w:type="gramStart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.р</w:t>
            </w:r>
            <w:proofErr w:type="gram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уб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</w:rPr>
              <w:t>.</w:t>
            </w:r>
          </w:p>
        </w:tc>
        <w:tc>
          <w:tcPr>
            <w:tcW w:w="266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D62D67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8D2B0D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62D67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  исполнение</w:t>
            </w:r>
          </w:p>
        </w:tc>
        <w:tc>
          <w:tcPr>
            <w:tcW w:w="13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Структура, %</w:t>
            </w:r>
          </w:p>
        </w:tc>
      </w:tr>
      <w:tr w:rsidR="00091E7A" w:rsidRPr="001E6336" w:rsidTr="00EE315F">
        <w:trPr>
          <w:trHeight w:val="465"/>
        </w:trPr>
        <w:tc>
          <w:tcPr>
            <w:tcW w:w="281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90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90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тыс. руб.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% к плану на год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D6F6A" w:rsidP="00D62D67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% к факту 202</w:t>
            </w:r>
            <w:r w:rsidR="00D62D67"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745F90" w:rsidRPr="001E6336">
              <w:rPr>
                <w:rFonts w:ascii="PT Astra Serif" w:hAnsi="PT Astra Serif"/>
                <w:b/>
                <w:sz w:val="16"/>
                <w:szCs w:val="16"/>
              </w:rPr>
              <w:t>г.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D62D67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7D6F6A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62D67"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D62D67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</w:rPr>
              <w:t>20</w:t>
            </w:r>
            <w:r w:rsidR="008D2B0D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62D67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</w:rPr>
              <w:t>г.</w:t>
            </w:r>
          </w:p>
        </w:tc>
      </w:tr>
      <w:tr w:rsidR="00D62D67" w:rsidRPr="001E6336" w:rsidTr="007143D4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AD2197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37246,2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AD2197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36874,4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AD2197" w:rsidRDefault="009072D4" w:rsidP="001F680F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37376,6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AD2197" w:rsidRDefault="009072D4" w:rsidP="00C52B77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37544,4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AD2197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100,4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AD2197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100,8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AD2197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96,4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AD2197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96,4</w:t>
            </w:r>
          </w:p>
        </w:tc>
      </w:tr>
      <w:tr w:rsidR="00D62D67" w:rsidRPr="001E6336" w:rsidTr="007143D4">
        <w:trPr>
          <w:trHeight w:val="262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1072,9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906,3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1228,3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1279,</w:t>
            </w:r>
            <w:r w:rsidR="00941789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104,1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119,2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2,8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EC14E6" w:rsidP="00EC14E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3,2</w:t>
            </w:r>
          </w:p>
        </w:tc>
      </w:tr>
      <w:tr w:rsidR="00D62D67" w:rsidRPr="001E6336" w:rsidTr="007143D4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НАЛОГИ НА СОВОКУПНЫЙ ДОХОД  ЕСХН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4,3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</w:t>
            </w:r>
            <w:r w:rsidR="00941789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41789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  <w:r w:rsidR="008C5EB7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35,4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D62D67" w:rsidRPr="001E6336" w:rsidTr="007143D4">
        <w:trPr>
          <w:trHeight w:val="88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 xml:space="preserve"> Налог на имущество физических лиц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3488,6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4163,2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5111,1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AD2197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5134,0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100,4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147,2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13,2</w:t>
            </w:r>
          </w:p>
        </w:tc>
      </w:tr>
      <w:tr w:rsidR="00D62D67" w:rsidRPr="001E6336" w:rsidTr="007143D4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Земельный налог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32671,9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31782,9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1F680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31032,9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31126,6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100,3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95,3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84,6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80,0</w:t>
            </w:r>
          </w:p>
        </w:tc>
      </w:tr>
      <w:tr w:rsidR="00D62D67" w:rsidRPr="001E6336" w:rsidTr="007143D4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1,4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6177A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</w:t>
            </w:r>
            <w:r w:rsidR="00941789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41789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14,3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D62D67" w:rsidRPr="001E6336" w:rsidTr="007143D4">
        <w:trPr>
          <w:trHeight w:val="37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-1,6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6177A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D62D67" w:rsidRPr="001E6336" w:rsidTr="007143D4">
        <w:trPr>
          <w:trHeight w:val="75"/>
        </w:trPr>
        <w:tc>
          <w:tcPr>
            <w:tcW w:w="28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CE40BE" w:rsidRDefault="00D62D67">
            <w:pPr>
              <w:pStyle w:val="Standard"/>
              <w:widowControl w:val="0"/>
              <w:rPr>
                <w:rFonts w:ascii="PT Astra Serif" w:hAnsi="PT Astra Serif"/>
                <w:b/>
              </w:rPr>
            </w:pPr>
            <w:r w:rsidRPr="00CE40BE">
              <w:rPr>
                <w:rFonts w:ascii="PT Astra Serif" w:hAnsi="PT Astra Serif"/>
                <w:b/>
                <w:sz w:val="16"/>
                <w:szCs w:val="16"/>
              </w:rPr>
              <w:t>НЕНАЛОГОВЫЕ ДОХОДЫ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15,2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6177A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EC14E6" w:rsidP="005E5DC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D62D67" w:rsidRPr="001E6336" w:rsidTr="007143D4">
        <w:trPr>
          <w:trHeight w:val="25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ШТРАФЫ</w:t>
            </w:r>
            <w:proofErr w:type="gramStart"/>
            <w:r w:rsidRPr="001E6336">
              <w:rPr>
                <w:rFonts w:ascii="PT Astra Serif" w:hAnsi="PT Astra Serif"/>
                <w:sz w:val="16"/>
                <w:szCs w:val="16"/>
              </w:rPr>
              <w:t>,С</w:t>
            </w:r>
            <w:proofErr w:type="gramEnd"/>
            <w:r w:rsidRPr="001E6336">
              <w:rPr>
                <w:rFonts w:ascii="PT Astra Serif" w:hAnsi="PT Astra Serif"/>
                <w:sz w:val="16"/>
                <w:szCs w:val="16"/>
              </w:rPr>
              <w:t>НАКЦИИ,ВОЗМЕЩЕНИЕ УЩЕРБА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6177A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D62D67" w:rsidRPr="001E6336" w:rsidTr="007143D4">
        <w:trPr>
          <w:trHeight w:val="250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15,2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6177A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D62D67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1366,1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1376,7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1394,6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6177A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1394,6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102,1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3,5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3,6</w:t>
            </w:r>
          </w:p>
        </w:tc>
      </w:tr>
      <w:tr w:rsidR="00D62D67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1007,3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1036,1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1036,1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6177A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1036,1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102,9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2,6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2,7</w:t>
            </w:r>
          </w:p>
        </w:tc>
      </w:tr>
      <w:tr w:rsidR="00D62D67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244,6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268,5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6177A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268,5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110,2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7D6F6A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7D6F6A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D62D67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 w:rsidP="00C66355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 xml:space="preserve">Субвенции бюджетам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на проведение Всероссийской переписи населения 2021 года 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11,9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9072D4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6177A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7D6F6A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7D6F6A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D62D67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CE40BE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CE40BE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103,3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96,0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6177A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90,0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6177A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87,1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7D6F6A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7D6F6A" w:rsidRDefault="00EC14E6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D62D67" w:rsidRPr="001E6336" w:rsidTr="00EE315F">
        <w:trPr>
          <w:trHeight w:val="75"/>
        </w:trPr>
        <w:tc>
          <w:tcPr>
            <w:tcW w:w="2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1E6336" w:rsidRDefault="00D62D67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38627,5</w:t>
            </w:r>
          </w:p>
        </w:tc>
        <w:tc>
          <w:tcPr>
            <w:tcW w:w="9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D62D67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38251,1</w:t>
            </w:r>
          </w:p>
        </w:tc>
        <w:tc>
          <w:tcPr>
            <w:tcW w:w="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38771,2</w:t>
            </w:r>
          </w:p>
        </w:tc>
        <w:tc>
          <w:tcPr>
            <w:tcW w:w="8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6177A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38939,0</w:t>
            </w:r>
          </w:p>
        </w:tc>
        <w:tc>
          <w:tcPr>
            <w:tcW w:w="8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8C5EB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100,4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8D2B0D" w:rsidRDefault="00426FF1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100,8</w:t>
            </w:r>
          </w:p>
        </w:tc>
        <w:tc>
          <w:tcPr>
            <w:tcW w:w="6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5E5DC6" w:rsidRDefault="00D62D67" w:rsidP="007143D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E5DC6"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D62D67" w:rsidRPr="005E5DC6" w:rsidRDefault="00D62D67" w:rsidP="008D2B0D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E5DC6"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</w:tr>
    </w:tbl>
    <w:p w:rsidR="00091E7A" w:rsidRPr="001E6336" w:rsidRDefault="00091E7A">
      <w:pPr>
        <w:pStyle w:val="Standard"/>
        <w:widowControl w:val="0"/>
        <w:ind w:firstLine="720"/>
        <w:jc w:val="both"/>
        <w:rPr>
          <w:rFonts w:ascii="PT Astra Serif" w:hAnsi="PT Astra Serif"/>
          <w:sz w:val="28"/>
          <w:u w:val="single"/>
        </w:rPr>
      </w:pP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u w:val="single"/>
        </w:rPr>
        <w:t>Налоговые доходы</w:t>
      </w:r>
      <w:r w:rsidRPr="001E6336">
        <w:rPr>
          <w:rFonts w:ascii="PT Astra Serif" w:hAnsi="PT Astra Serif"/>
          <w:sz w:val="28"/>
        </w:rPr>
        <w:t xml:space="preserve"> исполнены в сумме </w:t>
      </w:r>
      <w:r w:rsidR="00AA5B2D">
        <w:rPr>
          <w:rFonts w:ascii="PT Astra Serif" w:hAnsi="PT Astra Serif"/>
          <w:sz w:val="28"/>
        </w:rPr>
        <w:t>37544,4</w:t>
      </w:r>
      <w:r w:rsidRPr="001E6336">
        <w:rPr>
          <w:rFonts w:ascii="PT Astra Serif" w:hAnsi="PT Astra Serif"/>
          <w:sz w:val="28"/>
        </w:rPr>
        <w:t xml:space="preserve"> тыс. руб. и составляют </w:t>
      </w:r>
      <w:r w:rsidR="00382237">
        <w:rPr>
          <w:rFonts w:ascii="PT Astra Serif" w:hAnsi="PT Astra Serif"/>
          <w:sz w:val="28"/>
        </w:rPr>
        <w:t>96,4</w:t>
      </w:r>
      <w:r w:rsidRPr="001E6336">
        <w:rPr>
          <w:rFonts w:ascii="PT Astra Serif" w:hAnsi="PT Astra Serif"/>
          <w:sz w:val="28"/>
        </w:rPr>
        <w:t>% в структуре доходов. По отношению к уровню 20</w:t>
      </w:r>
      <w:r w:rsidR="00382237">
        <w:rPr>
          <w:rFonts w:ascii="PT Astra Serif" w:hAnsi="PT Astra Serif"/>
          <w:sz w:val="28"/>
        </w:rPr>
        <w:t>2</w:t>
      </w:r>
      <w:r w:rsidR="00AA5B2D">
        <w:rPr>
          <w:rFonts w:ascii="PT Astra Serif" w:hAnsi="PT Astra Serif"/>
          <w:sz w:val="28"/>
        </w:rPr>
        <w:t>1</w:t>
      </w:r>
      <w:r w:rsidRPr="001E6336">
        <w:rPr>
          <w:rFonts w:ascii="PT Astra Serif" w:hAnsi="PT Astra Serif"/>
          <w:sz w:val="28"/>
        </w:rPr>
        <w:t xml:space="preserve"> года поступление налоговых доходов у</w:t>
      </w:r>
      <w:r w:rsidR="00AA5B2D">
        <w:rPr>
          <w:rFonts w:ascii="PT Astra Serif" w:hAnsi="PT Astra Serif"/>
          <w:sz w:val="28"/>
        </w:rPr>
        <w:t>велич</w:t>
      </w:r>
      <w:r w:rsidR="00382237">
        <w:rPr>
          <w:rFonts w:ascii="PT Astra Serif" w:hAnsi="PT Astra Serif"/>
          <w:sz w:val="28"/>
        </w:rPr>
        <w:t>илось</w:t>
      </w:r>
      <w:r w:rsidRPr="001E6336">
        <w:rPr>
          <w:rFonts w:ascii="PT Astra Serif" w:hAnsi="PT Astra Serif"/>
          <w:sz w:val="28"/>
        </w:rPr>
        <w:t xml:space="preserve"> на </w:t>
      </w:r>
      <w:r w:rsidR="00AA5B2D">
        <w:rPr>
          <w:rFonts w:ascii="PT Astra Serif" w:hAnsi="PT Astra Serif"/>
          <w:sz w:val="28"/>
        </w:rPr>
        <w:t>0,8</w:t>
      </w:r>
      <w:r w:rsidRPr="001E6336">
        <w:rPr>
          <w:rFonts w:ascii="PT Astra Serif" w:hAnsi="PT Astra Serif"/>
          <w:sz w:val="28"/>
        </w:rPr>
        <w:t>%.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Налог на доходы физических лиц (далее НДФЛ) исполнен в сумме </w:t>
      </w:r>
      <w:r w:rsidR="00A44643">
        <w:rPr>
          <w:rFonts w:ascii="PT Astra Serif" w:hAnsi="PT Astra Serif"/>
          <w:sz w:val="28"/>
        </w:rPr>
        <w:t>1279,</w:t>
      </w:r>
      <w:r w:rsidR="00941789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тыс. рублей или </w:t>
      </w:r>
      <w:r w:rsidR="00A44643">
        <w:rPr>
          <w:rFonts w:ascii="PT Astra Serif" w:hAnsi="PT Astra Serif"/>
          <w:sz w:val="28"/>
        </w:rPr>
        <w:t>104,1</w:t>
      </w:r>
      <w:r w:rsidRPr="001E6336">
        <w:rPr>
          <w:rFonts w:ascii="PT Astra Serif" w:hAnsi="PT Astra Serif"/>
          <w:sz w:val="28"/>
        </w:rPr>
        <w:t>% к плану.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Единый сельскохозяйственный налог исполнен в сумме </w:t>
      </w:r>
      <w:r w:rsidR="00A44643">
        <w:rPr>
          <w:rFonts w:ascii="PT Astra Serif" w:hAnsi="PT Astra Serif"/>
          <w:sz w:val="28"/>
        </w:rPr>
        <w:t>4,</w:t>
      </w:r>
      <w:r w:rsidR="00941789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 тыс. рублей или </w:t>
      </w:r>
      <w:r w:rsidR="00382237">
        <w:rPr>
          <w:rFonts w:ascii="PT Astra Serif" w:hAnsi="PT Astra Serif"/>
          <w:sz w:val="28"/>
        </w:rPr>
        <w:t>10</w:t>
      </w:r>
      <w:r w:rsidR="00941789">
        <w:rPr>
          <w:rFonts w:ascii="PT Astra Serif" w:hAnsi="PT Astra Serif"/>
          <w:sz w:val="28"/>
        </w:rPr>
        <w:t>0</w:t>
      </w:r>
      <w:r w:rsidRPr="001E6336">
        <w:rPr>
          <w:rFonts w:ascii="PT Astra Serif" w:hAnsi="PT Astra Serif"/>
          <w:sz w:val="28"/>
        </w:rPr>
        <w:t>,0% к плану.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Налог на имущество физических лиц исполнен в сумме </w:t>
      </w:r>
      <w:r w:rsidR="00A44643">
        <w:rPr>
          <w:rFonts w:ascii="PT Astra Serif" w:hAnsi="PT Astra Serif"/>
          <w:sz w:val="28"/>
        </w:rPr>
        <w:t>5134,0</w:t>
      </w:r>
      <w:r w:rsidRPr="001E6336">
        <w:rPr>
          <w:rFonts w:ascii="PT Astra Serif" w:hAnsi="PT Astra Serif"/>
          <w:sz w:val="28"/>
        </w:rPr>
        <w:t xml:space="preserve"> тыс. рублей или  </w:t>
      </w:r>
      <w:r w:rsidR="00226A81">
        <w:rPr>
          <w:rFonts w:ascii="PT Astra Serif" w:hAnsi="PT Astra Serif"/>
          <w:sz w:val="28"/>
        </w:rPr>
        <w:t>100,</w:t>
      </w:r>
      <w:r w:rsidR="00A44643">
        <w:rPr>
          <w:rFonts w:ascii="PT Astra Serif" w:hAnsi="PT Astra Serif"/>
          <w:sz w:val="28"/>
        </w:rPr>
        <w:t>4</w:t>
      </w:r>
      <w:r w:rsidRPr="001E6336">
        <w:rPr>
          <w:rFonts w:ascii="PT Astra Serif" w:hAnsi="PT Astra Serif"/>
          <w:sz w:val="28"/>
        </w:rPr>
        <w:t>% к плану, к уровню 20</w:t>
      </w:r>
      <w:r w:rsidR="00382237">
        <w:rPr>
          <w:rFonts w:ascii="PT Astra Serif" w:hAnsi="PT Astra Serif"/>
          <w:sz w:val="28"/>
        </w:rPr>
        <w:t>2</w:t>
      </w:r>
      <w:r w:rsidR="00A44643">
        <w:rPr>
          <w:rFonts w:ascii="PT Astra Serif" w:hAnsi="PT Astra Serif"/>
          <w:sz w:val="28"/>
        </w:rPr>
        <w:t>1</w:t>
      </w:r>
      <w:r w:rsidRPr="001E6336">
        <w:rPr>
          <w:rFonts w:ascii="PT Astra Serif" w:hAnsi="PT Astra Serif"/>
          <w:sz w:val="28"/>
        </w:rPr>
        <w:t xml:space="preserve"> года </w:t>
      </w:r>
      <w:r w:rsidR="00A44643">
        <w:rPr>
          <w:rFonts w:ascii="PT Astra Serif" w:hAnsi="PT Astra Serif"/>
          <w:sz w:val="28"/>
        </w:rPr>
        <w:t>95,3</w:t>
      </w:r>
      <w:r w:rsidRPr="001E6336">
        <w:rPr>
          <w:rFonts w:ascii="PT Astra Serif" w:hAnsi="PT Astra Serif"/>
          <w:sz w:val="28"/>
        </w:rPr>
        <w:t>%.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 xml:space="preserve">Исполнение доходов по земельному налогу составило </w:t>
      </w:r>
      <w:r w:rsidR="00A44643">
        <w:rPr>
          <w:rFonts w:ascii="PT Astra Serif" w:hAnsi="PT Astra Serif"/>
          <w:sz w:val="28"/>
        </w:rPr>
        <w:t>31126,6</w:t>
      </w:r>
      <w:r w:rsidRPr="001E6336">
        <w:rPr>
          <w:rFonts w:ascii="PT Astra Serif" w:hAnsi="PT Astra Serif"/>
          <w:sz w:val="28"/>
        </w:rPr>
        <w:t xml:space="preserve"> тыс. руб. или </w:t>
      </w:r>
      <w:r w:rsidR="00382237">
        <w:rPr>
          <w:rFonts w:ascii="PT Astra Serif" w:hAnsi="PT Astra Serif"/>
          <w:sz w:val="28"/>
        </w:rPr>
        <w:t>100,</w:t>
      </w:r>
      <w:r w:rsidR="00A44643">
        <w:rPr>
          <w:rFonts w:ascii="PT Astra Serif" w:hAnsi="PT Astra Serif"/>
          <w:sz w:val="28"/>
        </w:rPr>
        <w:t>3</w:t>
      </w:r>
      <w:r w:rsidRPr="001E6336">
        <w:rPr>
          <w:rFonts w:ascii="PT Astra Serif" w:hAnsi="PT Astra Serif"/>
          <w:sz w:val="28"/>
        </w:rPr>
        <w:t xml:space="preserve">% к плану. </w:t>
      </w:r>
      <w:r w:rsidRPr="001E6336">
        <w:rPr>
          <w:rFonts w:ascii="PT Astra Serif" w:hAnsi="PT Astra Serif"/>
          <w:sz w:val="28"/>
          <w:szCs w:val="28"/>
        </w:rPr>
        <w:t>К уровню 20</w:t>
      </w:r>
      <w:r w:rsidR="00382237">
        <w:rPr>
          <w:rFonts w:ascii="PT Astra Serif" w:hAnsi="PT Astra Serif"/>
          <w:sz w:val="28"/>
          <w:szCs w:val="28"/>
        </w:rPr>
        <w:t>2</w:t>
      </w:r>
      <w:r w:rsidR="00A44643">
        <w:rPr>
          <w:rFonts w:ascii="PT Astra Serif" w:hAnsi="PT Astra Serif"/>
          <w:sz w:val="28"/>
          <w:szCs w:val="28"/>
        </w:rPr>
        <w:t>1</w:t>
      </w:r>
      <w:r w:rsidRPr="001E6336">
        <w:rPr>
          <w:rFonts w:ascii="PT Astra Serif" w:hAnsi="PT Astra Serif"/>
          <w:sz w:val="28"/>
          <w:szCs w:val="28"/>
        </w:rPr>
        <w:t xml:space="preserve"> года исполнение составляет </w:t>
      </w:r>
      <w:r w:rsidR="00A44643">
        <w:rPr>
          <w:rFonts w:ascii="PT Astra Serif" w:hAnsi="PT Astra Serif"/>
          <w:sz w:val="28"/>
          <w:szCs w:val="28"/>
        </w:rPr>
        <w:t>95,3</w:t>
      </w:r>
      <w:r w:rsidRPr="001E6336">
        <w:rPr>
          <w:rFonts w:ascii="PT Astra Serif" w:hAnsi="PT Astra Serif"/>
          <w:sz w:val="28"/>
          <w:szCs w:val="28"/>
        </w:rPr>
        <w:t>%.</w:t>
      </w:r>
    </w:p>
    <w:p w:rsidR="00091E7A" w:rsidRDefault="00745F90">
      <w:pPr>
        <w:pStyle w:val="Standard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E6336">
        <w:rPr>
          <w:rFonts w:ascii="PT Astra Serif" w:hAnsi="PT Astra Serif"/>
          <w:sz w:val="28"/>
          <w:szCs w:val="28"/>
        </w:rPr>
        <w:t xml:space="preserve">Государственная пошлина составила </w:t>
      </w:r>
      <w:r w:rsidR="00A44643">
        <w:rPr>
          <w:rFonts w:ascii="PT Astra Serif" w:hAnsi="PT Astra Serif"/>
          <w:sz w:val="28"/>
          <w:szCs w:val="28"/>
        </w:rPr>
        <w:t>0,</w:t>
      </w:r>
      <w:r w:rsidR="00941789">
        <w:rPr>
          <w:rFonts w:ascii="PT Astra Serif" w:hAnsi="PT Astra Serif"/>
          <w:sz w:val="28"/>
          <w:szCs w:val="28"/>
        </w:rPr>
        <w:t>2</w:t>
      </w:r>
      <w:r w:rsidR="00A44643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тыс. руб. (</w:t>
      </w:r>
      <w:r w:rsidR="00226A81">
        <w:rPr>
          <w:rFonts w:ascii="PT Astra Serif" w:hAnsi="PT Astra Serif"/>
          <w:sz w:val="28"/>
          <w:szCs w:val="28"/>
        </w:rPr>
        <w:t>0</w:t>
      </w:r>
      <w:r w:rsidRPr="001E6336">
        <w:rPr>
          <w:rFonts w:ascii="PT Astra Serif" w:hAnsi="PT Astra Serif"/>
          <w:sz w:val="28"/>
          <w:szCs w:val="28"/>
        </w:rPr>
        <w:t>,0 % плана).  К уровню 20</w:t>
      </w:r>
      <w:r w:rsidR="00382237">
        <w:rPr>
          <w:rFonts w:ascii="PT Astra Serif" w:hAnsi="PT Astra Serif"/>
          <w:sz w:val="28"/>
          <w:szCs w:val="28"/>
        </w:rPr>
        <w:t>2</w:t>
      </w:r>
      <w:r w:rsidR="00A44643">
        <w:rPr>
          <w:rFonts w:ascii="PT Astra Serif" w:hAnsi="PT Astra Serif"/>
          <w:sz w:val="28"/>
          <w:szCs w:val="28"/>
        </w:rPr>
        <w:t>1</w:t>
      </w:r>
      <w:r w:rsidRPr="001E6336">
        <w:rPr>
          <w:rFonts w:ascii="PT Astra Serif" w:hAnsi="PT Astra Serif"/>
          <w:sz w:val="28"/>
          <w:szCs w:val="28"/>
        </w:rPr>
        <w:t xml:space="preserve"> года исполнение составляет </w:t>
      </w:r>
      <w:r w:rsidR="00941789">
        <w:rPr>
          <w:rFonts w:ascii="PT Astra Serif" w:hAnsi="PT Astra Serif"/>
          <w:sz w:val="28"/>
          <w:szCs w:val="28"/>
        </w:rPr>
        <w:t>14,3</w:t>
      </w:r>
      <w:r w:rsidRPr="001E6336">
        <w:rPr>
          <w:rFonts w:ascii="PT Astra Serif" w:hAnsi="PT Astra Serif"/>
          <w:sz w:val="28"/>
          <w:szCs w:val="28"/>
        </w:rPr>
        <w:t>%.</w:t>
      </w:r>
    </w:p>
    <w:p w:rsidR="00091E7A" w:rsidRDefault="00745F90">
      <w:pPr>
        <w:pStyle w:val="Standard"/>
        <w:widowControl w:val="0"/>
        <w:ind w:firstLine="709"/>
        <w:jc w:val="both"/>
        <w:rPr>
          <w:rFonts w:ascii="PT Astra Serif" w:hAnsi="PT Astra Serif"/>
          <w:sz w:val="28"/>
        </w:rPr>
      </w:pPr>
      <w:r w:rsidRPr="001E6336">
        <w:rPr>
          <w:rFonts w:ascii="PT Astra Serif" w:hAnsi="PT Astra Serif"/>
          <w:sz w:val="28"/>
          <w:u w:val="single"/>
        </w:rPr>
        <w:t>Неналоговые доходы</w:t>
      </w:r>
      <w:r w:rsidRPr="001E6336">
        <w:rPr>
          <w:rFonts w:ascii="PT Astra Serif" w:hAnsi="PT Astra Serif"/>
          <w:sz w:val="28"/>
        </w:rPr>
        <w:t xml:space="preserve"> в 20</w:t>
      </w:r>
      <w:r w:rsidR="00226A81">
        <w:rPr>
          <w:rFonts w:ascii="PT Astra Serif" w:hAnsi="PT Astra Serif"/>
          <w:sz w:val="28"/>
        </w:rPr>
        <w:t>2</w:t>
      </w:r>
      <w:r w:rsidR="009C3646">
        <w:rPr>
          <w:rFonts w:ascii="PT Astra Serif" w:hAnsi="PT Astra Serif"/>
          <w:sz w:val="28"/>
        </w:rPr>
        <w:t xml:space="preserve">2 </w:t>
      </w:r>
      <w:r w:rsidRPr="001E6336">
        <w:rPr>
          <w:rFonts w:ascii="PT Astra Serif" w:hAnsi="PT Astra Serif"/>
          <w:sz w:val="28"/>
        </w:rPr>
        <w:t xml:space="preserve">году </w:t>
      </w:r>
      <w:r w:rsidR="009C3646">
        <w:rPr>
          <w:rFonts w:ascii="PT Astra Serif" w:hAnsi="PT Astra Serif"/>
          <w:sz w:val="28"/>
        </w:rPr>
        <w:t>не запланированы.</w:t>
      </w:r>
      <w:r w:rsidR="00382237">
        <w:rPr>
          <w:rFonts w:ascii="PT Astra Serif" w:hAnsi="PT Astra Serif"/>
          <w:sz w:val="28"/>
        </w:rPr>
        <w:t xml:space="preserve"> </w:t>
      </w:r>
    </w:p>
    <w:p w:rsidR="00FB63DF" w:rsidRDefault="00226A81" w:rsidP="00226A81">
      <w:pPr>
        <w:pStyle w:val="Standard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Штрафы, санкции, возмещение ущерба </w:t>
      </w:r>
      <w:r w:rsidR="00BC505F">
        <w:rPr>
          <w:rFonts w:ascii="PT Astra Serif" w:hAnsi="PT Astra Serif"/>
          <w:sz w:val="28"/>
          <w:szCs w:val="28"/>
        </w:rPr>
        <w:t xml:space="preserve">не запланированы. </w:t>
      </w:r>
    </w:p>
    <w:p w:rsidR="00226A81" w:rsidRPr="001E6336" w:rsidRDefault="00226A81" w:rsidP="00226A81">
      <w:pPr>
        <w:pStyle w:val="Standard"/>
        <w:widowControl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Прочие неналоговые доходы в сумме </w:t>
      </w:r>
      <w:r w:rsidR="009C3646">
        <w:rPr>
          <w:rFonts w:ascii="PT Astra Serif" w:hAnsi="PT Astra Serif"/>
          <w:sz w:val="28"/>
          <w:szCs w:val="28"/>
        </w:rPr>
        <w:t>0,0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091E7A" w:rsidRPr="001E6336" w:rsidRDefault="00745F90">
      <w:pPr>
        <w:pStyle w:val="Standard"/>
        <w:widowControl w:val="0"/>
        <w:ind w:firstLine="72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>В 20</w:t>
      </w:r>
      <w:r w:rsidR="00226A81">
        <w:rPr>
          <w:rFonts w:ascii="PT Astra Serif" w:hAnsi="PT Astra Serif"/>
          <w:sz w:val="28"/>
        </w:rPr>
        <w:t>2</w:t>
      </w:r>
      <w:r w:rsidR="00F84555">
        <w:rPr>
          <w:rFonts w:ascii="PT Astra Serif" w:hAnsi="PT Astra Serif"/>
          <w:sz w:val="28"/>
        </w:rPr>
        <w:t>2</w:t>
      </w:r>
      <w:r w:rsidRPr="001E6336">
        <w:rPr>
          <w:rFonts w:ascii="PT Astra Serif" w:hAnsi="PT Astra Serif"/>
          <w:sz w:val="28"/>
        </w:rPr>
        <w:t xml:space="preserve"> году </w:t>
      </w:r>
      <w:r w:rsidRPr="001E6336">
        <w:rPr>
          <w:rFonts w:ascii="PT Astra Serif" w:hAnsi="PT Astra Serif"/>
          <w:sz w:val="28"/>
          <w:u w:val="single"/>
        </w:rPr>
        <w:t>безвозмездные поступления</w:t>
      </w:r>
      <w:r w:rsidRPr="001E6336">
        <w:rPr>
          <w:rFonts w:ascii="PT Astra Serif" w:hAnsi="PT Astra Serif"/>
          <w:sz w:val="28"/>
        </w:rPr>
        <w:t xml:space="preserve"> исполнены в сумме </w:t>
      </w:r>
      <w:r w:rsidR="00F84555">
        <w:rPr>
          <w:rFonts w:ascii="PT Astra Serif" w:hAnsi="PT Astra Serif"/>
          <w:sz w:val="28"/>
        </w:rPr>
        <w:t>1394,6</w:t>
      </w:r>
      <w:r w:rsidR="00226A81">
        <w:rPr>
          <w:rFonts w:ascii="PT Astra Serif" w:hAnsi="PT Astra Serif"/>
          <w:sz w:val="28"/>
        </w:rPr>
        <w:t xml:space="preserve"> </w:t>
      </w:r>
      <w:r w:rsidR="00FB63DF">
        <w:rPr>
          <w:rFonts w:ascii="PT Astra Serif" w:hAnsi="PT Astra Serif"/>
          <w:sz w:val="28"/>
        </w:rPr>
        <w:t xml:space="preserve">тыс. руб. или </w:t>
      </w:r>
      <w:r w:rsidRPr="001E6336">
        <w:rPr>
          <w:rFonts w:ascii="PT Astra Serif" w:hAnsi="PT Astra Serif"/>
          <w:sz w:val="28"/>
        </w:rPr>
        <w:t xml:space="preserve"> </w:t>
      </w:r>
      <w:r w:rsidR="00FB63DF">
        <w:rPr>
          <w:rFonts w:ascii="PT Astra Serif" w:hAnsi="PT Astra Serif"/>
          <w:sz w:val="28"/>
        </w:rPr>
        <w:t>100,0</w:t>
      </w:r>
      <w:r w:rsidRPr="001E6336">
        <w:rPr>
          <w:rFonts w:ascii="PT Astra Serif" w:hAnsi="PT Astra Serif"/>
          <w:sz w:val="28"/>
        </w:rPr>
        <w:t xml:space="preserve">% плана, или </w:t>
      </w:r>
      <w:r w:rsidR="00FB63DF">
        <w:rPr>
          <w:rFonts w:ascii="PT Astra Serif" w:hAnsi="PT Astra Serif"/>
          <w:sz w:val="28"/>
        </w:rPr>
        <w:t>3,</w:t>
      </w:r>
      <w:r w:rsidR="00F84555">
        <w:rPr>
          <w:rFonts w:ascii="PT Astra Serif" w:hAnsi="PT Astra Serif"/>
          <w:sz w:val="28"/>
        </w:rPr>
        <w:t>6</w:t>
      </w:r>
      <w:r w:rsidRPr="001E6336">
        <w:rPr>
          <w:rFonts w:ascii="PT Astra Serif" w:hAnsi="PT Astra Serif"/>
          <w:sz w:val="28"/>
        </w:rPr>
        <w:t>% в структуре доходов. По отношению к уровню 20</w:t>
      </w:r>
      <w:r w:rsidR="00FB63DF">
        <w:rPr>
          <w:rFonts w:ascii="PT Astra Serif" w:hAnsi="PT Astra Serif"/>
          <w:sz w:val="28"/>
        </w:rPr>
        <w:t>2</w:t>
      </w:r>
      <w:r w:rsidR="00F84555">
        <w:rPr>
          <w:rFonts w:ascii="PT Astra Serif" w:hAnsi="PT Astra Serif"/>
          <w:sz w:val="28"/>
        </w:rPr>
        <w:t>1</w:t>
      </w:r>
      <w:r w:rsidRPr="001E6336">
        <w:rPr>
          <w:rFonts w:ascii="PT Astra Serif" w:hAnsi="PT Astra Serif"/>
          <w:sz w:val="28"/>
        </w:rPr>
        <w:t xml:space="preserve"> года объем безвозмездных поступлений </w:t>
      </w:r>
      <w:r w:rsidR="00226A81">
        <w:rPr>
          <w:rFonts w:ascii="PT Astra Serif" w:hAnsi="PT Astra Serif"/>
          <w:sz w:val="28"/>
        </w:rPr>
        <w:t xml:space="preserve">исполнен </w:t>
      </w:r>
      <w:r w:rsidRPr="001E6336">
        <w:rPr>
          <w:rFonts w:ascii="PT Astra Serif" w:hAnsi="PT Astra Serif"/>
          <w:sz w:val="28"/>
        </w:rPr>
        <w:t xml:space="preserve">на </w:t>
      </w:r>
      <w:r w:rsidR="00F84555">
        <w:rPr>
          <w:rFonts w:ascii="PT Astra Serif" w:hAnsi="PT Astra Serif"/>
          <w:sz w:val="28"/>
        </w:rPr>
        <w:t>102,1</w:t>
      </w:r>
      <w:r w:rsidRPr="001E6336">
        <w:rPr>
          <w:rFonts w:ascii="PT Astra Serif" w:hAnsi="PT Astra Serif"/>
          <w:sz w:val="28"/>
        </w:rPr>
        <w:t>%.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</w:r>
      <w:proofErr w:type="gramStart"/>
      <w:r w:rsidRPr="001E6336">
        <w:rPr>
          <w:rFonts w:ascii="PT Astra Serif" w:hAnsi="PT Astra Serif"/>
          <w:sz w:val="28"/>
          <w:szCs w:val="28"/>
        </w:rPr>
        <w:t xml:space="preserve">В структуре доходов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 Заокского района налоговые доходы занимают </w:t>
      </w:r>
      <w:r w:rsidR="00FB63DF">
        <w:rPr>
          <w:rFonts w:ascii="PT Astra Serif" w:hAnsi="PT Astra Serif"/>
          <w:sz w:val="28"/>
          <w:szCs w:val="28"/>
        </w:rPr>
        <w:t>96,4</w:t>
      </w:r>
      <w:r w:rsidRPr="001E6336">
        <w:rPr>
          <w:rFonts w:ascii="PT Astra Serif" w:hAnsi="PT Astra Serif"/>
          <w:sz w:val="28"/>
          <w:szCs w:val="28"/>
        </w:rPr>
        <w:t xml:space="preserve">% в общем объеме доходов бюджета и исполнены на </w:t>
      </w:r>
      <w:r w:rsidR="00FB63DF">
        <w:rPr>
          <w:rFonts w:ascii="PT Astra Serif" w:hAnsi="PT Astra Serif"/>
          <w:sz w:val="28"/>
          <w:szCs w:val="28"/>
        </w:rPr>
        <w:t>100,</w:t>
      </w:r>
      <w:r w:rsidR="00F84555">
        <w:rPr>
          <w:rFonts w:ascii="PT Astra Serif" w:hAnsi="PT Astra Serif"/>
          <w:sz w:val="28"/>
          <w:szCs w:val="28"/>
        </w:rPr>
        <w:t>8</w:t>
      </w:r>
      <w:r w:rsidRPr="001E6336">
        <w:rPr>
          <w:rFonts w:ascii="PT Astra Serif" w:hAnsi="PT Astra Serif"/>
          <w:sz w:val="28"/>
          <w:szCs w:val="28"/>
        </w:rPr>
        <w:t xml:space="preserve">%. Удельный вес неналоговых доходов в общем объеме доходов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lastRenderedPageBreak/>
        <w:t xml:space="preserve">Заокского района составляет </w:t>
      </w:r>
      <w:r w:rsidR="00226A81">
        <w:rPr>
          <w:rFonts w:ascii="PT Astra Serif" w:hAnsi="PT Astra Serif"/>
          <w:sz w:val="28"/>
          <w:szCs w:val="28"/>
        </w:rPr>
        <w:t>0,</w:t>
      </w:r>
      <w:r w:rsidR="00F84555">
        <w:rPr>
          <w:rFonts w:ascii="PT Astra Serif" w:hAnsi="PT Astra Serif"/>
          <w:sz w:val="28"/>
          <w:szCs w:val="28"/>
        </w:rPr>
        <w:t>0</w:t>
      </w:r>
      <w:r w:rsidRPr="001E6336">
        <w:rPr>
          <w:rFonts w:ascii="PT Astra Serif" w:hAnsi="PT Astra Serif"/>
          <w:sz w:val="28"/>
          <w:szCs w:val="28"/>
        </w:rPr>
        <w:t xml:space="preserve">%. Удельный вес безвозмездных поступлений  в общем объеме доходов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составляет </w:t>
      </w:r>
      <w:r w:rsidR="00FB63DF">
        <w:rPr>
          <w:rFonts w:ascii="PT Astra Serif" w:hAnsi="PT Astra Serif"/>
          <w:sz w:val="28"/>
          <w:szCs w:val="28"/>
        </w:rPr>
        <w:t>3,</w:t>
      </w:r>
      <w:r w:rsidR="00F84555">
        <w:rPr>
          <w:rFonts w:ascii="PT Astra Serif" w:hAnsi="PT Astra Serif"/>
          <w:sz w:val="28"/>
          <w:szCs w:val="28"/>
        </w:rPr>
        <w:t>6</w:t>
      </w:r>
      <w:r w:rsidRPr="001E6336">
        <w:rPr>
          <w:rFonts w:ascii="PT Astra Serif" w:hAnsi="PT Astra Serif"/>
          <w:sz w:val="28"/>
          <w:szCs w:val="28"/>
        </w:rPr>
        <w:t xml:space="preserve"> %. </w:t>
      </w:r>
      <w:proofErr w:type="gramEnd"/>
    </w:p>
    <w:p w:rsidR="00091E7A" w:rsidRDefault="00757E1E">
      <w:pPr>
        <w:pStyle w:val="Standard"/>
        <w:ind w:left="36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Диаграмма №</w:t>
      </w:r>
      <w:r w:rsidR="00745F90" w:rsidRPr="001E6336">
        <w:rPr>
          <w:rFonts w:ascii="PT Astra Serif" w:hAnsi="PT Astra Serif"/>
          <w:sz w:val="28"/>
          <w:szCs w:val="28"/>
        </w:rPr>
        <w:t>1</w:t>
      </w:r>
    </w:p>
    <w:p w:rsidR="00757E1E" w:rsidRPr="00757E1E" w:rsidRDefault="00757E1E">
      <w:pPr>
        <w:pStyle w:val="Standard"/>
        <w:ind w:left="360"/>
        <w:jc w:val="right"/>
        <w:rPr>
          <w:rFonts w:ascii="PT Astra Serif" w:hAnsi="PT Astra Serif"/>
        </w:rPr>
      </w:pPr>
      <w:r w:rsidRPr="00757E1E">
        <w:rPr>
          <w:rFonts w:ascii="PT Astra Serif" w:hAnsi="PT Astra Serif"/>
        </w:rPr>
        <w:t>тыс. рублей</w:t>
      </w:r>
    </w:p>
    <w:p w:rsidR="00091E7A" w:rsidRPr="001E6336" w:rsidRDefault="00091E7A">
      <w:pPr>
        <w:pStyle w:val="Standard"/>
        <w:ind w:left="360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Standard"/>
        <w:ind w:left="360"/>
        <w:jc w:val="right"/>
        <w:rPr>
          <w:rFonts w:ascii="PT Astra Serif" w:hAnsi="PT Astra Serif"/>
          <w:sz w:val="28"/>
          <w:szCs w:val="28"/>
        </w:rPr>
      </w:pPr>
      <w:r w:rsidRPr="001E6336">
        <w:rPr>
          <w:rFonts w:ascii="PT Astra Serif" w:hAnsi="PT Astra Serif"/>
          <w:noProof/>
          <w:sz w:val="28"/>
          <w:szCs w:val="28"/>
          <w:lang w:eastAsia="ru-RU" w:bidi="ar-SA"/>
        </w:rPr>
        <w:drawing>
          <wp:inline distT="0" distB="0" distL="0" distR="0" wp14:anchorId="0AC3720D" wp14:editId="06FB17D8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7E1E" w:rsidRDefault="00757E1E" w:rsidP="000A1AE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57E1E" w:rsidRDefault="00757E1E" w:rsidP="000A1AE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A1AE9" w:rsidRDefault="000A1AE9" w:rsidP="000A1AE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доходной части бюджета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за период 2021-2022 годов</w:t>
      </w:r>
    </w:p>
    <w:p w:rsidR="00757E1E" w:rsidRDefault="00757E1E" w:rsidP="00757E1E">
      <w:pPr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Диаграмма №2</w:t>
      </w:r>
    </w:p>
    <w:p w:rsidR="00091E7A" w:rsidRPr="000A1AE9" w:rsidRDefault="000A1AE9" w:rsidP="000A1AE9">
      <w:pPr>
        <w:pStyle w:val="Standard"/>
        <w:ind w:left="360"/>
        <w:jc w:val="right"/>
        <w:rPr>
          <w:rFonts w:ascii="PT Astra Serif" w:hAnsi="PT Astra Serif"/>
        </w:rPr>
      </w:pPr>
      <w:r w:rsidRPr="000A1AE9">
        <w:rPr>
          <w:rFonts w:ascii="PT Astra Serif" w:hAnsi="PT Astra Serif"/>
        </w:rPr>
        <w:t>тыс. рублей</w:t>
      </w:r>
    </w:p>
    <w:p w:rsidR="00091E7A" w:rsidRDefault="000A1AE9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0248C703" wp14:editId="60FE8076">
            <wp:extent cx="5724525" cy="41862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FB63DF">
        <w:rPr>
          <w:rFonts w:ascii="PT Astra Serif" w:hAnsi="PT Astra Serif"/>
          <w:b/>
          <w:sz w:val="28"/>
          <w:szCs w:val="28"/>
          <w:shd w:val="clear" w:color="auto" w:fill="FFFFFF"/>
        </w:rPr>
        <w:t>Расходы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  <w:shd w:val="clear" w:color="auto" w:fill="FFFFFF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Заокского района исполнены в сумме </w:t>
      </w:r>
      <w:r w:rsidR="00753616">
        <w:rPr>
          <w:rFonts w:ascii="PT Astra Serif" w:hAnsi="PT Astra Serif"/>
          <w:sz w:val="28"/>
          <w:szCs w:val="28"/>
          <w:shd w:val="clear" w:color="auto" w:fill="FFFFFF"/>
        </w:rPr>
        <w:t>37406,3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что составляет </w:t>
      </w:r>
      <w:r w:rsidR="00753616">
        <w:rPr>
          <w:rFonts w:ascii="PT Astra Serif" w:hAnsi="PT Astra Serif"/>
          <w:sz w:val="28"/>
          <w:szCs w:val="28"/>
          <w:shd w:val="clear" w:color="auto" w:fill="FFFFFF"/>
        </w:rPr>
        <w:t>95,1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>% к уточненным бюджетным назначениям. Исполнение по расходам к уровню 20</w:t>
      </w:r>
      <w:r w:rsidR="00FB63DF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753616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года составляет </w:t>
      </w:r>
      <w:r w:rsidR="00753616">
        <w:rPr>
          <w:rFonts w:ascii="PT Astra Serif" w:hAnsi="PT Astra Serif"/>
          <w:sz w:val="28"/>
          <w:szCs w:val="28"/>
          <w:shd w:val="clear" w:color="auto" w:fill="FFFFFF"/>
        </w:rPr>
        <w:t>82,6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 (таблица №3).</w:t>
      </w:r>
    </w:p>
    <w:p w:rsidR="007143D4" w:rsidRDefault="00745F90">
      <w:pPr>
        <w:pStyle w:val="Standard"/>
        <w:ind w:left="360"/>
        <w:jc w:val="right"/>
        <w:rPr>
          <w:rFonts w:ascii="PT Astra Serif" w:hAnsi="PT Astra Serif"/>
        </w:rPr>
      </w:pPr>
      <w:r w:rsidRPr="007143D4">
        <w:rPr>
          <w:rFonts w:ascii="PT Astra Serif" w:hAnsi="PT Astra Serif"/>
        </w:rPr>
        <w:t>таблица № 3</w:t>
      </w:r>
      <w:r w:rsidR="00465206" w:rsidRPr="007143D4">
        <w:rPr>
          <w:rFonts w:ascii="PT Astra Serif" w:hAnsi="PT Astra Serif"/>
        </w:rPr>
        <w:t xml:space="preserve"> </w:t>
      </w:r>
    </w:p>
    <w:p w:rsidR="000211FE" w:rsidRPr="007143D4" w:rsidRDefault="00465206">
      <w:pPr>
        <w:pStyle w:val="Standard"/>
        <w:ind w:left="360"/>
        <w:jc w:val="right"/>
        <w:rPr>
          <w:rFonts w:ascii="PT Astra Serif" w:hAnsi="PT Astra Serif"/>
        </w:rPr>
      </w:pPr>
      <w:r w:rsidRPr="007143D4">
        <w:rPr>
          <w:rFonts w:ascii="PT Astra Serif" w:hAnsi="PT Astra Serif"/>
        </w:rPr>
        <w:t>(</w:t>
      </w:r>
      <w:r w:rsidR="00745F90" w:rsidRPr="007143D4">
        <w:rPr>
          <w:rFonts w:ascii="PT Astra Serif" w:hAnsi="PT Astra Serif"/>
        </w:rPr>
        <w:t>тыс. рублей)</w:t>
      </w:r>
    </w:p>
    <w:tbl>
      <w:tblPr>
        <w:tblW w:w="9639" w:type="dxa"/>
        <w:tblInd w:w="-3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2494"/>
        <w:gridCol w:w="1059"/>
        <w:gridCol w:w="934"/>
        <w:gridCol w:w="939"/>
        <w:gridCol w:w="939"/>
        <w:gridCol w:w="939"/>
        <w:gridCol w:w="939"/>
        <w:gridCol w:w="8"/>
        <w:gridCol w:w="658"/>
        <w:gridCol w:w="730"/>
      </w:tblGrid>
      <w:tr w:rsidR="00091E7A" w:rsidRPr="001E6336" w:rsidTr="000211FE">
        <w:trPr>
          <w:trHeight w:val="270"/>
        </w:trPr>
        <w:tc>
          <w:tcPr>
            <w:tcW w:w="249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Наименование расходов</w:t>
            </w:r>
          </w:p>
        </w:tc>
        <w:tc>
          <w:tcPr>
            <w:tcW w:w="105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515E52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C764A8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515E52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1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г. исполнение тыс.</w:t>
            </w:r>
            <w:r w:rsidR="00FC76E9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руб.</w:t>
            </w:r>
          </w:p>
        </w:tc>
        <w:tc>
          <w:tcPr>
            <w:tcW w:w="9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515E52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211FE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515E52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перв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. план тыс.</w:t>
            </w:r>
            <w:r w:rsidR="00FC76E9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руб.</w:t>
            </w:r>
          </w:p>
        </w:tc>
        <w:tc>
          <w:tcPr>
            <w:tcW w:w="93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515E52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211FE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515E52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г. </w:t>
            </w:r>
            <w:proofErr w:type="spellStart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уточн</w:t>
            </w:r>
            <w:proofErr w:type="spellEnd"/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. план тыс.</w:t>
            </w:r>
            <w:r w:rsidR="00FC76E9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руб.</w:t>
            </w:r>
          </w:p>
        </w:tc>
        <w:tc>
          <w:tcPr>
            <w:tcW w:w="282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515E52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211FE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515E52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   исполнение</w:t>
            </w:r>
          </w:p>
        </w:tc>
        <w:tc>
          <w:tcPr>
            <w:tcW w:w="13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Структура, %</w:t>
            </w:r>
          </w:p>
        </w:tc>
      </w:tr>
      <w:tr w:rsidR="00091E7A" w:rsidRPr="001E6336" w:rsidTr="000211FE">
        <w:trPr>
          <w:trHeight w:val="465"/>
        </w:trPr>
        <w:tc>
          <w:tcPr>
            <w:tcW w:w="249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091E7A">
            <w:pPr>
              <w:rPr>
                <w:rFonts w:ascii="PT Astra Serif" w:hAnsi="PT Astra Serif"/>
              </w:rPr>
            </w:pP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тыс. руб.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% к плану на год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C764A8" w:rsidP="00515E52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% к факту 202</w:t>
            </w:r>
            <w:r w:rsidR="00515E52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1</w:t>
            </w:r>
            <w:r w:rsidR="00745F90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C764A8" w:rsidP="00515E52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202</w:t>
            </w:r>
            <w:r w:rsidR="00515E52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1</w:t>
            </w:r>
            <w:r w:rsidR="00745F90"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91E7A" w:rsidRPr="001E6336" w:rsidRDefault="00745F90" w:rsidP="00515E52">
            <w:pPr>
              <w:pStyle w:val="Standard"/>
              <w:widowControl w:val="0"/>
              <w:jc w:val="center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</w:t>
            </w:r>
            <w:r w:rsidR="000211FE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="00515E52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  <w:r w:rsidRPr="001E633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г.</w:t>
            </w:r>
          </w:p>
        </w:tc>
      </w:tr>
      <w:tr w:rsidR="00515E52" w:rsidRPr="001E6336" w:rsidTr="000211FE">
        <w:trPr>
          <w:trHeight w:val="379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8077,6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10864,7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515E52" w:rsidP="007C5A18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8439,1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BB055E" w:rsidP="00596AC8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8195,0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97,1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3D04D0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101,4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17,8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22,0</w:t>
            </w:r>
          </w:p>
        </w:tc>
      </w:tr>
      <w:tr w:rsidR="00515E52" w:rsidRPr="001E6336" w:rsidTr="000211FE">
        <w:trPr>
          <w:trHeight w:val="543"/>
        </w:trPr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6198,6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7539,3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6602,1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6360,2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96,3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3D04D0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102,6</w:t>
            </w:r>
          </w:p>
        </w:tc>
        <w:tc>
          <w:tcPr>
            <w:tcW w:w="66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13,7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17,0</w:t>
            </w:r>
          </w:p>
        </w:tc>
      </w:tr>
      <w:tr w:rsidR="00515E52" w:rsidRPr="001E6336" w:rsidTr="00443E5D">
        <w:trPr>
          <w:trHeight w:val="743"/>
        </w:trPr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71,8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75,3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75,3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75,3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3D04D0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104,9</w:t>
            </w:r>
          </w:p>
        </w:tc>
        <w:tc>
          <w:tcPr>
            <w:tcW w:w="666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</w:tr>
      <w:tr w:rsidR="00515E52" w:rsidRPr="00516E04" w:rsidTr="007D2E42">
        <w:trPr>
          <w:trHeight w:val="44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E52" w:rsidRPr="00516E04" w:rsidRDefault="00515E52" w:rsidP="003F52C2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  <w:highlight w:val="white"/>
              </w:rPr>
            </w:pPr>
            <w:r w:rsidRPr="00516E04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Обеспечение проведение выборов и референдумов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515E52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4925DF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BB055E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BB055E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BB055E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2038BD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515E52" w:rsidRPr="00516E04" w:rsidTr="007D2E42">
        <w:trPr>
          <w:trHeight w:val="25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E52" w:rsidRPr="00516E04" w:rsidRDefault="00515E52" w:rsidP="003F52C2">
            <w:pPr>
              <w:pStyle w:val="Standard"/>
              <w:widowControl w:val="0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Резервные фонды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Default="00515E52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4925DF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BB055E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BB055E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BB055E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E52" w:rsidRPr="00516E04" w:rsidRDefault="002038BD" w:rsidP="003F52C2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515E52" w:rsidRPr="001E6336" w:rsidTr="00443E5D">
        <w:trPr>
          <w:trHeight w:val="75"/>
        </w:trPr>
        <w:tc>
          <w:tcPr>
            <w:tcW w:w="249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1783,1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1761,7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1759,4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99,9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3D04D0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98,7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4,8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243,6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244,5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268,5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268,5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3D04D0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110,2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0,6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0,7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243,6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244,5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268,5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268,5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3D04D0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110,2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0,6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Default="00515E52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</w:p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515E52" w:rsidRPr="00443E5D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1597,3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515E52" w:rsidRPr="00443E5D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1685,0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4925DF" w:rsidRPr="00443E5D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1009,0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BB055E" w:rsidRPr="00443E5D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1000,9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BB055E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515E52" w:rsidRPr="00443E5D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99,2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3D04D0" w:rsidRPr="00443E5D" w:rsidRDefault="003D04D0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62,7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515E52" w:rsidRPr="00443E5D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3,5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515E52" w:rsidRPr="00443E5D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2,7</w:t>
            </w:r>
          </w:p>
        </w:tc>
      </w:tr>
      <w:tr w:rsidR="00515E52" w:rsidRPr="007D2E42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D2E42" w:rsidRDefault="00515E52">
            <w:pPr>
              <w:pStyle w:val="Standard"/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 w:rsidRPr="007D2E42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D2E42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D2E42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D2E42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D2E42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D2E42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D2E42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D2E42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D2E42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1597,3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1665,0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1009,0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99,2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3D04D0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62,7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3,5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2,7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122,8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420,0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264,5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219,0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82,8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3D04D0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178,3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0,3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0,6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</w:t>
            </w:r>
            <w:r w:rsidR="00A16BA4">
              <w:rPr>
                <w:rFonts w:ascii="PT Astra Serif" w:hAnsi="PT Astra Serif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sz w:val="18"/>
                <w:szCs w:val="18"/>
              </w:rPr>
              <w:t>,9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252,5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207,5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82,2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187,1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0,5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A16BA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11,9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95,8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46520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31190,0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515E52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21052,9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26229,5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24591,4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93,7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78,8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68,9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443E5D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65,7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Жилищное хозяйство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30419,1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20245,5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25422,1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CE5BCF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23784,1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93,5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78,2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67,2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63,6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Другие вопросы в области ЖКХ (трансферты на водителя и уборщицу)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770,9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807,4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807,4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807,4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104,7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1,7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2,1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 w:rsidP="007C5A18">
            <w:pPr>
              <w:pStyle w:val="Standard"/>
              <w:widowControl w:val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Охрана </w:t>
            </w: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окружающей среды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0,1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>
            <w:pPr>
              <w:pStyle w:val="Standard"/>
              <w:widowControl w:val="0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EF7684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24,5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0,0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24,5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0,0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3196,7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2452,7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4925DF" w:rsidP="00250D18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2309,7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2309,7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72,2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7,1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6,2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3196,7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2452,7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2309,7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2309,7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72,2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7,1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6,2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706,1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761,1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502,5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502,5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71,2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1,6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1,3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361,1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361,1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357,5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99,0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1,0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345,0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145,0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42,0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0,8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0,3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112,0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470,0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269,2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269,2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240,3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0,2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C5A18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0,7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112,0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470,0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4925DF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269,2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269,2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BB055E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240,3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0,2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0,7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596AC8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45267,6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596AC8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38251,0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596AC8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39342,1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596AC8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37406,3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596AC8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95,1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596AC8" w:rsidRDefault="00A16BA4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82,6</w:t>
            </w: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E0956">
              <w:rPr>
                <w:rFonts w:ascii="PT Astra Serif" w:hAnsi="PT Astra Serif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2038BD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2038BD">
              <w:rPr>
                <w:rFonts w:ascii="PT Astra Serif" w:hAnsi="PT Astra Serif"/>
                <w:b/>
                <w:sz w:val="18"/>
                <w:szCs w:val="18"/>
              </w:rPr>
              <w:t>100,0</w:t>
            </w:r>
          </w:p>
        </w:tc>
      </w:tr>
      <w:tr w:rsidR="00515E52" w:rsidRPr="001E6336" w:rsidTr="000211FE">
        <w:trPr>
          <w:trHeight w:val="75"/>
        </w:trPr>
        <w:tc>
          <w:tcPr>
            <w:tcW w:w="2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1E6336" w:rsidRDefault="00515E52">
            <w:pPr>
              <w:pStyle w:val="Standard"/>
              <w:widowControl w:val="0"/>
              <w:rPr>
                <w:rFonts w:ascii="PT Astra Serif" w:hAnsi="PT Astra Serif"/>
              </w:rPr>
            </w:pPr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"--", </w:t>
            </w:r>
            <w:proofErr w:type="gramEnd"/>
            <w:r w:rsidRPr="001E6336">
              <w:rPr>
                <w:rFonts w:ascii="PT Astra Serif" w:hAnsi="PT Astra Serif"/>
                <w:b/>
                <w:bCs/>
                <w:sz w:val="16"/>
                <w:szCs w:val="16"/>
              </w:rPr>
              <w:t>профицит "+")</w:t>
            </w:r>
          </w:p>
        </w:tc>
        <w:tc>
          <w:tcPr>
            <w:tcW w:w="10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8B2B6C" w:rsidRDefault="00515E52" w:rsidP="00941789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-6640,1</w:t>
            </w:r>
          </w:p>
        </w:tc>
        <w:tc>
          <w:tcPr>
            <w:tcW w:w="9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8B2B6C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-570,9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8B2B6C" w:rsidRDefault="002038BD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+1532,7</w:t>
            </w: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15E52" w:rsidRPr="007E0956" w:rsidRDefault="00515E52" w:rsidP="007E0956">
            <w:pPr>
              <w:pStyle w:val="Standard"/>
              <w:widowControl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</w:tbl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ab/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3F52C2">
        <w:rPr>
          <w:rFonts w:ascii="PT Astra Serif" w:hAnsi="PT Astra Serif"/>
          <w:sz w:val="28"/>
          <w:szCs w:val="28"/>
        </w:rPr>
        <w:t xml:space="preserve">Структуру расходов бюджета муниципального образования </w:t>
      </w:r>
      <w:proofErr w:type="spellStart"/>
      <w:r w:rsidRPr="003F52C2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3F52C2">
        <w:rPr>
          <w:rFonts w:ascii="PT Astra Serif" w:hAnsi="PT Astra Serif"/>
          <w:sz w:val="28"/>
          <w:szCs w:val="28"/>
        </w:rPr>
        <w:t xml:space="preserve"> Заокского района можно увидеть в диаграмме   на </w:t>
      </w:r>
      <w:r w:rsidR="00757E1E">
        <w:rPr>
          <w:rFonts w:ascii="PT Astra Serif" w:hAnsi="PT Astra Serif"/>
          <w:sz w:val="28"/>
          <w:szCs w:val="28"/>
        </w:rPr>
        <w:t>диаграмме</w:t>
      </w:r>
      <w:r w:rsidRPr="003F52C2">
        <w:rPr>
          <w:rFonts w:ascii="PT Astra Serif" w:hAnsi="PT Astra Serif"/>
          <w:sz w:val="28"/>
          <w:szCs w:val="28"/>
        </w:rPr>
        <w:t xml:space="preserve"> №</w:t>
      </w:r>
      <w:r w:rsidR="00757E1E">
        <w:rPr>
          <w:rFonts w:ascii="PT Astra Serif" w:hAnsi="PT Astra Serif"/>
          <w:sz w:val="28"/>
          <w:szCs w:val="28"/>
        </w:rPr>
        <w:t>3</w:t>
      </w:r>
      <w:r w:rsidRPr="003F52C2">
        <w:rPr>
          <w:rFonts w:ascii="PT Astra Serif" w:hAnsi="PT Astra Serif"/>
          <w:sz w:val="28"/>
          <w:szCs w:val="28"/>
        </w:rPr>
        <w:t>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57E1E" w:rsidRDefault="00757E1E" w:rsidP="00757E1E">
      <w:pPr>
        <w:pStyle w:val="Standard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Диаграмма №3</w:t>
      </w:r>
    </w:p>
    <w:p w:rsidR="00757E1E" w:rsidRPr="001E6336" w:rsidRDefault="00757E1E" w:rsidP="00757E1E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57E1E">
        <w:rPr>
          <w:rFonts w:ascii="PT Astra Serif" w:hAnsi="PT Astra Serif"/>
        </w:rPr>
        <w:t>тыс. рублей</w:t>
      </w:r>
    </w:p>
    <w:p w:rsidR="00091E7A" w:rsidRPr="001E6336" w:rsidRDefault="003F52C2" w:rsidP="005D04D0">
      <w:pPr>
        <w:pStyle w:val="Standard"/>
        <w:ind w:left="360"/>
        <w:jc w:val="righ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noProof/>
          <w:sz w:val="28"/>
          <w:szCs w:val="28"/>
          <w:lang w:eastAsia="ru-RU" w:bidi="ar-SA"/>
        </w:rPr>
        <w:drawing>
          <wp:inline distT="0" distB="0" distL="0" distR="0" wp14:anchorId="5E7C4397" wp14:editId="6039ED44">
            <wp:extent cx="5486400" cy="8416800"/>
            <wp:effectExtent l="0" t="0" r="1905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3BED" w:rsidRDefault="00DC3BED">
      <w:pPr>
        <w:pStyle w:val="Standard"/>
        <w:ind w:left="360" w:firstLine="34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DC3BED" w:rsidRDefault="00DC3BED">
      <w:pPr>
        <w:pStyle w:val="Standard"/>
        <w:ind w:left="360" w:firstLine="34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091E7A" w:rsidRPr="001E6336" w:rsidRDefault="00745F90">
      <w:pPr>
        <w:pStyle w:val="Standard"/>
        <w:ind w:left="360" w:firstLine="34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Наибольший удельный вес в расходной части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  <w:shd w:val="clear" w:color="auto" w:fill="FFFFFF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Заокского района принадлежит отрасли </w:t>
      </w:r>
      <w:r w:rsidRPr="001E6336">
        <w:rPr>
          <w:rFonts w:ascii="PT Astra Serif" w:hAnsi="PT Astra Serif"/>
          <w:i/>
          <w:sz w:val="28"/>
          <w:szCs w:val="28"/>
          <w:shd w:val="clear" w:color="auto" w:fill="FFFFFF"/>
        </w:rPr>
        <w:t>«Общегосударственные вопросы»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="004C0B94">
        <w:rPr>
          <w:rFonts w:ascii="PT Astra Serif" w:hAnsi="PT Astra Serif"/>
          <w:sz w:val="28"/>
          <w:szCs w:val="28"/>
          <w:shd w:val="clear" w:color="auto" w:fill="FFFFFF"/>
        </w:rPr>
        <w:t>22,0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%, </w:t>
      </w:r>
      <w:r w:rsidRPr="001E6336">
        <w:rPr>
          <w:rFonts w:ascii="PT Astra Serif" w:hAnsi="PT Astra Serif"/>
          <w:i/>
          <w:sz w:val="28"/>
          <w:szCs w:val="28"/>
          <w:shd w:val="clear" w:color="auto" w:fill="FFFFFF"/>
        </w:rPr>
        <w:t>«Жилищно-коммунальное хозяйство»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="004C0B94">
        <w:rPr>
          <w:rFonts w:ascii="PT Astra Serif" w:hAnsi="PT Astra Serif"/>
          <w:sz w:val="28"/>
          <w:szCs w:val="28"/>
          <w:shd w:val="clear" w:color="auto" w:fill="FFFFFF"/>
        </w:rPr>
        <w:t>65,7</w:t>
      </w:r>
      <w:r w:rsidRPr="001E6336">
        <w:rPr>
          <w:rFonts w:ascii="PT Astra Serif" w:hAnsi="PT Astra Serif"/>
          <w:sz w:val="28"/>
          <w:szCs w:val="28"/>
          <w:shd w:val="clear" w:color="auto" w:fill="FFFFFF"/>
        </w:rPr>
        <w:t xml:space="preserve"> %.</w:t>
      </w:r>
    </w:p>
    <w:p w:rsidR="00091E7A" w:rsidRPr="001E6336" w:rsidRDefault="00745F90">
      <w:pPr>
        <w:pStyle w:val="Standard"/>
        <w:ind w:firstLine="708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  <w:shd w:val="clear" w:color="auto" w:fill="FFFFFF"/>
        </w:rPr>
        <w:t>Бюджетные расходы по ра</w:t>
      </w:r>
      <w:r w:rsidRPr="001E6336">
        <w:rPr>
          <w:rFonts w:ascii="PT Astra Serif" w:hAnsi="PT Astra Serif"/>
          <w:sz w:val="28"/>
          <w:szCs w:val="28"/>
        </w:rPr>
        <w:t xml:space="preserve">зделу  </w:t>
      </w:r>
      <w:r w:rsidRPr="000D24D3">
        <w:rPr>
          <w:rFonts w:ascii="PT Astra Serif" w:hAnsi="PT Astra Serif"/>
          <w:i/>
          <w:sz w:val="28"/>
          <w:szCs w:val="28"/>
        </w:rPr>
        <w:t>0100</w:t>
      </w:r>
      <w:r w:rsidRPr="001E63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1E6336">
        <w:rPr>
          <w:rFonts w:ascii="PT Astra Serif" w:hAnsi="PT Astra Serif"/>
          <w:sz w:val="28"/>
          <w:szCs w:val="28"/>
        </w:rPr>
        <w:t xml:space="preserve"> составили </w:t>
      </w:r>
      <w:r w:rsidR="004C0B94">
        <w:rPr>
          <w:rFonts w:ascii="PT Astra Serif" w:hAnsi="PT Astra Serif"/>
          <w:sz w:val="28"/>
          <w:szCs w:val="28"/>
        </w:rPr>
        <w:t>8195,0</w:t>
      </w:r>
      <w:r w:rsidRPr="001E6336">
        <w:rPr>
          <w:rFonts w:ascii="PT Astra Serif" w:hAnsi="PT Astra Serif"/>
          <w:sz w:val="28"/>
          <w:szCs w:val="28"/>
        </w:rPr>
        <w:t xml:space="preserve"> тыс. рублей или </w:t>
      </w:r>
      <w:r w:rsidR="004C0B94">
        <w:rPr>
          <w:rFonts w:ascii="PT Astra Serif" w:hAnsi="PT Astra Serif"/>
          <w:sz w:val="28"/>
          <w:szCs w:val="28"/>
        </w:rPr>
        <w:t>97,1</w:t>
      </w:r>
      <w:r w:rsidRPr="001E6336">
        <w:rPr>
          <w:rFonts w:ascii="PT Astra Serif" w:hAnsi="PT Astra Serif"/>
          <w:sz w:val="28"/>
          <w:szCs w:val="28"/>
        </w:rPr>
        <w:t xml:space="preserve"> % от плановых бюджетных назначений или </w:t>
      </w:r>
      <w:r w:rsidR="004C0B94">
        <w:rPr>
          <w:rFonts w:ascii="PT Astra Serif" w:hAnsi="PT Astra Serif"/>
          <w:sz w:val="28"/>
          <w:szCs w:val="28"/>
        </w:rPr>
        <w:t>101,4</w:t>
      </w:r>
      <w:r w:rsidRPr="001E6336">
        <w:rPr>
          <w:rFonts w:ascii="PT Astra Serif" w:hAnsi="PT Astra Serif"/>
          <w:sz w:val="28"/>
          <w:szCs w:val="28"/>
        </w:rPr>
        <w:t>% к исполнению 20</w:t>
      </w:r>
      <w:r w:rsidR="00B5038C">
        <w:rPr>
          <w:rFonts w:ascii="PT Astra Serif" w:hAnsi="PT Astra Serif"/>
          <w:sz w:val="28"/>
          <w:szCs w:val="28"/>
        </w:rPr>
        <w:t>2</w:t>
      </w:r>
      <w:r w:rsidR="004C0B94">
        <w:rPr>
          <w:rFonts w:ascii="PT Astra Serif" w:hAnsi="PT Astra Serif"/>
          <w:sz w:val="28"/>
          <w:szCs w:val="28"/>
        </w:rPr>
        <w:t>1</w:t>
      </w:r>
      <w:r w:rsidRPr="001E6336">
        <w:rPr>
          <w:rFonts w:ascii="PT Astra Serif" w:hAnsi="PT Astra Serif"/>
          <w:sz w:val="28"/>
          <w:szCs w:val="28"/>
        </w:rPr>
        <w:t xml:space="preserve"> года.</w:t>
      </w:r>
    </w:p>
    <w:p w:rsidR="00B5038C" w:rsidRDefault="00B5038C" w:rsidP="00B5038C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5038C" w:rsidRPr="001E6336" w:rsidRDefault="00C42010" w:rsidP="00B5038C">
      <w:pPr>
        <w:pStyle w:val="Standard"/>
        <w:ind w:firstLine="708"/>
        <w:jc w:val="both"/>
        <w:rPr>
          <w:rFonts w:ascii="PT Astra Serif" w:hAnsi="PT Astra Serif"/>
        </w:rPr>
      </w:pPr>
      <w:r w:rsidRPr="00C42010">
        <w:rPr>
          <w:rFonts w:ascii="PT Astra Serif" w:hAnsi="PT Astra Serif"/>
          <w:sz w:val="28"/>
          <w:szCs w:val="28"/>
        </w:rPr>
        <w:t xml:space="preserve">По разделу 01 подразделу 04 «Функционирование Правительства РФ, высших исполнительных органов государственной власти субъектов РФ, местных администраций» </w:t>
      </w:r>
      <w:r w:rsidR="00B5038C">
        <w:rPr>
          <w:rFonts w:ascii="PT Astra Serif" w:hAnsi="PT Astra Serif"/>
          <w:sz w:val="28"/>
          <w:szCs w:val="28"/>
        </w:rPr>
        <w:t>р</w:t>
      </w:r>
      <w:r w:rsidRPr="00C42010">
        <w:rPr>
          <w:rFonts w:ascii="PT Astra Serif" w:hAnsi="PT Astra Serif"/>
          <w:sz w:val="28"/>
          <w:szCs w:val="28"/>
        </w:rPr>
        <w:t xml:space="preserve">асходы по плану составили </w:t>
      </w:r>
      <w:r w:rsidR="000A182D">
        <w:rPr>
          <w:rFonts w:ascii="PT Astra Serif" w:hAnsi="PT Astra Serif"/>
          <w:sz w:val="28"/>
          <w:szCs w:val="28"/>
        </w:rPr>
        <w:t>6602,1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 рублей,   кассовые расходы </w:t>
      </w:r>
      <w:r w:rsidR="000D24D3">
        <w:rPr>
          <w:rFonts w:ascii="PT Astra Serif" w:hAnsi="PT Astra Serif"/>
          <w:sz w:val="28"/>
          <w:szCs w:val="28"/>
        </w:rPr>
        <w:t xml:space="preserve">составили </w:t>
      </w:r>
      <w:r w:rsidR="000A182D">
        <w:rPr>
          <w:rFonts w:ascii="PT Astra Serif" w:hAnsi="PT Astra Serif"/>
          <w:sz w:val="28"/>
          <w:szCs w:val="28"/>
        </w:rPr>
        <w:t>6360,2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на обеспечение деятельности администрации муниципального образования </w:t>
      </w:r>
      <w:proofErr w:type="spellStart"/>
      <w:r w:rsidRPr="00C42010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C42010">
        <w:rPr>
          <w:rFonts w:ascii="PT Astra Serif" w:hAnsi="PT Astra Serif"/>
          <w:sz w:val="28"/>
          <w:szCs w:val="28"/>
        </w:rPr>
        <w:t xml:space="preserve"> Заокского района.</w:t>
      </w:r>
      <w:r w:rsidR="00B5038C" w:rsidRPr="00B5038C">
        <w:rPr>
          <w:rFonts w:ascii="PT Astra Serif" w:hAnsi="PT Astra Serif"/>
          <w:sz w:val="28"/>
          <w:szCs w:val="28"/>
        </w:rPr>
        <w:t xml:space="preserve"> </w:t>
      </w:r>
      <w:r w:rsidR="00B5038C" w:rsidRPr="001E6336">
        <w:rPr>
          <w:rFonts w:ascii="PT Astra Serif" w:hAnsi="PT Astra Serif"/>
          <w:sz w:val="28"/>
          <w:szCs w:val="28"/>
        </w:rPr>
        <w:t>(</w:t>
      </w:r>
      <w:r w:rsidR="000A182D">
        <w:rPr>
          <w:rFonts w:ascii="PT Astra Serif" w:hAnsi="PT Astra Serif"/>
          <w:sz w:val="28"/>
          <w:szCs w:val="28"/>
        </w:rPr>
        <w:t>77,6</w:t>
      </w:r>
      <w:r w:rsidR="00B5038C" w:rsidRPr="001E6336">
        <w:rPr>
          <w:rFonts w:ascii="PT Astra Serif" w:hAnsi="PT Astra Serif"/>
          <w:sz w:val="28"/>
          <w:szCs w:val="28"/>
        </w:rPr>
        <w:t>% в структуре расходов раздела).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По разделу 01 подразделу 06 «Обеспечение деятельности финансовых, налоговых и таможенных органов и органов финансовог</w:t>
      </w:r>
      <w:proofErr w:type="gramStart"/>
      <w:r w:rsidRPr="00C42010">
        <w:rPr>
          <w:rFonts w:ascii="PT Astra Serif" w:hAnsi="PT Astra Serif"/>
          <w:sz w:val="28"/>
          <w:szCs w:val="28"/>
        </w:rPr>
        <w:t>о(</w:t>
      </w:r>
      <w:proofErr w:type="gramEnd"/>
      <w:r w:rsidRPr="00C42010">
        <w:rPr>
          <w:rFonts w:ascii="PT Astra Serif" w:hAnsi="PT Astra Serif"/>
          <w:sz w:val="28"/>
          <w:szCs w:val="28"/>
        </w:rPr>
        <w:t xml:space="preserve">финансово-бюджетного) надзора» предусмотрены межбюджетные трансферты, перечисляемые в бюджет МО Заокский район в сумме </w:t>
      </w:r>
      <w:r w:rsidR="000A182D">
        <w:rPr>
          <w:rFonts w:ascii="PT Astra Serif" w:hAnsi="PT Astra Serif"/>
          <w:sz w:val="28"/>
          <w:szCs w:val="28"/>
        </w:rPr>
        <w:t>75,3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на проведение внешнего муниципального контроля, согласно переданным полномочиям. Кассовые расходы,  составили </w:t>
      </w:r>
      <w:r w:rsidR="000A182D">
        <w:rPr>
          <w:rFonts w:ascii="PT Astra Serif" w:hAnsi="PT Astra Serif"/>
          <w:sz w:val="28"/>
          <w:szCs w:val="28"/>
        </w:rPr>
        <w:t>75,3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</w:t>
      </w:r>
    </w:p>
    <w:p w:rsidR="00270571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По разделу 01 подразделу 07 «Обеспечение проведения выборов и референдумов» расходы </w:t>
      </w:r>
      <w:r w:rsidR="000A182D">
        <w:rPr>
          <w:rFonts w:ascii="PT Astra Serif" w:hAnsi="PT Astra Serif"/>
          <w:sz w:val="28"/>
          <w:szCs w:val="28"/>
        </w:rPr>
        <w:t>не предусмотрены.</w:t>
      </w:r>
      <w:r w:rsidRPr="00C42010">
        <w:rPr>
          <w:rFonts w:ascii="PT Astra Serif" w:hAnsi="PT Astra Serif"/>
          <w:sz w:val="28"/>
          <w:szCs w:val="28"/>
        </w:rPr>
        <w:t xml:space="preserve"> Кассовые расходы составили </w:t>
      </w:r>
      <w:r w:rsidR="000A182D">
        <w:rPr>
          <w:rFonts w:ascii="PT Astra Serif" w:hAnsi="PT Astra Serif"/>
          <w:sz w:val="28"/>
          <w:szCs w:val="28"/>
        </w:rPr>
        <w:t>0</w:t>
      </w:r>
      <w:r w:rsidR="00270571">
        <w:rPr>
          <w:rFonts w:ascii="PT Astra Serif" w:hAnsi="PT Astra Serif"/>
          <w:sz w:val="28"/>
          <w:szCs w:val="28"/>
        </w:rPr>
        <w:t>,0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</w:t>
      </w:r>
      <w:r w:rsidR="00270571">
        <w:rPr>
          <w:rFonts w:ascii="PT Astra Serif" w:hAnsi="PT Astra Serif"/>
          <w:sz w:val="28"/>
          <w:szCs w:val="28"/>
        </w:rPr>
        <w:t>.</w:t>
      </w:r>
      <w:r w:rsidRPr="00C42010">
        <w:rPr>
          <w:rFonts w:ascii="PT Astra Serif" w:hAnsi="PT Astra Serif"/>
          <w:sz w:val="28"/>
          <w:szCs w:val="28"/>
        </w:rPr>
        <w:t xml:space="preserve"> </w:t>
      </w:r>
    </w:p>
    <w:p w:rsidR="00A97A6F" w:rsidRDefault="00A97A6F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5B242C">
        <w:rPr>
          <w:rFonts w:ascii="PT Astra Serif" w:hAnsi="PT Astra Serif"/>
          <w:sz w:val="28"/>
          <w:szCs w:val="28"/>
        </w:rPr>
        <w:t>Расходы по программе «Работа с населением</w:t>
      </w:r>
      <w:r w:rsidR="009738E1" w:rsidRPr="005B242C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9738E1" w:rsidRPr="005B242C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9738E1" w:rsidRPr="005B242C">
        <w:rPr>
          <w:rFonts w:ascii="PT Astra Serif" w:hAnsi="PT Astra Serif"/>
          <w:sz w:val="28"/>
          <w:szCs w:val="28"/>
        </w:rPr>
        <w:t xml:space="preserve"> Заокского района» в сумме </w:t>
      </w:r>
      <w:r w:rsidR="000A182D">
        <w:rPr>
          <w:rFonts w:ascii="PT Astra Serif" w:hAnsi="PT Astra Serif"/>
          <w:sz w:val="28"/>
          <w:szCs w:val="28"/>
        </w:rPr>
        <w:t>0</w:t>
      </w:r>
      <w:r w:rsidR="00270571" w:rsidRPr="005B242C">
        <w:rPr>
          <w:rFonts w:ascii="PT Astra Serif" w:hAnsi="PT Astra Serif"/>
          <w:sz w:val="28"/>
          <w:szCs w:val="28"/>
        </w:rPr>
        <w:t>,0</w:t>
      </w:r>
      <w:r w:rsidR="009738E1" w:rsidRPr="005B242C">
        <w:rPr>
          <w:rFonts w:ascii="PT Astra Serif" w:hAnsi="PT Astra Serif"/>
          <w:sz w:val="28"/>
          <w:szCs w:val="28"/>
        </w:rPr>
        <w:t xml:space="preserve"> тыс. рублей.</w:t>
      </w:r>
    </w:p>
    <w:p w:rsidR="00905197" w:rsidRPr="00C42010" w:rsidRDefault="00905197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905197">
        <w:rPr>
          <w:rFonts w:ascii="PT Astra Serif" w:hAnsi="PT Astra Serif"/>
          <w:sz w:val="28"/>
          <w:szCs w:val="28"/>
        </w:rPr>
        <w:t xml:space="preserve">            По разделу 01 подразделу 11 «Резервные фонды» запланированы расходы на непредвиденные расходы, не предусмотренные в других разделах в случае признания чрезвычайной ситуации - Кассовые расходы не производились.</w:t>
      </w:r>
    </w:p>
    <w:p w:rsidR="00E40B9C" w:rsidRPr="00E40B9C" w:rsidRDefault="00C42010" w:rsidP="00E40B9C">
      <w:pPr>
        <w:pStyle w:val="af4"/>
        <w:rPr>
          <w:rFonts w:eastAsia="Calibri"/>
          <w:sz w:val="28"/>
          <w:szCs w:val="28"/>
          <w:lang w:eastAsia="en-US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По разделу 01 подразделу 13 «Другие общегосударственные расходы». Расходы по плану составили </w:t>
      </w:r>
      <w:r w:rsidR="000A182D">
        <w:rPr>
          <w:rFonts w:ascii="PT Astra Serif" w:hAnsi="PT Astra Serif"/>
          <w:sz w:val="28"/>
          <w:szCs w:val="28"/>
        </w:rPr>
        <w:t>1761,6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r w:rsidR="00E40B9C" w:rsidRPr="00E40B9C">
        <w:rPr>
          <w:rFonts w:eastAsia="Calibri"/>
          <w:sz w:val="28"/>
          <w:szCs w:val="28"/>
          <w:lang w:eastAsia="en-US"/>
        </w:rPr>
        <w:t xml:space="preserve">рублей (4 мероприятия, в </w:t>
      </w:r>
      <w:proofErr w:type="spellStart"/>
      <w:r w:rsidR="00E40B9C" w:rsidRPr="00E40B9C">
        <w:rPr>
          <w:rFonts w:eastAsia="Calibri"/>
          <w:sz w:val="28"/>
          <w:szCs w:val="28"/>
          <w:lang w:eastAsia="en-US"/>
        </w:rPr>
        <w:t>т.ч</w:t>
      </w:r>
      <w:proofErr w:type="spellEnd"/>
      <w:r w:rsidR="00E40B9C" w:rsidRPr="00E40B9C">
        <w:rPr>
          <w:rFonts w:eastAsia="Calibri"/>
          <w:sz w:val="28"/>
          <w:szCs w:val="28"/>
          <w:lang w:eastAsia="en-US"/>
        </w:rPr>
        <w:t>.  празднование дня Победы, Последний звонок, День поселка и деревни, День знаний).</w:t>
      </w:r>
    </w:p>
    <w:p w:rsidR="00E40B9C" w:rsidRPr="00E40B9C" w:rsidRDefault="00E40B9C" w:rsidP="00E40B9C">
      <w:pPr>
        <w:suppressAutoHyphens w:val="0"/>
        <w:jc w:val="both"/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</w:pPr>
      <w:r w:rsidRPr="00E40B9C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- поощрение старост, руководителей ТОС – 180,0</w:t>
      </w:r>
      <w:r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 xml:space="preserve"> тыс.</w:t>
      </w:r>
      <w:r w:rsidRPr="00E40B9C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 xml:space="preserve"> рублей,</w:t>
      </w:r>
    </w:p>
    <w:p w:rsidR="00E40B9C" w:rsidRPr="00E40B9C" w:rsidRDefault="00E40B9C" w:rsidP="00E40B9C">
      <w:pPr>
        <w:suppressAutoHyphens w:val="0"/>
        <w:jc w:val="both"/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</w:pPr>
      <w:r w:rsidRPr="00E40B9C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- оказание материальной помощи – 67</w:t>
      </w:r>
      <w:r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,</w:t>
      </w:r>
      <w:r w:rsidRPr="00E40B9C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1</w:t>
      </w:r>
      <w:r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 xml:space="preserve"> тыс. </w:t>
      </w:r>
      <w:r w:rsidRPr="00E40B9C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рублей,</w:t>
      </w:r>
    </w:p>
    <w:p w:rsidR="00E40B9C" w:rsidRPr="00E40B9C" w:rsidRDefault="00E40B9C" w:rsidP="00E40B9C">
      <w:pPr>
        <w:suppressAutoHyphens w:val="0"/>
        <w:jc w:val="both"/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</w:pPr>
      <w:r w:rsidRPr="00E40B9C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- уплата иных платежей – 20</w:t>
      </w:r>
      <w:r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,</w:t>
      </w:r>
      <w:r w:rsidRPr="00E40B9C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1</w:t>
      </w:r>
      <w:r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тыс.</w:t>
      </w:r>
      <w:r w:rsidRPr="00E40B9C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 xml:space="preserve"> рубл</w:t>
      </w:r>
      <w:r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ей</w:t>
      </w:r>
      <w:r w:rsidRPr="00E40B9C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.</w:t>
      </w:r>
    </w:p>
    <w:p w:rsidR="00A13D96" w:rsidRPr="00C42010" w:rsidRDefault="00A13D96" w:rsidP="00E40B9C">
      <w:pPr>
        <w:pStyle w:val="af4"/>
        <w:jc w:val="both"/>
        <w:rPr>
          <w:rFonts w:ascii="PT Astra Serif" w:hAnsi="PT Astra Serif"/>
          <w:sz w:val="28"/>
          <w:szCs w:val="28"/>
        </w:rPr>
      </w:pPr>
    </w:p>
    <w:p w:rsidR="000D24D3" w:rsidRPr="006D0232" w:rsidRDefault="00C42010" w:rsidP="000D24D3">
      <w:pPr>
        <w:widowControl w:val="0"/>
        <w:ind w:firstLine="720"/>
        <w:jc w:val="both"/>
        <w:rPr>
          <w:rFonts w:ascii="PT Astra Serif" w:hAnsi="PT Astra Serif"/>
        </w:rPr>
      </w:pPr>
      <w:r w:rsidRPr="00C42010">
        <w:rPr>
          <w:rFonts w:ascii="PT Astra Serif" w:hAnsi="PT Astra Serif"/>
          <w:sz w:val="28"/>
          <w:szCs w:val="28"/>
        </w:rPr>
        <w:t xml:space="preserve">       </w:t>
      </w:r>
      <w:r w:rsidR="000D24D3" w:rsidRPr="006D0232">
        <w:rPr>
          <w:rFonts w:ascii="PT Astra Serif" w:hAnsi="PT Astra Serif"/>
          <w:sz w:val="28"/>
        </w:rPr>
        <w:t xml:space="preserve">По разделу </w:t>
      </w:r>
      <w:r w:rsidR="000D24D3" w:rsidRPr="000D24D3">
        <w:rPr>
          <w:rFonts w:ascii="PT Astra Serif" w:hAnsi="PT Astra Serif"/>
          <w:i/>
          <w:sz w:val="28"/>
        </w:rPr>
        <w:t>0200</w:t>
      </w:r>
      <w:r w:rsidR="000D24D3">
        <w:rPr>
          <w:rFonts w:ascii="PT Astra Serif" w:hAnsi="PT Astra Serif"/>
          <w:i/>
          <w:sz w:val="28"/>
        </w:rPr>
        <w:t xml:space="preserve"> </w:t>
      </w:r>
      <w:r w:rsidR="000D24D3" w:rsidRPr="006D0232">
        <w:rPr>
          <w:rFonts w:ascii="PT Astra Serif" w:hAnsi="PT Astra Serif"/>
          <w:b/>
          <w:i/>
          <w:sz w:val="28"/>
        </w:rPr>
        <w:t>«Национальная оборона»</w:t>
      </w:r>
      <w:r w:rsidR="000D24D3" w:rsidRPr="006D0232">
        <w:rPr>
          <w:rFonts w:ascii="PT Astra Serif" w:hAnsi="PT Astra Serif"/>
          <w:sz w:val="28"/>
        </w:rPr>
        <w:t xml:space="preserve"> бюджетные ассигнования исполнены в сумме </w:t>
      </w:r>
      <w:r w:rsidR="003E3690">
        <w:rPr>
          <w:rFonts w:ascii="PT Astra Serif" w:hAnsi="PT Astra Serif"/>
          <w:sz w:val="28"/>
        </w:rPr>
        <w:t>268,5</w:t>
      </w:r>
      <w:r w:rsidR="000D24D3" w:rsidRPr="006D0232">
        <w:rPr>
          <w:rFonts w:ascii="PT Astra Serif" w:hAnsi="PT Astra Serif"/>
          <w:sz w:val="28"/>
        </w:rPr>
        <w:t xml:space="preserve"> тыс. рублей, или на 100,0% к плану и были направлены на осуществление первичного воинского учета на территории муниципального образования за счет субвенции из областного бюджета.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lastRenderedPageBreak/>
        <w:t xml:space="preserve">     По разделу 02 подразделу 03 «Мобилизационная и вневойсковая подготовка» плановые расходы составили всего – </w:t>
      </w:r>
      <w:r w:rsidR="003E3690">
        <w:rPr>
          <w:rFonts w:ascii="PT Astra Serif" w:hAnsi="PT Astra Serif"/>
          <w:sz w:val="28"/>
          <w:szCs w:val="28"/>
        </w:rPr>
        <w:t>268,5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На содержание одного  специалиста, осуществляющего первичный воинский учет  на территориях, где отсутствуют военные комиссариаты, кассовый расход составил </w:t>
      </w:r>
      <w:r w:rsidR="003E3690">
        <w:rPr>
          <w:rFonts w:ascii="PT Astra Serif" w:hAnsi="PT Astra Serif"/>
          <w:sz w:val="28"/>
          <w:szCs w:val="28"/>
        </w:rPr>
        <w:t>268,5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</w:t>
      </w:r>
    </w:p>
    <w:p w:rsidR="000D24D3" w:rsidRDefault="00C42010" w:rsidP="000D24D3">
      <w:pPr>
        <w:widowControl w:val="0"/>
        <w:ind w:firstLine="720"/>
        <w:jc w:val="both"/>
        <w:rPr>
          <w:rFonts w:ascii="PT Astra Serif" w:hAnsi="PT Astra Serif"/>
          <w:sz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</w:t>
      </w:r>
      <w:r w:rsidR="000D24D3" w:rsidRPr="003D2360">
        <w:rPr>
          <w:rFonts w:ascii="PT Astra Serif" w:hAnsi="PT Astra Serif"/>
          <w:sz w:val="28"/>
        </w:rPr>
        <w:t xml:space="preserve">По разделу </w:t>
      </w:r>
      <w:r w:rsidR="000D24D3" w:rsidRPr="003D2360">
        <w:rPr>
          <w:rFonts w:ascii="PT Astra Serif" w:hAnsi="PT Astra Serif"/>
          <w:i/>
          <w:sz w:val="28"/>
        </w:rPr>
        <w:t>0300</w:t>
      </w:r>
      <w:r w:rsidR="000D24D3">
        <w:rPr>
          <w:rFonts w:ascii="PT Astra Serif" w:hAnsi="PT Astra Serif"/>
          <w:b/>
          <w:i/>
          <w:sz w:val="28"/>
        </w:rPr>
        <w:t xml:space="preserve"> </w:t>
      </w:r>
      <w:r w:rsidR="000D24D3" w:rsidRPr="006D0232">
        <w:rPr>
          <w:rFonts w:ascii="PT Astra Serif" w:hAnsi="PT Astra Serif"/>
          <w:b/>
          <w:i/>
          <w:sz w:val="28"/>
        </w:rPr>
        <w:t>«Национальная безопасность и правоохранительная деятельность»</w:t>
      </w:r>
      <w:r w:rsidR="000D24D3" w:rsidRPr="006D0232">
        <w:rPr>
          <w:rFonts w:ascii="PT Astra Serif" w:hAnsi="PT Astra Serif"/>
          <w:sz w:val="28"/>
        </w:rPr>
        <w:t xml:space="preserve"> бюджетные ассигнования исполнены в сумме </w:t>
      </w:r>
      <w:r w:rsidR="003E3690">
        <w:rPr>
          <w:rFonts w:ascii="PT Astra Serif" w:hAnsi="PT Astra Serif"/>
          <w:sz w:val="28"/>
        </w:rPr>
        <w:t>1000,9</w:t>
      </w:r>
      <w:r w:rsidR="000D24D3" w:rsidRPr="006D0232">
        <w:rPr>
          <w:rFonts w:ascii="PT Astra Serif" w:hAnsi="PT Astra Serif"/>
          <w:sz w:val="28"/>
        </w:rPr>
        <w:t xml:space="preserve"> тыс. рублей, или на </w:t>
      </w:r>
      <w:r w:rsidR="003E3690">
        <w:rPr>
          <w:rFonts w:ascii="PT Astra Serif" w:hAnsi="PT Astra Serif"/>
          <w:sz w:val="28"/>
        </w:rPr>
        <w:t>99</w:t>
      </w:r>
      <w:r w:rsidR="003D2360">
        <w:rPr>
          <w:rFonts w:ascii="PT Astra Serif" w:hAnsi="PT Astra Serif"/>
          <w:sz w:val="28"/>
        </w:rPr>
        <w:t>,2</w:t>
      </w:r>
      <w:r w:rsidR="000D24D3" w:rsidRPr="006D0232">
        <w:rPr>
          <w:rFonts w:ascii="PT Astra Serif" w:hAnsi="PT Astra Serif"/>
          <w:sz w:val="28"/>
        </w:rPr>
        <w:t>% к плану.</w:t>
      </w:r>
    </w:p>
    <w:p w:rsidR="00D6330C" w:rsidRPr="00D6330C" w:rsidRDefault="00D6330C" w:rsidP="00D6330C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>По разделу 03 подразделу 09 «Защита населения и территорий от чрезвычайных ситуаций природного и техногенного характера, гражданская оборона» кассовый расход не производился</w:t>
      </w:r>
    </w:p>
    <w:p w:rsid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По разделу 03 подразделу 14 «Другие вопросы в области национальной безопасности и правоохранительной деятельности» плановые  расходы составили всего – </w:t>
      </w:r>
      <w:r w:rsidR="00D6330C">
        <w:rPr>
          <w:rFonts w:ascii="PT Astra Serif" w:hAnsi="PT Astra Serif"/>
          <w:sz w:val="28"/>
          <w:szCs w:val="28"/>
        </w:rPr>
        <w:t>1009,0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 рублей.  Исполнено всего </w:t>
      </w:r>
      <w:r w:rsidR="00D6330C">
        <w:rPr>
          <w:rFonts w:ascii="PT Astra Serif" w:hAnsi="PT Astra Serif"/>
          <w:sz w:val="28"/>
          <w:szCs w:val="28"/>
        </w:rPr>
        <w:t>1000,9</w:t>
      </w:r>
      <w:r w:rsidR="000D24D3">
        <w:rPr>
          <w:rFonts w:ascii="PT Astra Serif" w:hAnsi="PT Astra Serif"/>
          <w:sz w:val="28"/>
          <w:szCs w:val="28"/>
        </w:rPr>
        <w:t xml:space="preserve"> тыс.</w:t>
      </w:r>
      <w:r w:rsidR="00C57E22">
        <w:rPr>
          <w:rFonts w:ascii="PT Astra Serif" w:hAnsi="PT Astra Serif"/>
          <w:sz w:val="28"/>
          <w:szCs w:val="28"/>
        </w:rPr>
        <w:t xml:space="preserve"> </w:t>
      </w:r>
      <w:r w:rsidRPr="00C42010">
        <w:rPr>
          <w:rFonts w:ascii="PT Astra Serif" w:hAnsi="PT Astra Serif"/>
          <w:sz w:val="28"/>
          <w:szCs w:val="28"/>
        </w:rPr>
        <w:t>рублей</w:t>
      </w:r>
      <w:r w:rsidR="00B64237">
        <w:rPr>
          <w:rFonts w:ascii="PT Astra Serif" w:hAnsi="PT Astra Serif"/>
          <w:sz w:val="28"/>
          <w:szCs w:val="28"/>
        </w:rPr>
        <w:t>.</w:t>
      </w:r>
    </w:p>
    <w:p w:rsidR="00CD6266" w:rsidRDefault="00CD6266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</w:p>
    <w:p w:rsidR="00EC3C20" w:rsidRDefault="00EC3C2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>Расходы по программе «Обеспечение безопасности гидротехнических сооружений и предупреждение негативного воздействия вод на территории муниципального образовани</w:t>
      </w:r>
      <w:r w:rsidR="00B64237" w:rsidRPr="00D6330C">
        <w:rPr>
          <w:rFonts w:ascii="PT Astra Serif" w:hAnsi="PT Astra Serif"/>
          <w:sz w:val="28"/>
          <w:szCs w:val="28"/>
        </w:rPr>
        <w:t xml:space="preserve">я </w:t>
      </w:r>
      <w:proofErr w:type="spellStart"/>
      <w:r w:rsidR="00B64237" w:rsidRPr="00D6330C">
        <w:rPr>
          <w:rFonts w:ascii="PT Astra Serif" w:hAnsi="PT Astra Serif"/>
          <w:sz w:val="28"/>
          <w:szCs w:val="28"/>
        </w:rPr>
        <w:t>Малаховское</w:t>
      </w:r>
      <w:proofErr w:type="spellEnd"/>
      <w:r w:rsidR="00B64237" w:rsidRPr="00D6330C">
        <w:rPr>
          <w:rFonts w:ascii="PT Astra Serif" w:hAnsi="PT Astra Serif"/>
          <w:sz w:val="28"/>
          <w:szCs w:val="28"/>
        </w:rPr>
        <w:t xml:space="preserve"> Заокского района» в сумме </w:t>
      </w:r>
      <w:r w:rsidR="00573039">
        <w:rPr>
          <w:rFonts w:ascii="PT Astra Serif" w:hAnsi="PT Astra Serif"/>
          <w:sz w:val="28"/>
          <w:szCs w:val="28"/>
        </w:rPr>
        <w:t>50</w:t>
      </w:r>
      <w:r w:rsidR="00D6330C" w:rsidRPr="00D6330C">
        <w:rPr>
          <w:rFonts w:ascii="PT Astra Serif" w:hAnsi="PT Astra Serif"/>
          <w:sz w:val="28"/>
          <w:szCs w:val="28"/>
        </w:rPr>
        <w:t>,0</w:t>
      </w:r>
      <w:r w:rsidR="00B64237" w:rsidRPr="00D6330C">
        <w:rPr>
          <w:rFonts w:ascii="PT Astra Serif" w:hAnsi="PT Astra Serif"/>
          <w:sz w:val="28"/>
          <w:szCs w:val="28"/>
        </w:rPr>
        <w:t xml:space="preserve"> тыс. рублей:</w:t>
      </w:r>
    </w:p>
    <w:p w:rsidR="00573039" w:rsidRPr="00D6330C" w:rsidRDefault="00573039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и</w:t>
      </w:r>
      <w:r w:rsidRPr="00D6330C">
        <w:rPr>
          <w:rFonts w:ascii="PT Astra Serif" w:hAnsi="PT Astra Serif"/>
          <w:sz w:val="28"/>
          <w:szCs w:val="28"/>
        </w:rPr>
        <w:t>сполнительный сбор – 50,0 тыс. рублей</w:t>
      </w:r>
      <w:r>
        <w:rPr>
          <w:rFonts w:ascii="PT Astra Serif" w:hAnsi="PT Astra Serif"/>
          <w:sz w:val="28"/>
          <w:szCs w:val="28"/>
        </w:rPr>
        <w:t>,</w:t>
      </w:r>
    </w:p>
    <w:p w:rsidR="00B64237" w:rsidRPr="00D6330C" w:rsidRDefault="00B64237" w:rsidP="00B64237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 xml:space="preserve">- страхование гражданской ответственности владельца опасного объекта за причинение вреда в результате аварии на опасном объекте (плотины) – </w:t>
      </w:r>
      <w:r w:rsidR="00D6330C" w:rsidRPr="00D6330C">
        <w:rPr>
          <w:rFonts w:ascii="PT Astra Serif" w:hAnsi="PT Astra Serif"/>
          <w:sz w:val="28"/>
          <w:szCs w:val="28"/>
        </w:rPr>
        <w:t>0,0</w:t>
      </w:r>
      <w:r w:rsidRPr="00D6330C">
        <w:rPr>
          <w:rFonts w:ascii="PT Astra Serif" w:hAnsi="PT Astra Serif"/>
          <w:sz w:val="28"/>
          <w:szCs w:val="28"/>
        </w:rPr>
        <w:t xml:space="preserve"> тыс. рублей,</w:t>
      </w:r>
    </w:p>
    <w:p w:rsidR="00B64237" w:rsidRDefault="00B64237" w:rsidP="00B64237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 xml:space="preserve">- </w:t>
      </w:r>
      <w:r w:rsidR="003D2360" w:rsidRPr="00D6330C">
        <w:rPr>
          <w:rFonts w:ascii="PT Astra Serif" w:hAnsi="PT Astra Serif"/>
          <w:sz w:val="28"/>
          <w:szCs w:val="28"/>
        </w:rPr>
        <w:t>ремонт и устройство гидротех</w:t>
      </w:r>
      <w:r w:rsidRPr="00D6330C">
        <w:rPr>
          <w:rFonts w:ascii="PT Astra Serif" w:hAnsi="PT Astra Serif"/>
          <w:sz w:val="28"/>
          <w:szCs w:val="28"/>
        </w:rPr>
        <w:t xml:space="preserve">нических сооружений – </w:t>
      </w:r>
      <w:r w:rsidR="00D6330C" w:rsidRPr="00D6330C">
        <w:rPr>
          <w:rFonts w:ascii="PT Astra Serif" w:hAnsi="PT Astra Serif"/>
          <w:sz w:val="28"/>
          <w:szCs w:val="28"/>
        </w:rPr>
        <w:t>0</w:t>
      </w:r>
      <w:r w:rsidR="003D2360" w:rsidRPr="00D6330C">
        <w:rPr>
          <w:rFonts w:ascii="PT Astra Serif" w:hAnsi="PT Astra Serif"/>
          <w:sz w:val="28"/>
          <w:szCs w:val="28"/>
        </w:rPr>
        <w:t>,</w:t>
      </w:r>
      <w:r w:rsidR="00CD6266" w:rsidRPr="00D6330C">
        <w:rPr>
          <w:rFonts w:ascii="PT Astra Serif" w:hAnsi="PT Astra Serif"/>
          <w:sz w:val="28"/>
          <w:szCs w:val="28"/>
        </w:rPr>
        <w:t>0</w:t>
      </w:r>
      <w:r w:rsidRPr="00D6330C">
        <w:rPr>
          <w:rFonts w:ascii="PT Astra Serif" w:hAnsi="PT Astra Serif"/>
          <w:sz w:val="28"/>
          <w:szCs w:val="28"/>
        </w:rPr>
        <w:t xml:space="preserve"> тыс. рублей</w:t>
      </w:r>
      <w:r w:rsidR="00D6330C">
        <w:rPr>
          <w:rFonts w:ascii="PT Astra Serif" w:hAnsi="PT Astra Serif"/>
          <w:sz w:val="28"/>
          <w:szCs w:val="28"/>
        </w:rPr>
        <w:t>.</w:t>
      </w:r>
    </w:p>
    <w:p w:rsidR="003D2360" w:rsidRDefault="003D236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</w:p>
    <w:p w:rsidR="00B64237" w:rsidRPr="00D6330C" w:rsidRDefault="00B64237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 xml:space="preserve">Расходы по программе «Борьба с преступностью и профилактика правонарушений на территории муниципального образования </w:t>
      </w:r>
      <w:proofErr w:type="spellStart"/>
      <w:r w:rsidRPr="00D6330C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6330C">
        <w:rPr>
          <w:rFonts w:ascii="PT Astra Serif" w:hAnsi="PT Astra Serif"/>
          <w:sz w:val="28"/>
          <w:szCs w:val="28"/>
        </w:rPr>
        <w:t xml:space="preserve"> Заокского района» в сумме </w:t>
      </w:r>
      <w:r w:rsidR="00D6330C">
        <w:rPr>
          <w:rFonts w:ascii="PT Astra Serif" w:hAnsi="PT Astra Serif"/>
          <w:sz w:val="28"/>
          <w:szCs w:val="28"/>
        </w:rPr>
        <w:t>13</w:t>
      </w:r>
      <w:r w:rsidR="003D2360" w:rsidRPr="00D6330C">
        <w:rPr>
          <w:rFonts w:ascii="PT Astra Serif" w:hAnsi="PT Astra Serif"/>
          <w:sz w:val="28"/>
          <w:szCs w:val="28"/>
        </w:rPr>
        <w:t>2,0</w:t>
      </w:r>
      <w:r w:rsidRPr="00D6330C">
        <w:rPr>
          <w:rFonts w:ascii="PT Astra Serif" w:hAnsi="PT Astra Serif"/>
          <w:sz w:val="28"/>
          <w:szCs w:val="28"/>
        </w:rPr>
        <w:t xml:space="preserve"> тыс. рублей:</w:t>
      </w:r>
    </w:p>
    <w:p w:rsidR="00B64237" w:rsidRPr="00D6330C" w:rsidRDefault="00B64237" w:rsidP="00B64237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 xml:space="preserve">- </w:t>
      </w:r>
      <w:r w:rsidR="003D2360" w:rsidRPr="00D6330C">
        <w:rPr>
          <w:rFonts w:ascii="PT Astra Serif" w:hAnsi="PT Astra Serif"/>
          <w:sz w:val="28"/>
          <w:szCs w:val="28"/>
        </w:rPr>
        <w:t xml:space="preserve">обеспечение </w:t>
      </w:r>
      <w:r w:rsidRPr="00D6330C">
        <w:rPr>
          <w:rFonts w:ascii="PT Astra Serif" w:hAnsi="PT Astra Serif"/>
          <w:sz w:val="28"/>
          <w:szCs w:val="28"/>
        </w:rPr>
        <w:t>охран</w:t>
      </w:r>
      <w:r w:rsidR="003D2360" w:rsidRPr="00D6330C">
        <w:rPr>
          <w:rFonts w:ascii="PT Astra Serif" w:hAnsi="PT Astra Serif"/>
          <w:sz w:val="28"/>
          <w:szCs w:val="28"/>
        </w:rPr>
        <w:t>ы</w:t>
      </w:r>
      <w:r w:rsidRPr="00D6330C">
        <w:rPr>
          <w:rFonts w:ascii="PT Astra Serif" w:hAnsi="PT Astra Serif"/>
          <w:sz w:val="28"/>
          <w:szCs w:val="28"/>
        </w:rPr>
        <w:t xml:space="preserve"> памятников</w:t>
      </w:r>
      <w:r w:rsidR="003D2360" w:rsidRPr="00D6330C">
        <w:rPr>
          <w:rFonts w:ascii="PT Astra Serif" w:hAnsi="PT Astra Serif"/>
          <w:sz w:val="28"/>
          <w:szCs w:val="28"/>
        </w:rPr>
        <w:t xml:space="preserve"> и мемориалов </w:t>
      </w:r>
      <w:r w:rsidRPr="00D6330C">
        <w:rPr>
          <w:rFonts w:ascii="PT Astra Serif" w:hAnsi="PT Astra Serif"/>
          <w:sz w:val="28"/>
          <w:szCs w:val="28"/>
        </w:rPr>
        <w:t xml:space="preserve"> – </w:t>
      </w:r>
      <w:r w:rsidR="00D6330C">
        <w:rPr>
          <w:rFonts w:ascii="PT Astra Serif" w:hAnsi="PT Astra Serif"/>
          <w:sz w:val="28"/>
          <w:szCs w:val="28"/>
        </w:rPr>
        <w:t>130</w:t>
      </w:r>
      <w:r w:rsidRPr="00D6330C">
        <w:rPr>
          <w:rFonts w:ascii="PT Astra Serif" w:hAnsi="PT Astra Serif"/>
          <w:sz w:val="28"/>
          <w:szCs w:val="28"/>
        </w:rPr>
        <w:t>,0 тыс. рублей,</w:t>
      </w:r>
    </w:p>
    <w:p w:rsidR="00B64237" w:rsidRDefault="00B64237" w:rsidP="00B64237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 xml:space="preserve">- </w:t>
      </w:r>
      <w:r w:rsidR="003D2360" w:rsidRPr="00D6330C">
        <w:rPr>
          <w:rFonts w:ascii="PT Astra Serif" w:hAnsi="PT Astra Serif"/>
          <w:sz w:val="28"/>
          <w:szCs w:val="28"/>
        </w:rPr>
        <w:t xml:space="preserve">обеспечение работы </w:t>
      </w:r>
      <w:r w:rsidRPr="00D6330C">
        <w:rPr>
          <w:rFonts w:ascii="PT Astra Serif" w:hAnsi="PT Astra Serif"/>
          <w:sz w:val="28"/>
          <w:szCs w:val="28"/>
        </w:rPr>
        <w:t xml:space="preserve"> добровольн</w:t>
      </w:r>
      <w:r w:rsidR="003D2360" w:rsidRPr="00D6330C">
        <w:rPr>
          <w:rFonts w:ascii="PT Astra Serif" w:hAnsi="PT Astra Serif"/>
          <w:sz w:val="28"/>
          <w:szCs w:val="28"/>
        </w:rPr>
        <w:t>ых</w:t>
      </w:r>
      <w:r w:rsidRPr="00D6330C">
        <w:rPr>
          <w:rFonts w:ascii="PT Astra Serif" w:hAnsi="PT Astra Serif"/>
          <w:sz w:val="28"/>
          <w:szCs w:val="28"/>
        </w:rPr>
        <w:t xml:space="preserve"> народн</w:t>
      </w:r>
      <w:r w:rsidR="003D2360" w:rsidRPr="00D6330C">
        <w:rPr>
          <w:rFonts w:ascii="PT Astra Serif" w:hAnsi="PT Astra Serif"/>
          <w:sz w:val="28"/>
          <w:szCs w:val="28"/>
        </w:rPr>
        <w:t>ых</w:t>
      </w:r>
      <w:r w:rsidRPr="00D6330C">
        <w:rPr>
          <w:rFonts w:ascii="PT Astra Serif" w:hAnsi="PT Astra Serif"/>
          <w:sz w:val="28"/>
          <w:szCs w:val="28"/>
        </w:rPr>
        <w:t xml:space="preserve"> дружин – </w:t>
      </w:r>
      <w:r w:rsidR="003D2360" w:rsidRPr="00D6330C">
        <w:rPr>
          <w:rFonts w:ascii="PT Astra Serif" w:hAnsi="PT Astra Serif"/>
          <w:sz w:val="28"/>
          <w:szCs w:val="28"/>
        </w:rPr>
        <w:t>2,0</w:t>
      </w:r>
      <w:r w:rsidRPr="00D6330C">
        <w:rPr>
          <w:rFonts w:ascii="PT Astra Serif" w:hAnsi="PT Astra Serif"/>
          <w:sz w:val="28"/>
          <w:szCs w:val="28"/>
        </w:rPr>
        <w:t xml:space="preserve"> тыс. рублей.</w:t>
      </w:r>
      <w:r w:rsidRPr="00C42010">
        <w:rPr>
          <w:rFonts w:ascii="PT Astra Serif" w:hAnsi="PT Astra Serif"/>
          <w:sz w:val="28"/>
          <w:szCs w:val="28"/>
        </w:rPr>
        <w:t xml:space="preserve"> </w:t>
      </w:r>
    </w:p>
    <w:p w:rsidR="003D2360" w:rsidRPr="00C42010" w:rsidRDefault="003D2360" w:rsidP="00B64237">
      <w:pPr>
        <w:pStyle w:val="af4"/>
        <w:jc w:val="both"/>
        <w:rPr>
          <w:rFonts w:ascii="PT Astra Serif" w:hAnsi="PT Astra Serif"/>
          <w:sz w:val="28"/>
          <w:szCs w:val="28"/>
        </w:rPr>
      </w:pPr>
    </w:p>
    <w:p w:rsidR="00B64237" w:rsidRPr="00D6330C" w:rsidRDefault="00B64237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 xml:space="preserve">Расходы по программе «Обеспечение первичных мер пожарной безопасности муниципального образования </w:t>
      </w:r>
      <w:proofErr w:type="spellStart"/>
      <w:r w:rsidRPr="00D6330C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D6330C">
        <w:rPr>
          <w:rFonts w:ascii="PT Astra Serif" w:hAnsi="PT Astra Serif"/>
          <w:sz w:val="28"/>
          <w:szCs w:val="28"/>
        </w:rPr>
        <w:t xml:space="preserve"> Заокского района» в сумме </w:t>
      </w:r>
      <w:r w:rsidR="00D6330C" w:rsidRPr="00D6330C">
        <w:rPr>
          <w:rFonts w:ascii="PT Astra Serif" w:hAnsi="PT Astra Serif"/>
          <w:sz w:val="28"/>
          <w:szCs w:val="28"/>
        </w:rPr>
        <w:t>818,9</w:t>
      </w:r>
      <w:r w:rsidRPr="00D6330C">
        <w:rPr>
          <w:rFonts w:ascii="PT Astra Serif" w:hAnsi="PT Astra Serif"/>
          <w:sz w:val="28"/>
          <w:szCs w:val="28"/>
        </w:rPr>
        <w:t xml:space="preserve"> тыс. рублей:</w:t>
      </w:r>
    </w:p>
    <w:p w:rsidR="00C42010" w:rsidRPr="00D6330C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>- обслуживание пожарных сигнализаций в административных зданиях –  </w:t>
      </w:r>
      <w:r w:rsidR="00D6330C" w:rsidRPr="00D6330C">
        <w:rPr>
          <w:rFonts w:ascii="PT Astra Serif" w:hAnsi="PT Astra Serif"/>
          <w:sz w:val="28"/>
          <w:szCs w:val="28"/>
        </w:rPr>
        <w:t>48</w:t>
      </w:r>
      <w:r w:rsidR="000D24D3" w:rsidRPr="00D6330C">
        <w:rPr>
          <w:rFonts w:ascii="PT Astra Serif" w:hAnsi="PT Astra Serif"/>
          <w:sz w:val="28"/>
          <w:szCs w:val="28"/>
        </w:rPr>
        <w:t>,0 тыс.</w:t>
      </w:r>
      <w:r w:rsidRPr="00D6330C">
        <w:rPr>
          <w:rFonts w:ascii="PT Astra Serif" w:hAnsi="PT Astra Serif"/>
          <w:sz w:val="28"/>
          <w:szCs w:val="28"/>
        </w:rPr>
        <w:t xml:space="preserve"> рублей,</w:t>
      </w:r>
    </w:p>
    <w:p w:rsidR="00C42010" w:rsidRPr="00D6330C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>- очистка от снега подъездных дорог к пожарным водоемам</w:t>
      </w:r>
      <w:r w:rsidR="00CD6266" w:rsidRPr="00D6330C">
        <w:rPr>
          <w:rFonts w:ascii="PT Astra Serif" w:hAnsi="PT Astra Serif"/>
          <w:sz w:val="28"/>
          <w:szCs w:val="28"/>
        </w:rPr>
        <w:t xml:space="preserve">, благоустройство подъезда к пожарному водоему - </w:t>
      </w:r>
      <w:r w:rsidRPr="00D6330C">
        <w:rPr>
          <w:rFonts w:ascii="PT Astra Serif" w:hAnsi="PT Astra Serif"/>
          <w:sz w:val="28"/>
          <w:szCs w:val="28"/>
        </w:rPr>
        <w:t xml:space="preserve"> </w:t>
      </w:r>
      <w:r w:rsidR="00D6330C" w:rsidRPr="00D6330C">
        <w:rPr>
          <w:rFonts w:ascii="PT Astra Serif" w:hAnsi="PT Astra Serif"/>
          <w:sz w:val="28"/>
          <w:szCs w:val="28"/>
        </w:rPr>
        <w:t>412,3</w:t>
      </w:r>
      <w:r w:rsidR="000D24D3" w:rsidRPr="00D6330C">
        <w:rPr>
          <w:rFonts w:ascii="PT Astra Serif" w:hAnsi="PT Astra Serif"/>
          <w:sz w:val="28"/>
          <w:szCs w:val="28"/>
        </w:rPr>
        <w:t xml:space="preserve"> тыс.</w:t>
      </w:r>
      <w:r w:rsidRPr="00D6330C">
        <w:rPr>
          <w:rFonts w:ascii="PT Astra Serif" w:hAnsi="PT Astra Serif"/>
          <w:sz w:val="28"/>
          <w:szCs w:val="28"/>
        </w:rPr>
        <w:t xml:space="preserve"> рублей,</w:t>
      </w:r>
    </w:p>
    <w:p w:rsidR="00C42010" w:rsidRPr="00D6330C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 xml:space="preserve">- весенняя  и осенняя противопожарная опашка – </w:t>
      </w:r>
      <w:r w:rsidR="00D6330C" w:rsidRPr="00D6330C">
        <w:rPr>
          <w:rFonts w:ascii="PT Astra Serif" w:hAnsi="PT Astra Serif"/>
          <w:sz w:val="28"/>
          <w:szCs w:val="28"/>
        </w:rPr>
        <w:t>358,6</w:t>
      </w:r>
      <w:r w:rsidR="000D24D3" w:rsidRPr="00D6330C">
        <w:rPr>
          <w:rFonts w:ascii="PT Astra Serif" w:hAnsi="PT Astra Serif"/>
          <w:sz w:val="28"/>
          <w:szCs w:val="28"/>
        </w:rPr>
        <w:t xml:space="preserve"> тыс.</w:t>
      </w:r>
      <w:r w:rsidRPr="00D6330C">
        <w:rPr>
          <w:rFonts w:ascii="PT Astra Serif" w:hAnsi="PT Astra Serif"/>
          <w:sz w:val="28"/>
          <w:szCs w:val="28"/>
        </w:rPr>
        <w:t xml:space="preserve"> рублей,</w:t>
      </w:r>
    </w:p>
    <w:p w:rsidR="00C42010" w:rsidRPr="00D6330C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D6330C">
        <w:rPr>
          <w:rFonts w:ascii="PT Astra Serif" w:hAnsi="PT Astra Serif"/>
          <w:sz w:val="28"/>
          <w:szCs w:val="28"/>
        </w:rPr>
        <w:t xml:space="preserve">- приобретение </w:t>
      </w:r>
      <w:r w:rsidR="00CD6266" w:rsidRPr="00D6330C">
        <w:rPr>
          <w:rFonts w:ascii="PT Astra Serif" w:hAnsi="PT Astra Serif"/>
          <w:sz w:val="28"/>
          <w:szCs w:val="28"/>
        </w:rPr>
        <w:t xml:space="preserve">и установка автономных пожарных </w:t>
      </w:r>
      <w:proofErr w:type="spellStart"/>
      <w:r w:rsidR="00CD6266" w:rsidRPr="00D6330C">
        <w:rPr>
          <w:rFonts w:ascii="PT Astra Serif" w:hAnsi="PT Astra Serif"/>
          <w:sz w:val="28"/>
          <w:szCs w:val="28"/>
        </w:rPr>
        <w:t>извещателей</w:t>
      </w:r>
      <w:proofErr w:type="spellEnd"/>
      <w:r w:rsidR="00CD6266" w:rsidRPr="00D6330C">
        <w:rPr>
          <w:rFonts w:ascii="PT Astra Serif" w:hAnsi="PT Astra Serif"/>
          <w:sz w:val="28"/>
          <w:szCs w:val="28"/>
        </w:rPr>
        <w:t xml:space="preserve"> многодетным и малоимущим семьям, обслуживание пожарных </w:t>
      </w:r>
      <w:proofErr w:type="spellStart"/>
      <w:r w:rsidR="00CD6266" w:rsidRPr="00D6330C">
        <w:rPr>
          <w:rFonts w:ascii="PT Astra Serif" w:hAnsi="PT Astra Serif"/>
          <w:sz w:val="28"/>
          <w:szCs w:val="28"/>
        </w:rPr>
        <w:t>извещателей</w:t>
      </w:r>
      <w:proofErr w:type="spellEnd"/>
      <w:r w:rsidRPr="00D6330C">
        <w:rPr>
          <w:rFonts w:ascii="PT Astra Serif" w:hAnsi="PT Astra Serif"/>
          <w:sz w:val="28"/>
          <w:szCs w:val="28"/>
        </w:rPr>
        <w:t xml:space="preserve"> – </w:t>
      </w:r>
      <w:r w:rsidR="00D6330C" w:rsidRPr="00D6330C">
        <w:rPr>
          <w:rFonts w:ascii="PT Astra Serif" w:hAnsi="PT Astra Serif"/>
          <w:sz w:val="28"/>
          <w:szCs w:val="28"/>
        </w:rPr>
        <w:t>0</w:t>
      </w:r>
      <w:r w:rsidR="00CD6266" w:rsidRPr="00D6330C">
        <w:rPr>
          <w:rFonts w:ascii="PT Astra Serif" w:hAnsi="PT Astra Serif"/>
          <w:sz w:val="28"/>
          <w:szCs w:val="28"/>
        </w:rPr>
        <w:t>,0</w:t>
      </w:r>
      <w:r w:rsidR="000D24D3" w:rsidRPr="00D6330C">
        <w:rPr>
          <w:rFonts w:ascii="PT Astra Serif" w:hAnsi="PT Astra Serif"/>
          <w:sz w:val="28"/>
          <w:szCs w:val="28"/>
        </w:rPr>
        <w:t xml:space="preserve"> тыс.</w:t>
      </w:r>
      <w:r w:rsidRPr="00D6330C">
        <w:rPr>
          <w:rFonts w:ascii="PT Astra Serif" w:hAnsi="PT Astra Serif"/>
          <w:sz w:val="28"/>
          <w:szCs w:val="28"/>
        </w:rPr>
        <w:t xml:space="preserve"> рублей</w:t>
      </w:r>
      <w:r w:rsidR="00B64237" w:rsidRPr="00D6330C">
        <w:rPr>
          <w:rFonts w:ascii="PT Astra Serif" w:hAnsi="PT Astra Serif"/>
          <w:sz w:val="28"/>
          <w:szCs w:val="28"/>
        </w:rPr>
        <w:t>.</w:t>
      </w:r>
    </w:p>
    <w:p w:rsidR="00CD6266" w:rsidRDefault="00C42010" w:rsidP="00C57E2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</w:t>
      </w:r>
    </w:p>
    <w:p w:rsidR="00C57E22" w:rsidRPr="006D0232" w:rsidRDefault="00C42010" w:rsidP="00C57E22">
      <w:pPr>
        <w:widowControl w:val="0"/>
        <w:ind w:firstLine="709"/>
        <w:jc w:val="both"/>
        <w:rPr>
          <w:rFonts w:ascii="PT Astra Serif" w:hAnsi="PT Astra Serif"/>
        </w:rPr>
      </w:pPr>
      <w:r w:rsidRPr="00C42010">
        <w:rPr>
          <w:rFonts w:ascii="PT Astra Serif" w:hAnsi="PT Astra Serif"/>
          <w:sz w:val="28"/>
          <w:szCs w:val="28"/>
        </w:rPr>
        <w:t xml:space="preserve">  </w:t>
      </w:r>
      <w:r w:rsidR="00C57E22" w:rsidRPr="005B242C">
        <w:rPr>
          <w:rFonts w:ascii="PT Astra Serif" w:hAnsi="PT Astra Serif"/>
          <w:sz w:val="28"/>
        </w:rPr>
        <w:t xml:space="preserve">Расходы по разделу </w:t>
      </w:r>
      <w:r w:rsidR="00C57E22" w:rsidRPr="005B242C">
        <w:rPr>
          <w:rFonts w:ascii="PT Astra Serif" w:hAnsi="PT Astra Serif"/>
          <w:i/>
          <w:sz w:val="28"/>
        </w:rPr>
        <w:t>0400</w:t>
      </w:r>
      <w:r w:rsidR="00C57E22">
        <w:rPr>
          <w:rFonts w:ascii="PT Astra Serif" w:hAnsi="PT Astra Serif"/>
          <w:b/>
          <w:i/>
          <w:sz w:val="28"/>
        </w:rPr>
        <w:t xml:space="preserve"> </w:t>
      </w:r>
      <w:r w:rsidR="00C57E22" w:rsidRPr="006D0232">
        <w:rPr>
          <w:rFonts w:ascii="PT Astra Serif" w:hAnsi="PT Astra Serif"/>
          <w:b/>
          <w:i/>
          <w:sz w:val="28"/>
        </w:rPr>
        <w:t>«Национальная экономика»</w:t>
      </w:r>
      <w:r w:rsidR="00C57E22" w:rsidRPr="006D0232">
        <w:rPr>
          <w:rFonts w:ascii="PT Astra Serif" w:hAnsi="PT Astra Serif"/>
          <w:sz w:val="28"/>
        </w:rPr>
        <w:t xml:space="preserve"> исполнены в </w:t>
      </w:r>
      <w:r w:rsidR="00C57E22" w:rsidRPr="006D0232">
        <w:rPr>
          <w:rFonts w:ascii="PT Astra Serif" w:hAnsi="PT Astra Serif"/>
          <w:sz w:val="28"/>
        </w:rPr>
        <w:lastRenderedPageBreak/>
        <w:t xml:space="preserve">сумме </w:t>
      </w:r>
      <w:r w:rsidR="00D6330C">
        <w:rPr>
          <w:rFonts w:ascii="PT Astra Serif" w:hAnsi="PT Astra Serif"/>
          <w:sz w:val="28"/>
        </w:rPr>
        <w:t>219,0</w:t>
      </w:r>
      <w:r w:rsidR="00C57E22" w:rsidRPr="006D0232">
        <w:rPr>
          <w:rFonts w:ascii="PT Astra Serif" w:hAnsi="PT Astra Serif"/>
          <w:sz w:val="28"/>
        </w:rPr>
        <w:t xml:space="preserve"> тыс. рублей (</w:t>
      </w:r>
      <w:r w:rsidR="00D6330C">
        <w:rPr>
          <w:rFonts w:ascii="PT Astra Serif" w:hAnsi="PT Astra Serif"/>
          <w:sz w:val="28"/>
        </w:rPr>
        <w:t>82,8</w:t>
      </w:r>
      <w:r w:rsidR="00C57E22" w:rsidRPr="006D0232">
        <w:rPr>
          <w:rFonts w:ascii="PT Astra Serif" w:hAnsi="PT Astra Serif"/>
          <w:sz w:val="28"/>
        </w:rPr>
        <w:t>% от плановых показателей).</w:t>
      </w:r>
    </w:p>
    <w:p w:rsidR="00A97A6F" w:rsidRDefault="00C42010" w:rsidP="00C42010">
      <w:pPr>
        <w:pStyle w:val="af4"/>
        <w:jc w:val="both"/>
        <w:rPr>
          <w:rStyle w:val="af6"/>
          <w:rFonts w:ascii="PT Astra Serif" w:hAnsi="PT Astra Serif"/>
          <w:sz w:val="28"/>
        </w:rPr>
      </w:pPr>
      <w:r w:rsidRPr="00C42010">
        <w:rPr>
          <w:rFonts w:ascii="PT Astra Serif" w:hAnsi="PT Astra Serif"/>
          <w:sz w:val="28"/>
          <w:szCs w:val="28"/>
        </w:rPr>
        <w:t xml:space="preserve"> По разделу 04 подразделу 05 «Сельское хозяйство и рыболовство» плановые назначения составили </w:t>
      </w:r>
      <w:r w:rsidR="00D6330C">
        <w:rPr>
          <w:rFonts w:ascii="PT Astra Serif" w:hAnsi="PT Astra Serif"/>
          <w:sz w:val="28"/>
          <w:szCs w:val="28"/>
        </w:rPr>
        <w:t>252,5</w:t>
      </w:r>
      <w:r w:rsidR="00A97A6F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</w:t>
      </w:r>
      <w:r w:rsidRPr="00C42010">
        <w:rPr>
          <w:rStyle w:val="af6"/>
          <w:rFonts w:ascii="PT Astra Serif" w:hAnsi="PT Astra Serif"/>
          <w:sz w:val="28"/>
        </w:rPr>
        <w:t xml:space="preserve">. </w:t>
      </w:r>
    </w:p>
    <w:p w:rsidR="00C42010" w:rsidRPr="00A97A6F" w:rsidRDefault="00A97A6F" w:rsidP="00C42010">
      <w:pPr>
        <w:pStyle w:val="af4"/>
        <w:jc w:val="both"/>
        <w:rPr>
          <w:rStyle w:val="af6"/>
          <w:rFonts w:ascii="PT Astra Serif" w:hAnsi="PT Astra Serif"/>
          <w:b w:val="0"/>
          <w:bCs w:val="0"/>
          <w:sz w:val="28"/>
        </w:rPr>
      </w:pPr>
      <w:r>
        <w:rPr>
          <w:rStyle w:val="af6"/>
          <w:rFonts w:ascii="PT Astra Serif" w:hAnsi="PT Astra Serif"/>
          <w:b w:val="0"/>
          <w:sz w:val="28"/>
        </w:rPr>
        <w:t>Расходы по программе «</w:t>
      </w:r>
      <w:r w:rsidR="00CB0A78">
        <w:rPr>
          <w:rStyle w:val="af6"/>
          <w:rFonts w:ascii="PT Astra Serif" w:hAnsi="PT Astra Serif"/>
          <w:b w:val="0"/>
          <w:sz w:val="28"/>
        </w:rPr>
        <w:t>Р</w:t>
      </w:r>
      <w:r>
        <w:rPr>
          <w:rStyle w:val="af6"/>
          <w:rFonts w:ascii="PT Astra Serif" w:hAnsi="PT Astra Serif"/>
          <w:b w:val="0"/>
          <w:sz w:val="28"/>
        </w:rPr>
        <w:t xml:space="preserve">абота с населением муниципального образования </w:t>
      </w:r>
      <w:proofErr w:type="spellStart"/>
      <w:r>
        <w:rPr>
          <w:rStyle w:val="af6"/>
          <w:rFonts w:ascii="PT Astra Serif" w:hAnsi="PT Astra Serif"/>
          <w:b w:val="0"/>
          <w:sz w:val="28"/>
        </w:rPr>
        <w:t>Малаховское</w:t>
      </w:r>
      <w:proofErr w:type="spellEnd"/>
      <w:r>
        <w:rPr>
          <w:rStyle w:val="af6"/>
          <w:rFonts w:ascii="PT Astra Serif" w:hAnsi="PT Astra Serif"/>
          <w:b w:val="0"/>
          <w:sz w:val="28"/>
        </w:rPr>
        <w:t xml:space="preserve"> Заокского района» исполнение составило</w:t>
      </w:r>
      <w:r w:rsidR="00C42010" w:rsidRPr="00A97A6F">
        <w:rPr>
          <w:rStyle w:val="af6"/>
          <w:rFonts w:ascii="PT Astra Serif" w:hAnsi="PT Astra Serif"/>
          <w:b w:val="0"/>
          <w:sz w:val="28"/>
        </w:rPr>
        <w:t xml:space="preserve"> </w:t>
      </w:r>
      <w:r w:rsidR="00D6330C">
        <w:rPr>
          <w:rStyle w:val="af6"/>
          <w:rFonts w:ascii="PT Astra Serif" w:hAnsi="PT Astra Serif"/>
          <w:b w:val="0"/>
          <w:sz w:val="28"/>
        </w:rPr>
        <w:t>207,5</w:t>
      </w:r>
      <w:r>
        <w:rPr>
          <w:rStyle w:val="af6"/>
          <w:rFonts w:ascii="PT Astra Serif" w:hAnsi="PT Astra Serif"/>
          <w:b w:val="0"/>
          <w:sz w:val="28"/>
        </w:rPr>
        <w:t xml:space="preserve"> тыс.</w:t>
      </w:r>
      <w:r w:rsidR="00CB0A78">
        <w:rPr>
          <w:rStyle w:val="af6"/>
          <w:rFonts w:ascii="PT Astra Serif" w:hAnsi="PT Astra Serif"/>
          <w:b w:val="0"/>
          <w:sz w:val="28"/>
        </w:rPr>
        <w:t xml:space="preserve"> </w:t>
      </w:r>
      <w:r w:rsidR="00C42010" w:rsidRPr="00A97A6F">
        <w:rPr>
          <w:rStyle w:val="af6"/>
          <w:rFonts w:ascii="PT Astra Serif" w:hAnsi="PT Astra Serif"/>
          <w:b w:val="0"/>
          <w:sz w:val="28"/>
        </w:rPr>
        <w:t>рублей</w:t>
      </w:r>
      <w:r w:rsidR="005B242C">
        <w:rPr>
          <w:rStyle w:val="af6"/>
          <w:rFonts w:ascii="PT Astra Serif" w:hAnsi="PT Astra Serif"/>
          <w:b w:val="0"/>
          <w:sz w:val="28"/>
        </w:rPr>
        <w:t xml:space="preserve"> </w:t>
      </w:r>
      <w:r w:rsidR="005B242C" w:rsidRPr="00C42010">
        <w:rPr>
          <w:rFonts w:ascii="PT Astra Serif" w:hAnsi="PT Astra Serif"/>
          <w:sz w:val="28"/>
          <w:szCs w:val="28"/>
        </w:rPr>
        <w:t xml:space="preserve"> на отлов </w:t>
      </w:r>
      <w:r w:rsidR="005B242C" w:rsidRPr="00A97A6F">
        <w:rPr>
          <w:rStyle w:val="af6"/>
          <w:rFonts w:ascii="PT Astra Serif" w:hAnsi="PT Astra Serif"/>
          <w:b w:val="0"/>
          <w:sz w:val="28"/>
        </w:rPr>
        <w:t xml:space="preserve">безнадзорных животных на территории муниципального образования </w:t>
      </w:r>
      <w:proofErr w:type="spellStart"/>
      <w:r w:rsidR="005B242C" w:rsidRPr="00A97A6F">
        <w:rPr>
          <w:rStyle w:val="af6"/>
          <w:rFonts w:ascii="PT Astra Serif" w:hAnsi="PT Astra Serif"/>
          <w:b w:val="0"/>
          <w:sz w:val="28"/>
        </w:rPr>
        <w:t>Малаховское</w:t>
      </w:r>
      <w:proofErr w:type="spellEnd"/>
      <w:r w:rsidR="005B242C">
        <w:rPr>
          <w:rStyle w:val="af6"/>
          <w:rFonts w:ascii="PT Astra Serif" w:hAnsi="PT Astra Serif"/>
          <w:b w:val="0"/>
          <w:sz w:val="28"/>
        </w:rPr>
        <w:t xml:space="preserve"> Заокского района или </w:t>
      </w:r>
      <w:r w:rsidR="00D6330C">
        <w:rPr>
          <w:rStyle w:val="af6"/>
          <w:rFonts w:ascii="PT Astra Serif" w:hAnsi="PT Astra Serif"/>
          <w:b w:val="0"/>
          <w:sz w:val="28"/>
        </w:rPr>
        <w:t>82,2</w:t>
      </w:r>
      <w:r w:rsidR="005B242C">
        <w:rPr>
          <w:rStyle w:val="af6"/>
          <w:rFonts w:ascii="PT Astra Serif" w:hAnsi="PT Astra Serif"/>
          <w:b w:val="0"/>
          <w:sz w:val="28"/>
        </w:rPr>
        <w:t xml:space="preserve"> % от плановых назначений.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По разделу 04 подразделу 12  «Другие вопросы в области национальной экономики»  плановые расходы составили всего – </w:t>
      </w:r>
      <w:r w:rsidR="00D6330C">
        <w:rPr>
          <w:rFonts w:ascii="PT Astra Serif" w:hAnsi="PT Astra Serif"/>
          <w:sz w:val="28"/>
          <w:szCs w:val="28"/>
        </w:rPr>
        <w:t>12,0</w:t>
      </w:r>
      <w:r w:rsidR="00A77A22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 Исполнено </w:t>
      </w:r>
      <w:r w:rsidR="00D6330C">
        <w:rPr>
          <w:rFonts w:ascii="PT Astra Serif" w:hAnsi="PT Astra Serif"/>
          <w:sz w:val="28"/>
          <w:szCs w:val="28"/>
        </w:rPr>
        <w:t>11,5</w:t>
      </w:r>
      <w:r w:rsidR="00A77A22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(</w:t>
      </w:r>
      <w:r w:rsidR="005B242C">
        <w:rPr>
          <w:rFonts w:ascii="PT Astra Serif" w:hAnsi="PT Astra Serif"/>
          <w:sz w:val="28"/>
          <w:szCs w:val="28"/>
        </w:rPr>
        <w:t xml:space="preserve">межевое планирование </w:t>
      </w:r>
      <w:r w:rsidRPr="00C42010">
        <w:rPr>
          <w:rFonts w:ascii="PT Astra Serif" w:hAnsi="PT Astra Serif"/>
          <w:sz w:val="28"/>
          <w:szCs w:val="28"/>
        </w:rPr>
        <w:t>земельных участков).</w:t>
      </w:r>
    </w:p>
    <w:p w:rsidR="00892605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</w:t>
      </w:r>
    </w:p>
    <w:p w:rsidR="00892605" w:rsidRPr="006D0232" w:rsidRDefault="00892605" w:rsidP="00892605">
      <w:pPr>
        <w:widowControl w:val="0"/>
        <w:ind w:firstLine="720"/>
        <w:jc w:val="both"/>
        <w:rPr>
          <w:rFonts w:ascii="PT Astra Serif" w:hAnsi="PT Astra Serif"/>
        </w:rPr>
      </w:pPr>
      <w:r w:rsidRPr="005B242C">
        <w:rPr>
          <w:rFonts w:ascii="PT Astra Serif" w:hAnsi="PT Astra Serif"/>
          <w:sz w:val="28"/>
        </w:rPr>
        <w:t xml:space="preserve">Расходы по разделу </w:t>
      </w:r>
      <w:r w:rsidRPr="005B242C">
        <w:rPr>
          <w:rFonts w:ascii="PT Astra Serif" w:hAnsi="PT Astra Serif"/>
          <w:i/>
          <w:sz w:val="28"/>
        </w:rPr>
        <w:t>0500</w:t>
      </w:r>
      <w:r>
        <w:rPr>
          <w:rFonts w:ascii="PT Astra Serif" w:hAnsi="PT Astra Serif"/>
          <w:b/>
          <w:i/>
          <w:sz w:val="28"/>
        </w:rPr>
        <w:t xml:space="preserve"> </w:t>
      </w:r>
      <w:r w:rsidRPr="006D0232">
        <w:rPr>
          <w:rFonts w:ascii="PT Astra Serif" w:hAnsi="PT Astra Serif"/>
          <w:b/>
          <w:i/>
          <w:sz w:val="28"/>
        </w:rPr>
        <w:t>«Жилищно-коммунальное хозяйство»</w:t>
      </w:r>
      <w:r w:rsidRPr="006D0232">
        <w:rPr>
          <w:rFonts w:ascii="PT Astra Serif" w:hAnsi="PT Astra Serif"/>
          <w:sz w:val="28"/>
        </w:rPr>
        <w:t xml:space="preserve"> </w:t>
      </w:r>
      <w:bookmarkStart w:id="2" w:name="__DdeLink__2443_3222216231"/>
      <w:r w:rsidRPr="006D0232">
        <w:rPr>
          <w:rFonts w:ascii="PT Astra Serif" w:hAnsi="PT Astra Serif"/>
          <w:sz w:val="28"/>
        </w:rPr>
        <w:t xml:space="preserve">исполнены в сумме </w:t>
      </w:r>
      <w:r w:rsidR="009906B0">
        <w:rPr>
          <w:rFonts w:ascii="PT Astra Serif" w:hAnsi="PT Astra Serif"/>
          <w:sz w:val="28"/>
        </w:rPr>
        <w:t>24591,4</w:t>
      </w:r>
      <w:r w:rsidR="005B242C"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 тыс.</w:t>
      </w:r>
      <w:r>
        <w:rPr>
          <w:rFonts w:ascii="PT Astra Serif" w:hAnsi="PT Astra Serif"/>
          <w:sz w:val="28"/>
        </w:rPr>
        <w:t xml:space="preserve"> </w:t>
      </w:r>
      <w:r w:rsidRPr="006D0232">
        <w:rPr>
          <w:rFonts w:ascii="PT Astra Serif" w:hAnsi="PT Astra Serif"/>
          <w:sz w:val="28"/>
        </w:rPr>
        <w:t xml:space="preserve">рублей, или на </w:t>
      </w:r>
      <w:r w:rsidR="009906B0">
        <w:rPr>
          <w:rFonts w:ascii="PT Astra Serif" w:hAnsi="PT Astra Serif"/>
          <w:sz w:val="28"/>
        </w:rPr>
        <w:t>93,7</w:t>
      </w:r>
      <w:r w:rsidRPr="006D0232">
        <w:rPr>
          <w:rFonts w:ascii="PT Astra Serif" w:hAnsi="PT Astra Serif"/>
          <w:sz w:val="28"/>
        </w:rPr>
        <w:t>% к плановым назначениям</w:t>
      </w:r>
      <w:r w:rsidR="005B242C">
        <w:rPr>
          <w:rFonts w:ascii="PT Astra Serif" w:hAnsi="PT Astra Serif"/>
          <w:sz w:val="28"/>
        </w:rPr>
        <w:t xml:space="preserve"> </w:t>
      </w:r>
      <w:proofErr w:type="gramStart"/>
      <w:r w:rsidR="005B242C">
        <w:rPr>
          <w:rFonts w:ascii="PT Astra Serif" w:hAnsi="PT Astra Serif"/>
          <w:sz w:val="28"/>
        </w:rPr>
        <w:t xml:space="preserve">( </w:t>
      </w:r>
      <w:proofErr w:type="gramEnd"/>
      <w:r w:rsidR="009906B0">
        <w:rPr>
          <w:rFonts w:ascii="PT Astra Serif" w:hAnsi="PT Astra Serif"/>
          <w:sz w:val="28"/>
        </w:rPr>
        <w:t>26229,5</w:t>
      </w:r>
      <w:r w:rsidR="005B242C">
        <w:rPr>
          <w:rFonts w:ascii="PT Astra Serif" w:hAnsi="PT Astra Serif"/>
          <w:sz w:val="28"/>
        </w:rPr>
        <w:t xml:space="preserve"> тыс. рублей)</w:t>
      </w:r>
      <w:r w:rsidRPr="006D0232">
        <w:rPr>
          <w:rFonts w:ascii="PT Astra Serif" w:hAnsi="PT Astra Serif"/>
          <w:sz w:val="28"/>
        </w:rPr>
        <w:t>.</w:t>
      </w:r>
      <w:bookmarkEnd w:id="2"/>
    </w:p>
    <w:p w:rsid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По разделу 05 подразделу 03 «Благоустройство» плановые расходы составили в сумме </w:t>
      </w:r>
      <w:r w:rsidR="009906B0">
        <w:rPr>
          <w:rFonts w:ascii="PT Astra Serif" w:hAnsi="PT Astra Serif"/>
          <w:sz w:val="28"/>
          <w:szCs w:val="28"/>
        </w:rPr>
        <w:t>25422,0</w:t>
      </w:r>
      <w:r w:rsidR="00F06FD7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Кассовые расходы составили в сумме </w:t>
      </w:r>
      <w:r w:rsidR="009906B0">
        <w:rPr>
          <w:rFonts w:ascii="PT Astra Serif" w:hAnsi="PT Astra Serif"/>
          <w:sz w:val="28"/>
          <w:szCs w:val="28"/>
        </w:rPr>
        <w:t>23784,0</w:t>
      </w:r>
      <w:r w:rsidR="00F06FD7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</w:t>
      </w:r>
      <w:r w:rsidR="00F06FD7">
        <w:rPr>
          <w:rFonts w:ascii="PT Astra Serif" w:hAnsi="PT Astra Serif"/>
          <w:sz w:val="28"/>
          <w:szCs w:val="28"/>
        </w:rPr>
        <w:t>.</w:t>
      </w:r>
    </w:p>
    <w:p w:rsidR="00F06FD7" w:rsidRPr="00C42010" w:rsidRDefault="00F06FD7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Расходы по программе «Благоустройство территории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района» в сумме </w:t>
      </w:r>
      <w:r w:rsidR="009906B0">
        <w:rPr>
          <w:rFonts w:ascii="PT Astra Serif" w:hAnsi="PT Astra Serif"/>
          <w:sz w:val="28"/>
          <w:szCs w:val="28"/>
        </w:rPr>
        <w:t>23784,0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- мероприятия по уличному освещению </w:t>
      </w:r>
      <w:r w:rsidRPr="0065431E">
        <w:rPr>
          <w:rFonts w:ascii="PT Astra Serif" w:hAnsi="PT Astra Serif"/>
          <w:sz w:val="28"/>
          <w:szCs w:val="28"/>
        </w:rPr>
        <w:t xml:space="preserve">– </w:t>
      </w:r>
      <w:r w:rsidR="009906B0">
        <w:rPr>
          <w:rFonts w:ascii="PT Astra Serif" w:hAnsi="PT Astra Serif"/>
          <w:sz w:val="28"/>
          <w:szCs w:val="28"/>
        </w:rPr>
        <w:t>6711,9</w:t>
      </w:r>
      <w:r w:rsidR="00F06FD7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рублей, 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из них:</w:t>
      </w:r>
    </w:p>
    <w:p w:rsid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- </w:t>
      </w:r>
      <w:r w:rsidR="00F16156">
        <w:rPr>
          <w:rFonts w:ascii="PT Astra Serif" w:hAnsi="PT Astra Serif"/>
          <w:sz w:val="28"/>
          <w:szCs w:val="28"/>
        </w:rPr>
        <w:t xml:space="preserve">на </w:t>
      </w:r>
      <w:r w:rsidRPr="00C42010">
        <w:rPr>
          <w:rFonts w:ascii="PT Astra Serif" w:hAnsi="PT Astra Serif"/>
          <w:sz w:val="28"/>
          <w:szCs w:val="28"/>
        </w:rPr>
        <w:t xml:space="preserve">оплату потребления э/энергии – </w:t>
      </w:r>
      <w:r w:rsidR="009906B0">
        <w:rPr>
          <w:rFonts w:ascii="PT Astra Serif" w:hAnsi="PT Astra Serif"/>
          <w:sz w:val="28"/>
          <w:szCs w:val="28"/>
        </w:rPr>
        <w:t>3465,3</w:t>
      </w:r>
      <w:r w:rsidR="00F06FD7">
        <w:rPr>
          <w:rFonts w:ascii="PT Astra Serif" w:hAnsi="PT Astra Serif"/>
          <w:sz w:val="28"/>
          <w:szCs w:val="28"/>
        </w:rPr>
        <w:t xml:space="preserve"> тыс.</w:t>
      </w:r>
      <w:r w:rsidR="0065431E">
        <w:rPr>
          <w:rFonts w:ascii="PT Astra Serif" w:hAnsi="PT Astra Serif"/>
          <w:sz w:val="28"/>
          <w:szCs w:val="28"/>
        </w:rPr>
        <w:t xml:space="preserve"> рублей;</w:t>
      </w:r>
    </w:p>
    <w:p w:rsidR="009906B0" w:rsidRPr="00C42010" w:rsidRDefault="009906B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- </w:t>
      </w:r>
      <w:r w:rsidRPr="00C42010">
        <w:rPr>
          <w:rFonts w:ascii="PT Astra Serif" w:hAnsi="PT Astra Serif"/>
          <w:sz w:val="28"/>
          <w:szCs w:val="28"/>
        </w:rPr>
        <w:t>техническое</w:t>
      </w:r>
      <w:r>
        <w:rPr>
          <w:rFonts w:ascii="PT Astra Serif" w:hAnsi="PT Astra Serif"/>
          <w:sz w:val="28"/>
          <w:szCs w:val="28"/>
        </w:rPr>
        <w:t xml:space="preserve"> присоединение к электросетям – 272,8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- техническое обслуживание </w:t>
      </w:r>
      <w:r w:rsidR="0065431E">
        <w:rPr>
          <w:rFonts w:ascii="PT Astra Serif" w:hAnsi="PT Astra Serif"/>
          <w:sz w:val="28"/>
          <w:szCs w:val="28"/>
        </w:rPr>
        <w:t xml:space="preserve">уличного освещения </w:t>
      </w:r>
      <w:r w:rsidRPr="00C42010">
        <w:rPr>
          <w:rFonts w:ascii="PT Astra Serif" w:hAnsi="PT Astra Serif"/>
          <w:sz w:val="28"/>
          <w:szCs w:val="28"/>
        </w:rPr>
        <w:t xml:space="preserve">– </w:t>
      </w:r>
      <w:r w:rsidR="009906B0">
        <w:rPr>
          <w:rFonts w:ascii="PT Astra Serif" w:hAnsi="PT Astra Serif"/>
          <w:sz w:val="28"/>
          <w:szCs w:val="28"/>
        </w:rPr>
        <w:t>994,1</w:t>
      </w:r>
      <w:r w:rsidR="00F06FD7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</w:t>
      </w:r>
      <w:r w:rsidR="0065431E">
        <w:rPr>
          <w:rFonts w:ascii="PT Astra Serif" w:hAnsi="PT Astra Serif"/>
          <w:sz w:val="28"/>
          <w:szCs w:val="28"/>
        </w:rPr>
        <w:t>;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- устройство уличного освещения  – </w:t>
      </w:r>
      <w:r w:rsidR="009906B0">
        <w:rPr>
          <w:rFonts w:ascii="PT Astra Serif" w:hAnsi="PT Astra Serif"/>
          <w:sz w:val="28"/>
          <w:szCs w:val="28"/>
        </w:rPr>
        <w:t>1979,7</w:t>
      </w:r>
      <w:r w:rsidR="00F06FD7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</w:t>
      </w:r>
      <w:r w:rsidR="0065431E">
        <w:rPr>
          <w:rFonts w:ascii="PT Astra Serif" w:hAnsi="PT Astra Serif"/>
          <w:sz w:val="28"/>
          <w:szCs w:val="28"/>
        </w:rPr>
        <w:t>;</w:t>
      </w:r>
    </w:p>
    <w:p w:rsidR="0065431E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-  приобретение светодиодных светильников и расходных материалов </w:t>
      </w:r>
      <w:r w:rsidR="0065431E">
        <w:rPr>
          <w:rFonts w:ascii="PT Astra Serif" w:hAnsi="PT Astra Serif"/>
          <w:sz w:val="28"/>
          <w:szCs w:val="28"/>
        </w:rPr>
        <w:t xml:space="preserve"> </w:t>
      </w:r>
    </w:p>
    <w:p w:rsidR="00C42010" w:rsidRDefault="0065431E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r w:rsidR="00C42010" w:rsidRPr="00C42010">
        <w:rPr>
          <w:rFonts w:ascii="PT Astra Serif" w:hAnsi="PT Astra Serif"/>
          <w:sz w:val="28"/>
          <w:szCs w:val="28"/>
        </w:rPr>
        <w:t xml:space="preserve">для уличного освещения –  </w:t>
      </w:r>
      <w:r w:rsidR="009906B0">
        <w:rPr>
          <w:rFonts w:ascii="PT Astra Serif" w:hAnsi="PT Astra Serif"/>
          <w:sz w:val="28"/>
          <w:szCs w:val="28"/>
        </w:rPr>
        <w:t>0,0</w:t>
      </w:r>
      <w:r w:rsidR="00F06FD7">
        <w:rPr>
          <w:rFonts w:ascii="PT Astra Serif" w:hAnsi="PT Astra Serif"/>
          <w:sz w:val="28"/>
          <w:szCs w:val="28"/>
        </w:rPr>
        <w:t xml:space="preserve"> тыс. </w:t>
      </w:r>
      <w:r w:rsidR="00C42010" w:rsidRPr="00C42010">
        <w:rPr>
          <w:rFonts w:ascii="PT Astra Serif" w:hAnsi="PT Astra Serif"/>
          <w:sz w:val="28"/>
          <w:szCs w:val="28"/>
        </w:rPr>
        <w:t>рублей</w:t>
      </w:r>
      <w:r>
        <w:rPr>
          <w:rFonts w:ascii="PT Astra Serif" w:hAnsi="PT Astra Serif"/>
          <w:sz w:val="28"/>
          <w:szCs w:val="28"/>
        </w:rPr>
        <w:t>.</w:t>
      </w:r>
    </w:p>
    <w:p w:rsidR="0065431E" w:rsidRPr="00C42010" w:rsidRDefault="0065431E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мероприятия организации и содержанию мест захоронения – </w:t>
      </w:r>
      <w:r w:rsidR="009906B0">
        <w:rPr>
          <w:rFonts w:ascii="PT Astra Serif" w:hAnsi="PT Astra Serif"/>
          <w:sz w:val="28"/>
          <w:szCs w:val="28"/>
        </w:rPr>
        <w:t>679,6</w:t>
      </w:r>
      <w:r>
        <w:rPr>
          <w:rFonts w:ascii="PT Astra Serif" w:hAnsi="PT Astra Serif"/>
          <w:sz w:val="28"/>
          <w:szCs w:val="28"/>
        </w:rPr>
        <w:t xml:space="preserve"> тыс.</w:t>
      </w:r>
      <w:r w:rsidR="00F1615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</w:t>
      </w:r>
      <w:r w:rsidR="00F16156">
        <w:rPr>
          <w:rFonts w:ascii="PT Astra Serif" w:hAnsi="PT Astra Serif"/>
          <w:sz w:val="28"/>
          <w:szCs w:val="28"/>
        </w:rPr>
        <w:t>,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- мероприятия по уборке несанкционированных свалок – </w:t>
      </w:r>
      <w:r w:rsidR="009906B0">
        <w:rPr>
          <w:rFonts w:ascii="PT Astra Serif" w:hAnsi="PT Astra Serif"/>
          <w:sz w:val="28"/>
          <w:szCs w:val="28"/>
        </w:rPr>
        <w:t>1285,6</w:t>
      </w:r>
      <w:r w:rsidR="00F06FD7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рублей,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- мероприятия по озеленению территорий муниципального образования – </w:t>
      </w:r>
      <w:r w:rsidR="009906B0">
        <w:rPr>
          <w:rFonts w:ascii="PT Astra Serif" w:hAnsi="PT Astra Serif"/>
          <w:sz w:val="28"/>
          <w:szCs w:val="28"/>
        </w:rPr>
        <w:t>6701,9</w:t>
      </w:r>
      <w:r w:rsidR="00F06FD7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рублей,</w:t>
      </w:r>
      <w:r w:rsidR="00F16156">
        <w:rPr>
          <w:rFonts w:ascii="PT Astra Serif" w:hAnsi="PT Astra Serif"/>
          <w:sz w:val="28"/>
          <w:szCs w:val="28"/>
        </w:rPr>
        <w:t xml:space="preserve"> в том числе:</w:t>
      </w:r>
      <w:r w:rsidRPr="00C42010">
        <w:rPr>
          <w:rFonts w:ascii="PT Astra Serif" w:hAnsi="PT Astra Serif"/>
          <w:sz w:val="28"/>
          <w:szCs w:val="28"/>
        </w:rPr>
        <w:t xml:space="preserve"> вырубка деревьев, </w:t>
      </w:r>
      <w:r w:rsidR="00F16156">
        <w:rPr>
          <w:rFonts w:ascii="PT Astra Serif" w:hAnsi="PT Astra Serif"/>
          <w:sz w:val="28"/>
          <w:szCs w:val="28"/>
        </w:rPr>
        <w:t>обрезка и выпиловка кустарников</w:t>
      </w:r>
      <w:r w:rsidRPr="00C42010">
        <w:rPr>
          <w:rFonts w:ascii="PT Astra Serif" w:hAnsi="PT Astra Serif"/>
          <w:sz w:val="28"/>
          <w:szCs w:val="28"/>
        </w:rPr>
        <w:t>,</w:t>
      </w:r>
      <w:r w:rsidR="00F1615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42010">
        <w:rPr>
          <w:rFonts w:ascii="PT Astra Serif" w:hAnsi="PT Astra Serif"/>
          <w:sz w:val="28"/>
          <w:szCs w:val="28"/>
        </w:rPr>
        <w:t>окашивание</w:t>
      </w:r>
      <w:proofErr w:type="spellEnd"/>
      <w:r w:rsidRPr="00C42010">
        <w:rPr>
          <w:rFonts w:ascii="PT Astra Serif" w:hAnsi="PT Astra Serif"/>
          <w:sz w:val="28"/>
          <w:szCs w:val="28"/>
        </w:rPr>
        <w:t xml:space="preserve"> территорий муниципального образования,</w:t>
      </w:r>
      <w:r w:rsidR="00F16156">
        <w:rPr>
          <w:rFonts w:ascii="PT Astra Serif" w:hAnsi="PT Astra Serif"/>
          <w:sz w:val="28"/>
          <w:szCs w:val="28"/>
        </w:rPr>
        <w:t xml:space="preserve"> </w:t>
      </w:r>
      <w:r w:rsidRPr="00C4201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42010">
        <w:rPr>
          <w:rFonts w:ascii="PT Astra Serif" w:hAnsi="PT Astra Serif"/>
          <w:sz w:val="28"/>
          <w:szCs w:val="28"/>
        </w:rPr>
        <w:t>а</w:t>
      </w:r>
      <w:r w:rsidR="00F66C41">
        <w:rPr>
          <w:rFonts w:ascii="PT Astra Serif" w:hAnsi="PT Astra Serif"/>
          <w:sz w:val="28"/>
          <w:szCs w:val="28"/>
        </w:rPr>
        <w:t>к</w:t>
      </w:r>
      <w:r w:rsidR="00F16156">
        <w:rPr>
          <w:rFonts w:ascii="PT Astra Serif" w:hAnsi="PT Astra Serif"/>
          <w:sz w:val="28"/>
          <w:szCs w:val="28"/>
        </w:rPr>
        <w:t>карицидная</w:t>
      </w:r>
      <w:proofErr w:type="spellEnd"/>
      <w:r w:rsidR="00F16156">
        <w:rPr>
          <w:rFonts w:ascii="PT Astra Serif" w:hAnsi="PT Astra Serif"/>
          <w:sz w:val="28"/>
          <w:szCs w:val="28"/>
        </w:rPr>
        <w:t xml:space="preserve"> обработка,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- прочие мероприятия по благоустройству территорий муниципального образования – </w:t>
      </w:r>
      <w:r w:rsidR="009906B0">
        <w:rPr>
          <w:rFonts w:ascii="PT Astra Serif" w:hAnsi="PT Astra Serif"/>
          <w:sz w:val="28"/>
          <w:szCs w:val="28"/>
        </w:rPr>
        <w:t>7415,6</w:t>
      </w:r>
      <w:r w:rsidR="00F06FD7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рублей,</w:t>
      </w:r>
      <w:r w:rsidR="00F16156">
        <w:rPr>
          <w:rFonts w:ascii="PT Astra Serif" w:hAnsi="PT Astra Serif"/>
          <w:sz w:val="28"/>
          <w:szCs w:val="28"/>
        </w:rPr>
        <w:t xml:space="preserve"> в том числе: </w:t>
      </w:r>
      <w:r w:rsidRPr="00C42010">
        <w:rPr>
          <w:rFonts w:ascii="PT Astra Serif" w:hAnsi="PT Astra Serif"/>
          <w:sz w:val="28"/>
          <w:szCs w:val="28"/>
        </w:rPr>
        <w:t>уход за тротуарами и пешеходными дорожками,</w:t>
      </w:r>
      <w:r w:rsidR="00F16156">
        <w:rPr>
          <w:rFonts w:ascii="PT Astra Serif" w:hAnsi="PT Astra Serif"/>
          <w:sz w:val="28"/>
          <w:szCs w:val="28"/>
        </w:rPr>
        <w:t xml:space="preserve"> очистка от снега, </w:t>
      </w:r>
      <w:r w:rsidRPr="00C42010">
        <w:rPr>
          <w:rFonts w:ascii="PT Astra Serif" w:hAnsi="PT Astra Serif"/>
          <w:sz w:val="28"/>
          <w:szCs w:val="28"/>
        </w:rPr>
        <w:t xml:space="preserve"> благоустройство территории</w:t>
      </w:r>
      <w:r w:rsidR="00F16156">
        <w:rPr>
          <w:rFonts w:ascii="PT Astra Serif" w:hAnsi="PT Astra Serif"/>
          <w:sz w:val="28"/>
          <w:szCs w:val="28"/>
        </w:rPr>
        <w:t>.</w:t>
      </w:r>
    </w:p>
    <w:p w:rsidR="00F16156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- новогодние мероприятия – </w:t>
      </w:r>
      <w:r w:rsidR="009906B0">
        <w:rPr>
          <w:rFonts w:ascii="PT Astra Serif" w:hAnsi="PT Astra Serif"/>
          <w:sz w:val="28"/>
          <w:szCs w:val="28"/>
        </w:rPr>
        <w:t>570,1</w:t>
      </w:r>
      <w:r w:rsidR="00CA0D5D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</w:t>
      </w:r>
      <w:r w:rsidR="00F16156">
        <w:rPr>
          <w:rFonts w:ascii="PT Astra Serif" w:hAnsi="PT Astra Serif"/>
          <w:sz w:val="28"/>
          <w:szCs w:val="28"/>
        </w:rPr>
        <w:t xml:space="preserve">, в том числе: монтаж и </w:t>
      </w:r>
      <w:r w:rsidRPr="00C42010">
        <w:rPr>
          <w:rFonts w:ascii="PT Astra Serif" w:hAnsi="PT Astra Serif"/>
          <w:sz w:val="28"/>
          <w:szCs w:val="28"/>
        </w:rPr>
        <w:t>демонтаж новогодних украшений, покупка ели, украшение территории МО, покупка украшений</w:t>
      </w:r>
      <w:r w:rsidR="00F16156">
        <w:rPr>
          <w:rFonts w:ascii="PT Astra Serif" w:hAnsi="PT Astra Serif"/>
          <w:sz w:val="28"/>
          <w:szCs w:val="28"/>
        </w:rPr>
        <w:t>,</w:t>
      </w:r>
    </w:p>
    <w:p w:rsidR="00F16156" w:rsidRDefault="00F16156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42010">
        <w:rPr>
          <w:rFonts w:ascii="PT Astra Serif" w:hAnsi="PT Astra Serif"/>
          <w:sz w:val="28"/>
          <w:szCs w:val="28"/>
        </w:rPr>
        <w:t xml:space="preserve">содержание и ремонт детских  и спортивных площадок муниципального образования </w:t>
      </w:r>
      <w:r w:rsidRPr="00C764A8">
        <w:rPr>
          <w:rFonts w:ascii="PT Astra Serif" w:hAnsi="PT Astra Serif"/>
          <w:sz w:val="28"/>
          <w:szCs w:val="28"/>
        </w:rPr>
        <w:t xml:space="preserve">– </w:t>
      </w:r>
      <w:r w:rsidR="009906B0">
        <w:rPr>
          <w:rFonts w:ascii="PT Astra Serif" w:hAnsi="PT Astra Serif"/>
          <w:sz w:val="28"/>
          <w:szCs w:val="28"/>
        </w:rPr>
        <w:t>291,1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,</w:t>
      </w:r>
    </w:p>
    <w:p w:rsidR="00F16156" w:rsidRDefault="00F16156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lastRenderedPageBreak/>
        <w:t xml:space="preserve">- разработка и проверка ПСД </w:t>
      </w:r>
      <w:proofErr w:type="gramStart"/>
      <w:r w:rsidRPr="00C42010">
        <w:rPr>
          <w:rFonts w:ascii="PT Astra Serif" w:hAnsi="PT Astra Serif"/>
          <w:sz w:val="28"/>
          <w:szCs w:val="28"/>
        </w:rPr>
        <w:t>к</w:t>
      </w:r>
      <w:proofErr w:type="gramEnd"/>
      <w:r w:rsidRPr="00C42010">
        <w:rPr>
          <w:rFonts w:ascii="PT Astra Serif" w:hAnsi="PT Astra Serif"/>
          <w:sz w:val="28"/>
          <w:szCs w:val="28"/>
        </w:rPr>
        <w:t xml:space="preserve"> мероприятия по благоустройству территорий муниципального образования – </w:t>
      </w:r>
      <w:r w:rsidR="009906B0">
        <w:rPr>
          <w:rFonts w:ascii="PT Astra Serif" w:hAnsi="PT Astra Serif"/>
          <w:sz w:val="28"/>
          <w:szCs w:val="28"/>
        </w:rPr>
        <w:t>123,0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</w:t>
      </w:r>
    </w:p>
    <w:p w:rsidR="00F16156" w:rsidRPr="00C42010" w:rsidRDefault="00F16156" w:rsidP="00F16156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- установка табличек с названием улиц в населенных пунктах – </w:t>
      </w:r>
      <w:r w:rsidR="009906B0">
        <w:rPr>
          <w:rFonts w:ascii="PT Astra Serif" w:hAnsi="PT Astra Serif"/>
          <w:sz w:val="28"/>
          <w:szCs w:val="28"/>
        </w:rPr>
        <w:t>5,2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  По разделу 05 подразделу 05 «Другие вопросы в области жилищно-коммунального хозяйства» предусмотрены межбюджетные трансферты, перечисляемые в бюджет МО Заокский район по переданным полномочиям МКУ «</w:t>
      </w:r>
      <w:r w:rsidR="0056413E">
        <w:rPr>
          <w:rFonts w:ascii="PT Astra Serif" w:hAnsi="PT Astra Serif"/>
          <w:sz w:val="28"/>
          <w:szCs w:val="28"/>
        </w:rPr>
        <w:t>Административно-хозяйственная служба</w:t>
      </w:r>
      <w:r w:rsidRPr="00C42010">
        <w:rPr>
          <w:rFonts w:ascii="PT Astra Serif" w:hAnsi="PT Astra Serif"/>
          <w:sz w:val="28"/>
          <w:szCs w:val="28"/>
        </w:rPr>
        <w:t xml:space="preserve">» на содержание технического персонала (водителя и уборщицы) план </w:t>
      </w:r>
      <w:r w:rsidR="004B7EDA">
        <w:rPr>
          <w:rFonts w:ascii="PT Astra Serif" w:hAnsi="PT Astra Serif"/>
          <w:sz w:val="28"/>
          <w:szCs w:val="28"/>
        </w:rPr>
        <w:t>807,4</w:t>
      </w:r>
      <w:r w:rsidR="00CA0D5D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рублей, кассовый расход – </w:t>
      </w:r>
      <w:r w:rsidR="004B7EDA">
        <w:rPr>
          <w:rFonts w:ascii="PT Astra Serif" w:hAnsi="PT Astra Serif"/>
          <w:sz w:val="28"/>
          <w:szCs w:val="28"/>
        </w:rPr>
        <w:t>807,4</w:t>
      </w:r>
      <w:r w:rsidR="00CA0D5D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</w:t>
      </w:r>
    </w:p>
    <w:p w:rsidR="001A7D83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</w:t>
      </w:r>
    </w:p>
    <w:p w:rsidR="009A59E4" w:rsidRDefault="001A7D83" w:rsidP="009A59E4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D0232">
        <w:rPr>
          <w:rFonts w:ascii="PT Astra Serif" w:hAnsi="PT Astra Serif"/>
          <w:sz w:val="28"/>
          <w:szCs w:val="28"/>
        </w:rPr>
        <w:t xml:space="preserve">Раздел </w:t>
      </w:r>
      <w:r w:rsidRPr="001D02D9">
        <w:rPr>
          <w:rFonts w:ascii="PT Astra Serif" w:hAnsi="PT Astra Serif"/>
          <w:i/>
          <w:sz w:val="28"/>
          <w:szCs w:val="28"/>
        </w:rPr>
        <w:t>0600</w:t>
      </w:r>
      <w:r w:rsidR="001D02D9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D0232">
        <w:rPr>
          <w:rFonts w:ascii="PT Astra Serif" w:hAnsi="PT Astra Serif"/>
          <w:b/>
          <w:i/>
          <w:sz w:val="28"/>
          <w:szCs w:val="28"/>
        </w:rPr>
        <w:t>«Охрана окружающей среды»</w:t>
      </w:r>
      <w:r w:rsidRPr="006D0232">
        <w:rPr>
          <w:rFonts w:ascii="PT Astra Serif" w:hAnsi="PT Astra Serif"/>
          <w:sz w:val="28"/>
          <w:szCs w:val="28"/>
        </w:rPr>
        <w:t xml:space="preserve"> </w:t>
      </w:r>
      <w:r w:rsidR="009A59E4" w:rsidRPr="006D0232">
        <w:rPr>
          <w:rFonts w:ascii="PT Astra Serif" w:hAnsi="PT Astra Serif"/>
          <w:sz w:val="28"/>
          <w:szCs w:val="28"/>
        </w:rPr>
        <w:t>в 20</w:t>
      </w:r>
      <w:r w:rsidR="009A59E4">
        <w:rPr>
          <w:rFonts w:ascii="PT Astra Serif" w:hAnsi="PT Astra Serif"/>
          <w:sz w:val="28"/>
          <w:szCs w:val="28"/>
        </w:rPr>
        <w:t>22</w:t>
      </w:r>
      <w:r w:rsidR="009A59E4" w:rsidRPr="006D0232">
        <w:rPr>
          <w:rFonts w:ascii="PT Astra Serif" w:hAnsi="PT Astra Serif"/>
          <w:sz w:val="28"/>
          <w:szCs w:val="28"/>
        </w:rPr>
        <w:t xml:space="preserve"> году исполнен в объеме </w:t>
      </w:r>
      <w:r w:rsidR="009A59E4">
        <w:rPr>
          <w:rFonts w:ascii="PT Astra Serif" w:hAnsi="PT Astra Serif"/>
          <w:sz w:val="28"/>
          <w:szCs w:val="28"/>
        </w:rPr>
        <w:t>50,0</w:t>
      </w:r>
      <w:r w:rsidR="009A59E4" w:rsidRPr="006D0232">
        <w:rPr>
          <w:rFonts w:ascii="PT Astra Serif" w:hAnsi="PT Astra Serif"/>
          <w:sz w:val="28"/>
          <w:szCs w:val="28"/>
        </w:rPr>
        <w:t xml:space="preserve"> тыс. рублей, или </w:t>
      </w:r>
      <w:r w:rsidR="009A59E4">
        <w:rPr>
          <w:rFonts w:ascii="PT Astra Serif" w:hAnsi="PT Astra Serif"/>
          <w:sz w:val="28"/>
          <w:szCs w:val="28"/>
        </w:rPr>
        <w:t>100,0</w:t>
      </w:r>
      <w:r w:rsidR="009A59E4" w:rsidRPr="006D0232">
        <w:rPr>
          <w:rFonts w:ascii="PT Astra Serif" w:hAnsi="PT Astra Serif"/>
          <w:sz w:val="28"/>
          <w:szCs w:val="28"/>
        </w:rPr>
        <w:t>% плановых назначений</w:t>
      </w:r>
      <w:r w:rsidR="009A59E4">
        <w:rPr>
          <w:rFonts w:ascii="PT Astra Serif" w:hAnsi="PT Astra Serif"/>
          <w:sz w:val="28"/>
          <w:szCs w:val="28"/>
        </w:rPr>
        <w:t>.</w:t>
      </w:r>
      <w:r w:rsidR="00C42010" w:rsidRPr="00C42010">
        <w:rPr>
          <w:rFonts w:ascii="PT Astra Serif" w:hAnsi="PT Astra Serif"/>
          <w:sz w:val="28"/>
          <w:szCs w:val="28"/>
        </w:rPr>
        <w:t xml:space="preserve">         </w:t>
      </w:r>
    </w:p>
    <w:p w:rsidR="001D02D9" w:rsidRDefault="00C42010" w:rsidP="009A59E4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</w:t>
      </w:r>
      <w:r w:rsidR="009A59E4" w:rsidRPr="009A59E4">
        <w:rPr>
          <w:sz w:val="28"/>
          <w:szCs w:val="28"/>
        </w:rPr>
        <w:t>По разделу 06 подразделу 03 «Охрана объектов растительного и животного мира и среды их обитания» предусмотрены межбюджетные трансферты</w:t>
      </w:r>
      <w:r w:rsidR="009A59E4">
        <w:rPr>
          <w:sz w:val="28"/>
          <w:szCs w:val="28"/>
        </w:rPr>
        <w:t>,</w:t>
      </w:r>
      <w:r w:rsidR="009A59E4" w:rsidRPr="009A59E4">
        <w:rPr>
          <w:sz w:val="28"/>
          <w:szCs w:val="28"/>
        </w:rPr>
        <w:t xml:space="preserve"> перечисляемые в бюджет МО Заокский район по переданным полномочиям на </w:t>
      </w:r>
      <w:proofErr w:type="spellStart"/>
      <w:r w:rsidR="009A59E4" w:rsidRPr="009A59E4">
        <w:rPr>
          <w:sz w:val="28"/>
          <w:szCs w:val="28"/>
        </w:rPr>
        <w:t>софинансирование</w:t>
      </w:r>
      <w:proofErr w:type="spellEnd"/>
      <w:r w:rsidR="009A59E4" w:rsidRPr="009A59E4">
        <w:rPr>
          <w:sz w:val="28"/>
          <w:szCs w:val="28"/>
        </w:rPr>
        <w:t xml:space="preserve"> расходов по борьбе с борщевиком Сосновского, согласно заключенному соглашению в сумме 50,0</w:t>
      </w:r>
      <w:r w:rsidR="009A59E4">
        <w:rPr>
          <w:sz w:val="28"/>
          <w:szCs w:val="28"/>
        </w:rPr>
        <w:t xml:space="preserve"> тыс. рублей. К</w:t>
      </w:r>
      <w:r w:rsidR="009A59E4" w:rsidRPr="009A59E4">
        <w:rPr>
          <w:sz w:val="28"/>
          <w:szCs w:val="28"/>
        </w:rPr>
        <w:t>ассовый расход производ</w:t>
      </w:r>
      <w:r w:rsidR="009A59E4">
        <w:rPr>
          <w:sz w:val="28"/>
          <w:szCs w:val="28"/>
        </w:rPr>
        <w:t>ен в сумме 50,0 тыс.</w:t>
      </w:r>
      <w:r w:rsidR="009A59E4" w:rsidRPr="009A59E4">
        <w:rPr>
          <w:sz w:val="28"/>
          <w:szCs w:val="28"/>
        </w:rPr>
        <w:t xml:space="preserve"> рублей.        </w:t>
      </w:r>
    </w:p>
    <w:p w:rsidR="00A9066A" w:rsidRDefault="00C42010" w:rsidP="001D02D9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</w:t>
      </w:r>
    </w:p>
    <w:p w:rsidR="001D02D9" w:rsidRPr="006D0232" w:rsidRDefault="001D02D9" w:rsidP="001D02D9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Раздел </w:t>
      </w:r>
      <w:r w:rsidRPr="001D02D9">
        <w:rPr>
          <w:rFonts w:ascii="PT Astra Serif" w:hAnsi="PT Astra Serif"/>
          <w:i/>
          <w:sz w:val="28"/>
          <w:szCs w:val="28"/>
        </w:rPr>
        <w:t>0700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D0232">
        <w:rPr>
          <w:rFonts w:ascii="PT Astra Serif" w:hAnsi="PT Astra Serif"/>
          <w:b/>
          <w:i/>
          <w:sz w:val="28"/>
          <w:szCs w:val="28"/>
        </w:rPr>
        <w:t>«О</w:t>
      </w:r>
      <w:r>
        <w:rPr>
          <w:rFonts w:ascii="PT Astra Serif" w:hAnsi="PT Astra Serif"/>
          <w:b/>
          <w:i/>
          <w:sz w:val="28"/>
          <w:szCs w:val="28"/>
        </w:rPr>
        <w:t>бразование</w:t>
      </w:r>
      <w:r w:rsidRPr="006D0232">
        <w:rPr>
          <w:rFonts w:ascii="PT Astra Serif" w:hAnsi="PT Astra Serif"/>
          <w:b/>
          <w:i/>
          <w:sz w:val="28"/>
          <w:szCs w:val="28"/>
        </w:rPr>
        <w:t>»</w:t>
      </w:r>
      <w:r w:rsidRPr="006D0232">
        <w:rPr>
          <w:rFonts w:ascii="PT Astra Serif" w:hAnsi="PT Astra Serif"/>
          <w:sz w:val="28"/>
          <w:szCs w:val="28"/>
        </w:rPr>
        <w:t xml:space="preserve"> в 20</w:t>
      </w:r>
      <w:r>
        <w:rPr>
          <w:rFonts w:ascii="PT Astra Serif" w:hAnsi="PT Astra Serif"/>
          <w:sz w:val="28"/>
          <w:szCs w:val="28"/>
        </w:rPr>
        <w:t>2</w:t>
      </w:r>
      <w:r w:rsidR="00A9066A">
        <w:rPr>
          <w:rFonts w:ascii="PT Astra Serif" w:hAnsi="PT Astra Serif"/>
          <w:sz w:val="28"/>
          <w:szCs w:val="28"/>
        </w:rPr>
        <w:t>2</w:t>
      </w:r>
      <w:r w:rsidRPr="006D0232">
        <w:rPr>
          <w:rFonts w:ascii="PT Astra Serif" w:hAnsi="PT Astra Serif"/>
          <w:sz w:val="28"/>
          <w:szCs w:val="28"/>
        </w:rPr>
        <w:t xml:space="preserve"> году </w:t>
      </w:r>
      <w:r w:rsidR="001D0E21">
        <w:rPr>
          <w:rFonts w:ascii="PT Astra Serif" w:hAnsi="PT Astra Serif"/>
          <w:sz w:val="28"/>
          <w:szCs w:val="28"/>
        </w:rPr>
        <w:t>расходы не планировались.</w:t>
      </w:r>
    </w:p>
    <w:p w:rsidR="001D0E21" w:rsidRDefault="001D0E21" w:rsidP="001D0E21">
      <w:pPr>
        <w:suppressAutoHyphens w:val="0"/>
        <w:jc w:val="both"/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</w:pPr>
      <w:r w:rsidRPr="001D0E21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 xml:space="preserve">              По разделу 07 подразделу 05 «Профессиональная подготовка, переподготовка и повышение квалификации» расходы</w:t>
      </w:r>
      <w:r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 xml:space="preserve"> не </w:t>
      </w:r>
      <w:r w:rsidRPr="001D0E21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запланированы на повышение квалификации сотрудников администрации</w:t>
      </w:r>
      <w:r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>,</w:t>
      </w:r>
      <w:r w:rsidRPr="001D0E21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 xml:space="preserve"> кассовый расход не производился.</w:t>
      </w:r>
    </w:p>
    <w:p w:rsidR="001D0E21" w:rsidRPr="001D0E21" w:rsidRDefault="001D0E21" w:rsidP="001D0E21">
      <w:pPr>
        <w:suppressAutoHyphens w:val="0"/>
        <w:jc w:val="both"/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</w:pPr>
      <w:r w:rsidRPr="001D0E21">
        <w:rPr>
          <w:rFonts w:eastAsia="Calibri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</w:p>
    <w:p w:rsidR="001D02D9" w:rsidRPr="006D0232" w:rsidRDefault="001D02D9" w:rsidP="001D0E21">
      <w:pPr>
        <w:pStyle w:val="af4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Раздел </w:t>
      </w:r>
      <w:r w:rsidRPr="001D02D9">
        <w:rPr>
          <w:rFonts w:ascii="PT Astra Serif" w:hAnsi="PT Astra Serif"/>
          <w:i/>
          <w:sz w:val="28"/>
          <w:szCs w:val="28"/>
        </w:rPr>
        <w:t>0800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D0232">
        <w:rPr>
          <w:rFonts w:ascii="PT Astra Serif" w:hAnsi="PT Astra Serif"/>
          <w:b/>
          <w:i/>
          <w:sz w:val="28"/>
          <w:szCs w:val="28"/>
        </w:rPr>
        <w:t>«</w:t>
      </w:r>
      <w:r>
        <w:rPr>
          <w:rFonts w:ascii="PT Astra Serif" w:hAnsi="PT Astra Serif"/>
          <w:b/>
          <w:i/>
          <w:sz w:val="28"/>
          <w:szCs w:val="28"/>
        </w:rPr>
        <w:t>Культура, кинематография»</w:t>
      </w:r>
      <w:r w:rsidRPr="006D0232">
        <w:rPr>
          <w:rFonts w:ascii="PT Astra Serif" w:hAnsi="PT Astra Serif"/>
          <w:b/>
          <w:i/>
          <w:sz w:val="28"/>
          <w:szCs w:val="28"/>
        </w:rPr>
        <w:t>»</w:t>
      </w:r>
      <w:r w:rsidRPr="006D0232">
        <w:rPr>
          <w:rFonts w:ascii="PT Astra Serif" w:hAnsi="PT Astra Serif"/>
          <w:sz w:val="28"/>
          <w:szCs w:val="28"/>
        </w:rPr>
        <w:t xml:space="preserve"> в 20</w:t>
      </w:r>
      <w:r>
        <w:rPr>
          <w:rFonts w:ascii="PT Astra Serif" w:hAnsi="PT Astra Serif"/>
          <w:sz w:val="28"/>
          <w:szCs w:val="28"/>
        </w:rPr>
        <w:t>2</w:t>
      </w:r>
      <w:r w:rsidR="001D0E21">
        <w:rPr>
          <w:rFonts w:ascii="PT Astra Serif" w:hAnsi="PT Astra Serif"/>
          <w:sz w:val="28"/>
          <w:szCs w:val="28"/>
        </w:rPr>
        <w:t>2</w:t>
      </w:r>
      <w:r w:rsidRPr="006D0232">
        <w:rPr>
          <w:rFonts w:ascii="PT Astra Serif" w:hAnsi="PT Astra Serif"/>
          <w:sz w:val="28"/>
          <w:szCs w:val="28"/>
        </w:rPr>
        <w:t xml:space="preserve"> году исполнен в объеме </w:t>
      </w:r>
      <w:r w:rsidR="001D0E21">
        <w:rPr>
          <w:rFonts w:ascii="PT Astra Serif" w:hAnsi="PT Astra Serif"/>
          <w:sz w:val="28"/>
          <w:szCs w:val="28"/>
        </w:rPr>
        <w:t>2309,7</w:t>
      </w:r>
      <w:r w:rsidRPr="006D0232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100,0</w:t>
      </w:r>
      <w:r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По разделу 08 подразделу 01 «Культура» расходы по плану составляют  </w:t>
      </w:r>
      <w:r w:rsidR="001D0E21">
        <w:rPr>
          <w:rFonts w:ascii="PT Astra Serif" w:hAnsi="PT Astra Serif"/>
          <w:sz w:val="28"/>
          <w:szCs w:val="28"/>
        </w:rPr>
        <w:t>2309,7</w:t>
      </w:r>
      <w:r w:rsidR="008E1D2F">
        <w:rPr>
          <w:rFonts w:ascii="PT Astra Serif" w:hAnsi="PT Astra Serif"/>
          <w:sz w:val="28"/>
          <w:szCs w:val="28"/>
        </w:rPr>
        <w:t xml:space="preserve"> тыс.</w:t>
      </w:r>
      <w:r w:rsidR="00C764A8">
        <w:rPr>
          <w:rFonts w:ascii="PT Astra Serif" w:hAnsi="PT Astra Serif"/>
          <w:sz w:val="28"/>
          <w:szCs w:val="28"/>
        </w:rPr>
        <w:t xml:space="preserve"> </w:t>
      </w:r>
      <w:r w:rsidRPr="00C42010">
        <w:rPr>
          <w:rFonts w:ascii="PT Astra Serif" w:hAnsi="PT Astra Serif"/>
          <w:sz w:val="28"/>
          <w:szCs w:val="28"/>
        </w:rPr>
        <w:t>рублей.   Кассовы</w:t>
      </w:r>
      <w:r w:rsidR="00C764A8">
        <w:rPr>
          <w:rFonts w:ascii="PT Astra Serif" w:hAnsi="PT Astra Serif"/>
          <w:sz w:val="28"/>
          <w:szCs w:val="28"/>
        </w:rPr>
        <w:t>е</w:t>
      </w:r>
      <w:r w:rsidRPr="00C42010">
        <w:rPr>
          <w:rFonts w:ascii="PT Astra Serif" w:hAnsi="PT Astra Serif"/>
          <w:sz w:val="28"/>
          <w:szCs w:val="28"/>
        </w:rPr>
        <w:t xml:space="preserve"> расходы составили – </w:t>
      </w:r>
      <w:r w:rsidR="001D0E21">
        <w:rPr>
          <w:rFonts w:ascii="PT Astra Serif" w:hAnsi="PT Astra Serif"/>
          <w:sz w:val="28"/>
          <w:szCs w:val="28"/>
        </w:rPr>
        <w:t>2309,7</w:t>
      </w:r>
      <w:r w:rsidR="008E1D2F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(межбюджетные трансферты по преданным полномочиям на  обеспечение деятельности учреждений культуры Заокского района).</w:t>
      </w:r>
    </w:p>
    <w:p w:rsidR="008E1D2F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  </w:t>
      </w:r>
    </w:p>
    <w:p w:rsidR="008E1D2F" w:rsidRPr="006D0232" w:rsidRDefault="008E1D2F" w:rsidP="008E1D2F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Раздел </w:t>
      </w:r>
      <w:r w:rsidRPr="008E1D2F">
        <w:rPr>
          <w:rFonts w:ascii="PT Astra Serif" w:hAnsi="PT Astra Serif"/>
          <w:i/>
          <w:sz w:val="28"/>
          <w:szCs w:val="28"/>
        </w:rPr>
        <w:t>1000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D0232">
        <w:rPr>
          <w:rFonts w:ascii="PT Astra Serif" w:hAnsi="PT Astra Serif"/>
          <w:b/>
          <w:i/>
          <w:sz w:val="28"/>
          <w:szCs w:val="28"/>
        </w:rPr>
        <w:t>«</w:t>
      </w:r>
      <w:r>
        <w:rPr>
          <w:rFonts w:ascii="PT Astra Serif" w:hAnsi="PT Astra Serif"/>
          <w:b/>
          <w:i/>
          <w:sz w:val="28"/>
          <w:szCs w:val="28"/>
        </w:rPr>
        <w:t>Социальная политика</w:t>
      </w:r>
      <w:r w:rsidRPr="006D0232">
        <w:rPr>
          <w:rFonts w:ascii="PT Astra Serif" w:hAnsi="PT Astra Serif"/>
          <w:b/>
          <w:i/>
          <w:sz w:val="28"/>
          <w:szCs w:val="28"/>
        </w:rPr>
        <w:t>»</w:t>
      </w:r>
      <w:r w:rsidRPr="006D0232">
        <w:rPr>
          <w:rFonts w:ascii="PT Astra Serif" w:hAnsi="PT Astra Serif"/>
          <w:sz w:val="28"/>
          <w:szCs w:val="28"/>
        </w:rPr>
        <w:t xml:space="preserve"> в 20</w:t>
      </w:r>
      <w:r>
        <w:rPr>
          <w:rFonts w:ascii="PT Astra Serif" w:hAnsi="PT Astra Serif"/>
          <w:sz w:val="28"/>
          <w:szCs w:val="28"/>
        </w:rPr>
        <w:t>2</w:t>
      </w:r>
      <w:r w:rsidR="001D0E21">
        <w:rPr>
          <w:rFonts w:ascii="PT Astra Serif" w:hAnsi="PT Astra Serif"/>
          <w:sz w:val="28"/>
          <w:szCs w:val="28"/>
        </w:rPr>
        <w:t>2</w:t>
      </w:r>
      <w:r w:rsidRPr="006D0232">
        <w:rPr>
          <w:rFonts w:ascii="PT Astra Serif" w:hAnsi="PT Astra Serif"/>
          <w:sz w:val="28"/>
          <w:szCs w:val="28"/>
        </w:rPr>
        <w:t xml:space="preserve"> году исполнен в объеме </w:t>
      </w:r>
      <w:r w:rsidR="001D0E21">
        <w:rPr>
          <w:rFonts w:ascii="PT Astra Serif" w:hAnsi="PT Astra Serif"/>
          <w:sz w:val="28"/>
          <w:szCs w:val="28"/>
        </w:rPr>
        <w:t>502,5</w:t>
      </w:r>
      <w:r w:rsidRPr="006D0232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100,0</w:t>
      </w:r>
      <w:r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По разделу 10 подразделу 01 «Пенсионное обеспечение» плановые расходы составляют </w:t>
      </w:r>
      <w:r w:rsidR="001D0E21">
        <w:rPr>
          <w:rFonts w:ascii="PT Astra Serif" w:hAnsi="PT Astra Serif"/>
          <w:sz w:val="28"/>
          <w:szCs w:val="28"/>
        </w:rPr>
        <w:t>357,5</w:t>
      </w:r>
      <w:r w:rsidR="008E1D2F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рублей, кассовый расход составил на доплаты к пенсии за муниципальный стаж – </w:t>
      </w:r>
      <w:r w:rsidR="001D0E21">
        <w:rPr>
          <w:rFonts w:ascii="PT Astra Serif" w:hAnsi="PT Astra Serif"/>
          <w:sz w:val="28"/>
          <w:szCs w:val="28"/>
        </w:rPr>
        <w:t>357,5</w:t>
      </w:r>
      <w:r w:rsidR="008E1D2F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</w:t>
      </w:r>
      <w:r w:rsidR="00B04665">
        <w:rPr>
          <w:rFonts w:ascii="PT Astra Serif" w:hAnsi="PT Astra Serif"/>
          <w:sz w:val="28"/>
          <w:szCs w:val="28"/>
        </w:rPr>
        <w:t xml:space="preserve"> (доплату получают 2 человека)</w:t>
      </w:r>
      <w:r w:rsidRPr="00C42010">
        <w:rPr>
          <w:rFonts w:ascii="PT Astra Serif" w:hAnsi="PT Astra Serif"/>
          <w:sz w:val="28"/>
          <w:szCs w:val="28"/>
        </w:rPr>
        <w:t>.</w:t>
      </w:r>
    </w:p>
    <w:p w:rsid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   По разделу 10 подразделу 03 «Социальное обеспечение населения» плановые расходы составляют в сумме </w:t>
      </w:r>
      <w:r w:rsidR="001D0E21">
        <w:rPr>
          <w:rFonts w:ascii="PT Astra Serif" w:hAnsi="PT Astra Serif"/>
          <w:sz w:val="28"/>
          <w:szCs w:val="28"/>
        </w:rPr>
        <w:t>145,0</w:t>
      </w:r>
      <w:r w:rsidR="008E1D2F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рублей, кассовый расход на единовременные выплаты при рождении детей составил – </w:t>
      </w:r>
      <w:r w:rsidR="001D0E21">
        <w:rPr>
          <w:rFonts w:ascii="PT Astra Serif" w:hAnsi="PT Astra Serif"/>
          <w:sz w:val="28"/>
          <w:szCs w:val="28"/>
        </w:rPr>
        <w:t>14</w:t>
      </w:r>
      <w:r w:rsidRPr="00C42010">
        <w:rPr>
          <w:rFonts w:ascii="PT Astra Serif" w:hAnsi="PT Astra Serif"/>
          <w:sz w:val="28"/>
          <w:szCs w:val="28"/>
        </w:rPr>
        <w:t>5</w:t>
      </w:r>
      <w:r w:rsidR="008E1D2F">
        <w:rPr>
          <w:rFonts w:ascii="PT Astra Serif" w:hAnsi="PT Astra Serif"/>
          <w:sz w:val="28"/>
          <w:szCs w:val="28"/>
        </w:rPr>
        <w:t>,</w:t>
      </w:r>
      <w:r w:rsidRPr="00C42010">
        <w:rPr>
          <w:rFonts w:ascii="PT Astra Serif" w:hAnsi="PT Astra Serif"/>
          <w:sz w:val="28"/>
          <w:szCs w:val="28"/>
        </w:rPr>
        <w:t>0</w:t>
      </w:r>
      <w:r w:rsidR="008E1D2F">
        <w:rPr>
          <w:rFonts w:ascii="PT Astra Serif" w:hAnsi="PT Astra Serif"/>
          <w:sz w:val="28"/>
          <w:szCs w:val="28"/>
        </w:rPr>
        <w:t xml:space="preserve"> тыс. </w:t>
      </w:r>
      <w:r w:rsidRPr="00C42010">
        <w:rPr>
          <w:rFonts w:ascii="PT Astra Serif" w:hAnsi="PT Astra Serif"/>
          <w:sz w:val="28"/>
          <w:szCs w:val="28"/>
        </w:rPr>
        <w:t>рублей.</w:t>
      </w:r>
    </w:p>
    <w:p w:rsidR="008E1D2F" w:rsidRPr="00C42010" w:rsidRDefault="008E1D2F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Расходы по программе «Работа с населением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района» в сумме </w:t>
      </w:r>
      <w:r w:rsidR="001D0E21">
        <w:rPr>
          <w:rFonts w:ascii="PT Astra Serif" w:hAnsi="PT Astra Serif"/>
          <w:sz w:val="28"/>
          <w:szCs w:val="28"/>
        </w:rPr>
        <w:t>1</w:t>
      </w:r>
      <w:r w:rsidR="00B04665">
        <w:rPr>
          <w:rFonts w:ascii="PT Astra Serif" w:hAnsi="PT Astra Serif"/>
          <w:sz w:val="28"/>
          <w:szCs w:val="28"/>
        </w:rPr>
        <w:t>45,0 тыс.</w:t>
      </w:r>
      <w:r w:rsidR="001D0E21">
        <w:rPr>
          <w:rFonts w:ascii="PT Astra Serif" w:hAnsi="PT Astra Serif"/>
          <w:sz w:val="28"/>
          <w:szCs w:val="28"/>
        </w:rPr>
        <w:t xml:space="preserve"> рублей.</w:t>
      </w:r>
      <w:r w:rsidR="00B04665">
        <w:rPr>
          <w:rFonts w:ascii="PT Astra Serif" w:hAnsi="PT Astra Serif"/>
          <w:sz w:val="28"/>
          <w:szCs w:val="28"/>
        </w:rPr>
        <w:t xml:space="preserve"> </w:t>
      </w:r>
    </w:p>
    <w:p w:rsidR="008E1D2F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              </w:t>
      </w:r>
    </w:p>
    <w:p w:rsidR="008E1D2F" w:rsidRPr="006D0232" w:rsidRDefault="008E1D2F" w:rsidP="008E1D2F">
      <w:pPr>
        <w:widowControl w:val="0"/>
        <w:tabs>
          <w:tab w:val="left" w:pos="720"/>
        </w:tabs>
        <w:ind w:firstLine="709"/>
        <w:jc w:val="both"/>
        <w:rPr>
          <w:rFonts w:ascii="PT Astra Serif" w:hAnsi="PT Astra Serif"/>
        </w:rPr>
      </w:pPr>
      <w:r w:rsidRPr="006D0232">
        <w:rPr>
          <w:rFonts w:ascii="PT Astra Serif" w:hAnsi="PT Astra Serif"/>
          <w:sz w:val="28"/>
          <w:szCs w:val="28"/>
        </w:rPr>
        <w:t xml:space="preserve">Раздел </w:t>
      </w:r>
      <w:r w:rsidRPr="008E1D2F">
        <w:rPr>
          <w:rFonts w:ascii="PT Astra Serif" w:hAnsi="PT Astra Serif"/>
          <w:i/>
          <w:sz w:val="28"/>
          <w:szCs w:val="28"/>
        </w:rPr>
        <w:t>1100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D0232">
        <w:rPr>
          <w:rFonts w:ascii="PT Astra Serif" w:hAnsi="PT Astra Serif"/>
          <w:b/>
          <w:i/>
          <w:sz w:val="28"/>
          <w:szCs w:val="28"/>
        </w:rPr>
        <w:t>«</w:t>
      </w:r>
      <w:r>
        <w:rPr>
          <w:rFonts w:ascii="PT Astra Serif" w:hAnsi="PT Astra Serif"/>
          <w:b/>
          <w:i/>
          <w:sz w:val="28"/>
          <w:szCs w:val="28"/>
        </w:rPr>
        <w:t>Физическая культура и спорт</w:t>
      </w:r>
      <w:r w:rsidRPr="006D0232">
        <w:rPr>
          <w:rFonts w:ascii="PT Astra Serif" w:hAnsi="PT Astra Serif"/>
          <w:b/>
          <w:i/>
          <w:sz w:val="28"/>
          <w:szCs w:val="28"/>
        </w:rPr>
        <w:t>»</w:t>
      </w:r>
      <w:r w:rsidRPr="006D0232">
        <w:rPr>
          <w:rFonts w:ascii="PT Astra Serif" w:hAnsi="PT Astra Serif"/>
          <w:sz w:val="28"/>
          <w:szCs w:val="28"/>
        </w:rPr>
        <w:t xml:space="preserve"> в 20</w:t>
      </w:r>
      <w:r>
        <w:rPr>
          <w:rFonts w:ascii="PT Astra Serif" w:hAnsi="PT Astra Serif"/>
          <w:sz w:val="28"/>
          <w:szCs w:val="28"/>
        </w:rPr>
        <w:t>2</w:t>
      </w:r>
      <w:r w:rsidR="00635279">
        <w:rPr>
          <w:rFonts w:ascii="PT Astra Serif" w:hAnsi="PT Astra Serif"/>
          <w:sz w:val="28"/>
          <w:szCs w:val="28"/>
        </w:rPr>
        <w:t>2</w:t>
      </w:r>
      <w:r w:rsidRPr="006D0232">
        <w:rPr>
          <w:rFonts w:ascii="PT Astra Serif" w:hAnsi="PT Astra Serif"/>
          <w:sz w:val="28"/>
          <w:szCs w:val="28"/>
        </w:rPr>
        <w:t xml:space="preserve"> году исполнен в объеме </w:t>
      </w:r>
      <w:r w:rsidR="00635279">
        <w:rPr>
          <w:rFonts w:ascii="PT Astra Serif" w:hAnsi="PT Astra Serif"/>
          <w:sz w:val="28"/>
          <w:szCs w:val="28"/>
        </w:rPr>
        <w:t>269,2</w:t>
      </w:r>
      <w:r w:rsidRPr="006D0232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100,0</w:t>
      </w:r>
      <w:r w:rsidRPr="006D0232">
        <w:rPr>
          <w:rFonts w:ascii="PT Astra Serif" w:hAnsi="PT Astra Serif"/>
          <w:sz w:val="28"/>
          <w:szCs w:val="28"/>
        </w:rPr>
        <w:t>% плановых назначений.</w:t>
      </w:r>
    </w:p>
    <w:p w:rsidR="00C42010" w:rsidRPr="00C42010" w:rsidRDefault="00C42010" w:rsidP="00C42010">
      <w:pPr>
        <w:pStyle w:val="af4"/>
        <w:jc w:val="both"/>
        <w:rPr>
          <w:rFonts w:ascii="PT Astra Serif" w:hAnsi="PT Astra Serif"/>
          <w:sz w:val="28"/>
          <w:szCs w:val="28"/>
        </w:rPr>
      </w:pPr>
      <w:r w:rsidRPr="00C42010">
        <w:rPr>
          <w:rFonts w:ascii="PT Astra Serif" w:hAnsi="PT Astra Serif"/>
          <w:sz w:val="28"/>
          <w:szCs w:val="28"/>
        </w:rPr>
        <w:t xml:space="preserve"> По разделу 11 подразделу 01 «Физическая культура» плановые расходы составляют в сумме </w:t>
      </w:r>
      <w:r w:rsidR="00635279">
        <w:rPr>
          <w:rFonts w:ascii="PT Astra Serif" w:hAnsi="PT Astra Serif"/>
          <w:sz w:val="28"/>
          <w:szCs w:val="28"/>
        </w:rPr>
        <w:t>269,2</w:t>
      </w:r>
      <w:r w:rsidR="008E1D2F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рублей. Кассовый расход составил – </w:t>
      </w:r>
      <w:r w:rsidR="00635279">
        <w:rPr>
          <w:rFonts w:ascii="PT Astra Serif" w:hAnsi="PT Astra Serif"/>
          <w:sz w:val="28"/>
          <w:szCs w:val="28"/>
        </w:rPr>
        <w:t>269,2</w:t>
      </w:r>
      <w:r w:rsidR="008E1D2F">
        <w:rPr>
          <w:rFonts w:ascii="PT Astra Serif" w:hAnsi="PT Astra Serif"/>
          <w:sz w:val="28"/>
          <w:szCs w:val="28"/>
        </w:rPr>
        <w:t xml:space="preserve"> тыс.</w:t>
      </w:r>
      <w:r w:rsidRPr="00C42010">
        <w:rPr>
          <w:rFonts w:ascii="PT Astra Serif" w:hAnsi="PT Astra Serif"/>
          <w:sz w:val="28"/>
          <w:szCs w:val="28"/>
        </w:rPr>
        <w:t xml:space="preserve"> рублей (межбюджетные трансферты по преданным полномочиям на  обеспечение мероприятий по физической культуре и спорту).</w:t>
      </w:r>
    </w:p>
    <w:p w:rsidR="004679B0" w:rsidRDefault="004679B0" w:rsidP="004679B0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расходной части бюджета муниципального образования               </w:t>
      </w:r>
      <w:proofErr w:type="spellStart"/>
      <w:r>
        <w:rPr>
          <w:rFonts w:ascii="PT Astra Serif" w:hAnsi="PT Astra Serif"/>
          <w:sz w:val="28"/>
          <w:szCs w:val="28"/>
        </w:rPr>
        <w:t>Малаховское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Заокского района за период 2021-2022 годов</w:t>
      </w:r>
      <w:r w:rsidR="008714CA">
        <w:rPr>
          <w:rFonts w:ascii="PT Astra Serif" w:hAnsi="PT Astra Serif"/>
          <w:sz w:val="28"/>
          <w:szCs w:val="28"/>
        </w:rPr>
        <w:t>.</w:t>
      </w:r>
    </w:p>
    <w:p w:rsidR="00091E7A" w:rsidRPr="001E6336" w:rsidRDefault="00811D7E" w:rsidP="00811D7E">
      <w:pPr>
        <w:pStyle w:val="af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Диаграмма №4</w:t>
      </w:r>
    </w:p>
    <w:p w:rsidR="00091E7A" w:rsidRPr="001E6336" w:rsidRDefault="00745F90" w:rsidP="004679B0">
      <w:pPr>
        <w:pStyle w:val="Standard"/>
        <w:jc w:val="right"/>
        <w:rPr>
          <w:rFonts w:ascii="PT Astra Serif" w:hAnsi="PT Astra Serif"/>
        </w:rPr>
      </w:pPr>
      <w:r w:rsidRPr="004679B0">
        <w:rPr>
          <w:rFonts w:ascii="PT Astra Serif" w:hAnsi="PT Astra Serif"/>
        </w:rPr>
        <w:t xml:space="preserve">      </w:t>
      </w:r>
      <w:r w:rsidR="004679B0" w:rsidRPr="004679B0">
        <w:rPr>
          <w:rFonts w:ascii="PT Astra Serif" w:hAnsi="PT Astra Serif"/>
        </w:rPr>
        <w:t>тыс. рублей</w:t>
      </w:r>
      <w:r w:rsidR="004679B0">
        <w:rPr>
          <w:noProof/>
          <w:lang w:eastAsia="ru-RU" w:bidi="ar-SA"/>
        </w:rPr>
        <w:drawing>
          <wp:inline distT="0" distB="0" distL="0" distR="0" wp14:anchorId="3B23A01D" wp14:editId="19C7FF96">
            <wp:extent cx="5724525" cy="39957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1E7A" w:rsidRPr="001E6336" w:rsidRDefault="00745F90" w:rsidP="00095BFB">
      <w:pPr>
        <w:pStyle w:val="Standard"/>
        <w:numPr>
          <w:ilvl w:val="0"/>
          <w:numId w:val="1"/>
        </w:numPr>
        <w:jc w:val="center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Анализ по выполнению муниципальных программ муниципального образования </w:t>
      </w:r>
      <w:proofErr w:type="spellStart"/>
      <w:r w:rsidRPr="001E6336">
        <w:rPr>
          <w:rFonts w:ascii="PT Astra Serif" w:hAnsi="PT Astra Serif"/>
          <w:b/>
          <w:sz w:val="28"/>
          <w:szCs w:val="28"/>
          <w:shd w:val="clear" w:color="auto" w:fill="FFFFFF"/>
        </w:rPr>
        <w:t>Малаховское</w:t>
      </w:r>
      <w:proofErr w:type="spellEnd"/>
      <w:r w:rsidRPr="001E633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Заокского района за 20</w:t>
      </w:r>
      <w:r w:rsidR="00974D05">
        <w:rPr>
          <w:rFonts w:ascii="PT Astra Serif" w:hAnsi="PT Astra Serif"/>
          <w:b/>
          <w:sz w:val="28"/>
          <w:szCs w:val="28"/>
          <w:shd w:val="clear" w:color="auto" w:fill="FFFFFF"/>
        </w:rPr>
        <w:t>2</w:t>
      </w:r>
      <w:r w:rsidR="008A581C">
        <w:rPr>
          <w:rFonts w:ascii="PT Astra Serif" w:hAnsi="PT Astra Serif"/>
          <w:b/>
          <w:sz w:val="28"/>
          <w:szCs w:val="28"/>
          <w:shd w:val="clear" w:color="auto" w:fill="FFFFFF"/>
        </w:rPr>
        <w:t>2</w:t>
      </w:r>
      <w:r w:rsidRPr="001E633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год.</w:t>
      </w:r>
    </w:p>
    <w:p w:rsidR="00091E7A" w:rsidRPr="001E6336" w:rsidRDefault="00745F90" w:rsidP="00974D05">
      <w:pPr>
        <w:pStyle w:val="Standard"/>
        <w:ind w:firstLine="709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В бюджете МО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на 20</w:t>
      </w:r>
      <w:r w:rsidR="00974D05">
        <w:rPr>
          <w:rFonts w:ascii="PT Astra Serif" w:hAnsi="PT Astra Serif"/>
          <w:sz w:val="28"/>
          <w:szCs w:val="28"/>
        </w:rPr>
        <w:t>2</w:t>
      </w:r>
      <w:r w:rsidR="00764E15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 утверждены следующие муниципальные программы:</w:t>
      </w:r>
    </w:p>
    <w:p w:rsidR="00974D05" w:rsidRDefault="00974D05" w:rsidP="00AE44C4">
      <w:pPr>
        <w:ind w:firstLine="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МП «Работа с населением муниципального образования </w:t>
      </w:r>
      <w:proofErr w:type="spellStart"/>
      <w:r>
        <w:rPr>
          <w:color w:val="000000"/>
          <w:sz w:val="28"/>
          <w:szCs w:val="28"/>
        </w:rPr>
        <w:t>Малаховское</w:t>
      </w:r>
      <w:proofErr w:type="spellEnd"/>
      <w:r>
        <w:rPr>
          <w:color w:val="000000"/>
          <w:sz w:val="28"/>
          <w:szCs w:val="28"/>
        </w:rPr>
        <w:t xml:space="preserve"> Заокского района на 202</w:t>
      </w:r>
      <w:r w:rsidR="00764E1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764E1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 </w:t>
      </w:r>
      <w:proofErr w:type="gramStart"/>
      <w:r>
        <w:rPr>
          <w:color w:val="000000"/>
          <w:sz w:val="28"/>
          <w:szCs w:val="28"/>
        </w:rPr>
        <w:t>утвержденной</w:t>
      </w:r>
      <w:proofErr w:type="gramEnd"/>
      <w:r>
        <w:rPr>
          <w:color w:val="000000"/>
          <w:sz w:val="28"/>
          <w:szCs w:val="28"/>
        </w:rPr>
        <w:t xml:space="preserve"> </w:t>
      </w:r>
      <w:r w:rsidR="00F854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№</w:t>
      </w:r>
      <w:r w:rsidR="00AA5229">
        <w:rPr>
          <w:color w:val="000000"/>
          <w:sz w:val="28"/>
          <w:szCs w:val="28"/>
        </w:rPr>
        <w:t xml:space="preserve"> </w:t>
      </w:r>
      <w:r w:rsidR="00764E15">
        <w:rPr>
          <w:color w:val="000000"/>
          <w:sz w:val="28"/>
          <w:szCs w:val="28"/>
        </w:rPr>
        <w:t xml:space="preserve">952 </w:t>
      </w:r>
      <w:r>
        <w:rPr>
          <w:color w:val="000000"/>
          <w:sz w:val="28"/>
          <w:szCs w:val="28"/>
        </w:rPr>
        <w:t>от 2</w:t>
      </w:r>
      <w:r w:rsidR="00AE44C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</w:t>
      </w:r>
      <w:r w:rsidR="00AE44C4">
        <w:rPr>
          <w:color w:val="000000"/>
          <w:sz w:val="28"/>
          <w:szCs w:val="28"/>
        </w:rPr>
        <w:t>2</w:t>
      </w:r>
      <w:r w:rsidR="00764E15">
        <w:rPr>
          <w:color w:val="000000"/>
          <w:sz w:val="28"/>
          <w:szCs w:val="28"/>
        </w:rPr>
        <w:t>1</w:t>
      </w:r>
      <w:r w:rsidR="00AE44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AE44C4">
        <w:rPr>
          <w:color w:val="000000"/>
          <w:sz w:val="28"/>
          <w:szCs w:val="28"/>
        </w:rPr>
        <w:t xml:space="preserve">ода </w:t>
      </w:r>
      <w:r>
        <w:rPr>
          <w:color w:val="000000"/>
          <w:sz w:val="28"/>
          <w:szCs w:val="28"/>
        </w:rPr>
        <w:t xml:space="preserve"> запланировано </w:t>
      </w:r>
      <w:r w:rsidR="00764E15">
        <w:rPr>
          <w:color w:val="000000"/>
          <w:sz w:val="28"/>
          <w:szCs w:val="28"/>
        </w:rPr>
        <w:t>2137,6</w:t>
      </w:r>
      <w:r>
        <w:rPr>
          <w:color w:val="000000"/>
          <w:sz w:val="28"/>
          <w:szCs w:val="28"/>
        </w:rPr>
        <w:t xml:space="preserve"> тыс. рублей</w:t>
      </w:r>
      <w:r w:rsidR="005E377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E377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сполнено на </w:t>
      </w:r>
      <w:r w:rsidR="00764E15">
        <w:rPr>
          <w:color w:val="000000"/>
          <w:sz w:val="28"/>
          <w:szCs w:val="28"/>
        </w:rPr>
        <w:t>2091,8</w:t>
      </w:r>
      <w:r>
        <w:rPr>
          <w:color w:val="000000"/>
          <w:sz w:val="28"/>
          <w:szCs w:val="28"/>
        </w:rPr>
        <w:t xml:space="preserve"> тыс. рублей или на </w:t>
      </w:r>
      <w:r w:rsidR="00764E15">
        <w:rPr>
          <w:color w:val="000000"/>
          <w:sz w:val="28"/>
          <w:szCs w:val="28"/>
        </w:rPr>
        <w:t>97,9</w:t>
      </w:r>
      <w:r>
        <w:rPr>
          <w:color w:val="000000"/>
          <w:sz w:val="28"/>
          <w:szCs w:val="28"/>
        </w:rPr>
        <w:t>%.</w:t>
      </w:r>
      <w:r>
        <w:rPr>
          <w:color w:val="000000"/>
          <w:sz w:val="28"/>
          <w:szCs w:val="28"/>
        </w:rPr>
        <w:br/>
        <w:t xml:space="preserve">     2. МП "Благоустройство территории МО </w:t>
      </w:r>
      <w:proofErr w:type="spellStart"/>
      <w:r>
        <w:rPr>
          <w:color w:val="000000"/>
          <w:sz w:val="28"/>
          <w:szCs w:val="28"/>
        </w:rPr>
        <w:t>Малаховское</w:t>
      </w:r>
      <w:proofErr w:type="spellEnd"/>
      <w:r>
        <w:rPr>
          <w:color w:val="000000"/>
          <w:sz w:val="28"/>
          <w:szCs w:val="28"/>
        </w:rPr>
        <w:t xml:space="preserve"> Заокского района на 202</w:t>
      </w:r>
      <w:r w:rsidR="00764E1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-202</w:t>
      </w:r>
      <w:r w:rsidR="00764E1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годы" утвержденной постановлением №</w:t>
      </w:r>
      <w:r w:rsidR="00AA5229">
        <w:rPr>
          <w:color w:val="000000"/>
          <w:sz w:val="28"/>
          <w:szCs w:val="28"/>
        </w:rPr>
        <w:t xml:space="preserve"> </w:t>
      </w:r>
      <w:r w:rsidR="00764E15">
        <w:rPr>
          <w:color w:val="000000"/>
          <w:sz w:val="28"/>
          <w:szCs w:val="28"/>
        </w:rPr>
        <w:t>954</w:t>
      </w:r>
      <w:r>
        <w:rPr>
          <w:color w:val="000000"/>
          <w:sz w:val="28"/>
          <w:szCs w:val="28"/>
        </w:rPr>
        <w:t xml:space="preserve"> от 2</w:t>
      </w:r>
      <w:r w:rsidR="00AA522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</w:t>
      </w:r>
      <w:r w:rsidR="00AA5229">
        <w:rPr>
          <w:color w:val="000000"/>
          <w:sz w:val="28"/>
          <w:szCs w:val="28"/>
        </w:rPr>
        <w:t>2</w:t>
      </w:r>
      <w:r w:rsidR="00764E15">
        <w:rPr>
          <w:color w:val="000000"/>
          <w:sz w:val="28"/>
          <w:szCs w:val="28"/>
        </w:rPr>
        <w:t>1</w:t>
      </w:r>
      <w:r w:rsidR="00AA5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AA5229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при плане </w:t>
      </w:r>
      <w:r w:rsidR="00764E15">
        <w:rPr>
          <w:color w:val="000000"/>
          <w:sz w:val="28"/>
          <w:szCs w:val="28"/>
        </w:rPr>
        <w:t>25472,1</w:t>
      </w:r>
      <w:r w:rsidR="002C6DFA">
        <w:rPr>
          <w:color w:val="000000"/>
          <w:sz w:val="28"/>
          <w:szCs w:val="28"/>
        </w:rPr>
        <w:t xml:space="preserve"> тыс. рублей,</w:t>
      </w:r>
      <w:r>
        <w:rPr>
          <w:color w:val="000000"/>
          <w:sz w:val="28"/>
          <w:szCs w:val="28"/>
        </w:rPr>
        <w:t xml:space="preserve"> </w:t>
      </w:r>
      <w:r w:rsidR="002C6DF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сполнено  </w:t>
      </w:r>
      <w:r w:rsidR="00764E15">
        <w:rPr>
          <w:color w:val="000000"/>
          <w:sz w:val="28"/>
          <w:szCs w:val="28"/>
        </w:rPr>
        <w:t>23834,0</w:t>
      </w:r>
      <w:r>
        <w:rPr>
          <w:color w:val="000000"/>
          <w:sz w:val="28"/>
          <w:szCs w:val="28"/>
        </w:rPr>
        <w:t xml:space="preserve"> тыс. рублей</w:t>
      </w:r>
      <w:r w:rsidR="00AA5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  </w:t>
      </w:r>
      <w:r w:rsidR="00764E15">
        <w:rPr>
          <w:color w:val="000000"/>
          <w:sz w:val="28"/>
          <w:szCs w:val="28"/>
        </w:rPr>
        <w:t>93,6</w:t>
      </w:r>
      <w:r>
        <w:rPr>
          <w:color w:val="000000"/>
          <w:sz w:val="28"/>
          <w:szCs w:val="28"/>
        </w:rPr>
        <w:t xml:space="preserve"> %.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3. МП «По обеспечению первичных мер пожарной безопасности МО </w:t>
      </w:r>
      <w:proofErr w:type="spellStart"/>
      <w:r>
        <w:rPr>
          <w:color w:val="000000"/>
          <w:sz w:val="28"/>
          <w:szCs w:val="28"/>
        </w:rPr>
        <w:t>Малаховское</w:t>
      </w:r>
      <w:proofErr w:type="spellEnd"/>
      <w:r>
        <w:rPr>
          <w:color w:val="000000"/>
          <w:sz w:val="28"/>
          <w:szCs w:val="28"/>
        </w:rPr>
        <w:t xml:space="preserve"> на 202</w:t>
      </w:r>
      <w:r w:rsidR="00820DE6">
        <w:rPr>
          <w:color w:val="000000"/>
          <w:sz w:val="28"/>
          <w:szCs w:val="28"/>
        </w:rPr>
        <w:t>2</w:t>
      </w:r>
      <w:r w:rsidR="00AA5229">
        <w:rPr>
          <w:color w:val="000000"/>
          <w:sz w:val="28"/>
          <w:szCs w:val="28"/>
        </w:rPr>
        <w:t>-202</w:t>
      </w:r>
      <w:r w:rsidR="00820DE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 утвержденной постановлением №</w:t>
      </w:r>
      <w:r w:rsidR="00AA5229">
        <w:rPr>
          <w:color w:val="000000"/>
          <w:sz w:val="28"/>
          <w:szCs w:val="28"/>
        </w:rPr>
        <w:t xml:space="preserve"> </w:t>
      </w:r>
      <w:r w:rsidR="00820DE6">
        <w:rPr>
          <w:color w:val="000000"/>
          <w:sz w:val="28"/>
          <w:szCs w:val="28"/>
        </w:rPr>
        <w:t>953</w:t>
      </w:r>
      <w:r w:rsidR="00AA5229">
        <w:rPr>
          <w:color w:val="000000"/>
          <w:sz w:val="28"/>
          <w:szCs w:val="28"/>
        </w:rPr>
        <w:t xml:space="preserve"> от 24</w:t>
      </w:r>
      <w:r>
        <w:rPr>
          <w:color w:val="000000"/>
          <w:sz w:val="28"/>
          <w:szCs w:val="28"/>
        </w:rPr>
        <w:t>.12.20</w:t>
      </w:r>
      <w:r w:rsidR="00AA5229">
        <w:rPr>
          <w:color w:val="000000"/>
          <w:sz w:val="28"/>
          <w:szCs w:val="28"/>
        </w:rPr>
        <w:t>2</w:t>
      </w:r>
      <w:r w:rsidR="00820DE6">
        <w:rPr>
          <w:color w:val="000000"/>
          <w:sz w:val="28"/>
          <w:szCs w:val="28"/>
        </w:rPr>
        <w:t>1</w:t>
      </w:r>
      <w:r w:rsidR="00AA5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AA5229">
        <w:rPr>
          <w:color w:val="000000"/>
          <w:sz w:val="28"/>
          <w:szCs w:val="28"/>
        </w:rPr>
        <w:t xml:space="preserve">ода </w:t>
      </w:r>
      <w:r>
        <w:rPr>
          <w:color w:val="000000"/>
          <w:sz w:val="28"/>
          <w:szCs w:val="28"/>
        </w:rPr>
        <w:t xml:space="preserve"> при плане </w:t>
      </w:r>
      <w:r w:rsidR="00820DE6">
        <w:rPr>
          <w:color w:val="000000"/>
          <w:sz w:val="28"/>
          <w:szCs w:val="28"/>
        </w:rPr>
        <w:t>827,0</w:t>
      </w:r>
      <w:r w:rsidR="005E3775">
        <w:rPr>
          <w:color w:val="000000"/>
          <w:sz w:val="28"/>
          <w:szCs w:val="28"/>
        </w:rPr>
        <w:t xml:space="preserve"> тыс. рублей,</w:t>
      </w:r>
      <w:r>
        <w:rPr>
          <w:color w:val="000000"/>
          <w:sz w:val="28"/>
          <w:szCs w:val="28"/>
        </w:rPr>
        <w:t xml:space="preserve"> </w:t>
      </w:r>
      <w:r w:rsidR="005E377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сполнено  </w:t>
      </w:r>
      <w:r w:rsidR="00820DE6">
        <w:rPr>
          <w:color w:val="000000"/>
          <w:sz w:val="28"/>
          <w:szCs w:val="28"/>
        </w:rPr>
        <w:t>818,8</w:t>
      </w:r>
      <w:r>
        <w:rPr>
          <w:color w:val="000000"/>
          <w:sz w:val="28"/>
          <w:szCs w:val="28"/>
        </w:rPr>
        <w:t xml:space="preserve"> тыс. рублей или </w:t>
      </w:r>
      <w:r w:rsidR="00820DE6">
        <w:rPr>
          <w:color w:val="000000"/>
          <w:sz w:val="28"/>
          <w:szCs w:val="28"/>
        </w:rPr>
        <w:t>99,0</w:t>
      </w:r>
      <w:r>
        <w:rPr>
          <w:color w:val="000000"/>
          <w:sz w:val="28"/>
          <w:szCs w:val="28"/>
        </w:rPr>
        <w:t>%.</w:t>
      </w:r>
      <w:r>
        <w:rPr>
          <w:color w:val="000000"/>
          <w:sz w:val="28"/>
          <w:szCs w:val="28"/>
        </w:rPr>
        <w:br/>
        <w:t xml:space="preserve">     4. МП «По борьбе с преступностью и профилактике правоотношений на территории МО </w:t>
      </w:r>
      <w:proofErr w:type="spellStart"/>
      <w:r>
        <w:rPr>
          <w:color w:val="000000"/>
          <w:sz w:val="28"/>
          <w:szCs w:val="28"/>
        </w:rPr>
        <w:t>Малаховское</w:t>
      </w:r>
      <w:proofErr w:type="spellEnd"/>
      <w:r>
        <w:rPr>
          <w:color w:val="000000"/>
          <w:sz w:val="28"/>
          <w:szCs w:val="28"/>
        </w:rPr>
        <w:t xml:space="preserve"> Заокского района на 20</w:t>
      </w:r>
      <w:r w:rsidR="00AA5229">
        <w:rPr>
          <w:color w:val="000000"/>
          <w:sz w:val="28"/>
          <w:szCs w:val="28"/>
        </w:rPr>
        <w:t>2</w:t>
      </w:r>
      <w:r w:rsidR="00820DE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820DE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 утвержденной постановлением №</w:t>
      </w:r>
      <w:r w:rsidR="00AA5229">
        <w:rPr>
          <w:color w:val="000000"/>
          <w:sz w:val="28"/>
          <w:szCs w:val="28"/>
        </w:rPr>
        <w:t xml:space="preserve"> </w:t>
      </w:r>
      <w:r w:rsidR="00820DE6">
        <w:rPr>
          <w:color w:val="000000"/>
          <w:sz w:val="28"/>
          <w:szCs w:val="28"/>
        </w:rPr>
        <w:t>950</w:t>
      </w:r>
      <w:r w:rsidR="00AA5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</w:t>
      </w:r>
      <w:r w:rsidR="00AA522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</w:t>
      </w:r>
      <w:r w:rsidR="00AA5229">
        <w:rPr>
          <w:color w:val="000000"/>
          <w:sz w:val="28"/>
          <w:szCs w:val="28"/>
        </w:rPr>
        <w:t>2</w:t>
      </w:r>
      <w:r w:rsidR="00820DE6">
        <w:rPr>
          <w:color w:val="000000"/>
          <w:sz w:val="28"/>
          <w:szCs w:val="28"/>
        </w:rPr>
        <w:t>1</w:t>
      </w:r>
      <w:r w:rsidR="00AA5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AA5229">
        <w:rPr>
          <w:color w:val="000000"/>
          <w:sz w:val="28"/>
          <w:szCs w:val="28"/>
        </w:rPr>
        <w:t xml:space="preserve">ода  при плане  </w:t>
      </w:r>
      <w:r w:rsidR="00820DE6">
        <w:rPr>
          <w:color w:val="000000"/>
          <w:sz w:val="28"/>
          <w:szCs w:val="28"/>
        </w:rPr>
        <w:t>13</w:t>
      </w:r>
      <w:r w:rsidR="00AA5229">
        <w:rPr>
          <w:color w:val="000000"/>
          <w:sz w:val="28"/>
          <w:szCs w:val="28"/>
        </w:rPr>
        <w:t>2,0</w:t>
      </w:r>
      <w:r w:rsidR="005E3775">
        <w:rPr>
          <w:color w:val="000000"/>
          <w:sz w:val="28"/>
          <w:szCs w:val="28"/>
        </w:rPr>
        <w:t xml:space="preserve"> тыс. рублей, и</w:t>
      </w:r>
      <w:r>
        <w:rPr>
          <w:color w:val="000000"/>
          <w:sz w:val="28"/>
          <w:szCs w:val="28"/>
        </w:rPr>
        <w:t xml:space="preserve">сполнено </w:t>
      </w:r>
      <w:r w:rsidR="00820DE6">
        <w:rPr>
          <w:color w:val="000000"/>
          <w:sz w:val="28"/>
          <w:szCs w:val="28"/>
        </w:rPr>
        <w:t>132</w:t>
      </w:r>
      <w:r w:rsidR="00AA5229">
        <w:rPr>
          <w:color w:val="000000"/>
          <w:sz w:val="28"/>
          <w:szCs w:val="28"/>
        </w:rPr>
        <w:t xml:space="preserve">,0 </w:t>
      </w:r>
      <w:r>
        <w:rPr>
          <w:color w:val="000000"/>
          <w:sz w:val="28"/>
          <w:szCs w:val="28"/>
        </w:rPr>
        <w:t xml:space="preserve"> тыс. рублей  или 100%.</w:t>
      </w:r>
    </w:p>
    <w:p w:rsidR="00974D05" w:rsidRDefault="00974D05" w:rsidP="00974D05">
      <w:pPr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МП «</w:t>
      </w:r>
      <w:r w:rsidRPr="00A6048B">
        <w:rPr>
          <w:color w:val="000000"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МО </w:t>
      </w:r>
      <w:proofErr w:type="spellStart"/>
      <w:r w:rsidRPr="00A6048B">
        <w:rPr>
          <w:color w:val="000000"/>
          <w:sz w:val="28"/>
          <w:szCs w:val="28"/>
        </w:rPr>
        <w:t>Малаховское</w:t>
      </w:r>
      <w:proofErr w:type="spellEnd"/>
      <w:r w:rsidRPr="00A6048B">
        <w:rPr>
          <w:color w:val="000000"/>
          <w:sz w:val="28"/>
          <w:szCs w:val="28"/>
        </w:rPr>
        <w:t xml:space="preserve"> Заокск</w:t>
      </w:r>
      <w:r>
        <w:rPr>
          <w:color w:val="000000"/>
          <w:sz w:val="28"/>
          <w:szCs w:val="28"/>
        </w:rPr>
        <w:t>ого района на 20</w:t>
      </w:r>
      <w:r w:rsidR="00AA5229">
        <w:rPr>
          <w:color w:val="000000"/>
          <w:sz w:val="28"/>
          <w:szCs w:val="28"/>
        </w:rPr>
        <w:t>2</w:t>
      </w:r>
      <w:r w:rsidR="00820DE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- 202</w:t>
      </w:r>
      <w:r w:rsidR="00820DE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 утвержденной</w:t>
      </w:r>
      <w:r w:rsidRPr="00A6048B">
        <w:rPr>
          <w:color w:val="000000"/>
          <w:sz w:val="28"/>
          <w:szCs w:val="28"/>
        </w:rPr>
        <w:t xml:space="preserve"> постановление</w:t>
      </w:r>
      <w:r>
        <w:rPr>
          <w:color w:val="000000"/>
          <w:sz w:val="28"/>
          <w:szCs w:val="28"/>
        </w:rPr>
        <w:t>м</w:t>
      </w:r>
      <w:r w:rsidRPr="00A6048B">
        <w:rPr>
          <w:color w:val="000000"/>
          <w:sz w:val="28"/>
          <w:szCs w:val="28"/>
        </w:rPr>
        <w:t xml:space="preserve"> №</w:t>
      </w:r>
      <w:r w:rsidR="00AA5229">
        <w:rPr>
          <w:color w:val="000000"/>
          <w:sz w:val="28"/>
          <w:szCs w:val="28"/>
        </w:rPr>
        <w:t xml:space="preserve"> </w:t>
      </w:r>
      <w:r w:rsidR="00820DE6">
        <w:rPr>
          <w:color w:val="000000"/>
          <w:sz w:val="28"/>
          <w:szCs w:val="28"/>
        </w:rPr>
        <w:t>955</w:t>
      </w:r>
      <w:r w:rsidRPr="00A6048B">
        <w:rPr>
          <w:color w:val="000000"/>
          <w:sz w:val="28"/>
          <w:szCs w:val="28"/>
        </w:rPr>
        <w:t xml:space="preserve"> от </w:t>
      </w:r>
      <w:r w:rsidR="00AA5229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</w:t>
      </w:r>
      <w:r w:rsidRPr="00A6048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A6048B">
        <w:rPr>
          <w:color w:val="000000"/>
          <w:sz w:val="28"/>
          <w:szCs w:val="28"/>
        </w:rPr>
        <w:t>.20</w:t>
      </w:r>
      <w:r w:rsidR="00AA5229">
        <w:rPr>
          <w:color w:val="000000"/>
          <w:sz w:val="28"/>
          <w:szCs w:val="28"/>
        </w:rPr>
        <w:t>2</w:t>
      </w:r>
      <w:r w:rsidR="00820DE6">
        <w:rPr>
          <w:color w:val="000000"/>
          <w:sz w:val="28"/>
          <w:szCs w:val="28"/>
        </w:rPr>
        <w:t>1</w:t>
      </w:r>
      <w:r w:rsidR="00AA5229">
        <w:rPr>
          <w:color w:val="000000"/>
          <w:sz w:val="28"/>
          <w:szCs w:val="28"/>
        </w:rPr>
        <w:t xml:space="preserve"> </w:t>
      </w:r>
      <w:r w:rsidRPr="00A6048B">
        <w:rPr>
          <w:color w:val="000000"/>
          <w:sz w:val="28"/>
          <w:szCs w:val="28"/>
        </w:rPr>
        <w:t>г</w:t>
      </w:r>
      <w:r w:rsidR="00AA5229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мероприятия </w:t>
      </w:r>
      <w:r w:rsidR="00820DE6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проводились</w:t>
      </w:r>
      <w:r w:rsidR="00AA5229">
        <w:rPr>
          <w:color w:val="000000"/>
          <w:sz w:val="28"/>
          <w:szCs w:val="28"/>
        </w:rPr>
        <w:t>.</w:t>
      </w:r>
    </w:p>
    <w:p w:rsidR="00974D05" w:rsidRDefault="00974D05" w:rsidP="00974D05">
      <w:pPr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62E7D">
        <w:rPr>
          <w:color w:val="000000"/>
          <w:sz w:val="28"/>
          <w:szCs w:val="28"/>
        </w:rPr>
        <w:t xml:space="preserve">МП «Обеспечение безопасности гидротехнических сооружений и предупреждение негативного воздействия вод на территории МО </w:t>
      </w:r>
      <w:proofErr w:type="spellStart"/>
      <w:r w:rsidRPr="00662E7D">
        <w:rPr>
          <w:color w:val="000000"/>
          <w:sz w:val="28"/>
          <w:szCs w:val="28"/>
        </w:rPr>
        <w:t>Малаховское</w:t>
      </w:r>
      <w:proofErr w:type="spellEnd"/>
      <w:r w:rsidRPr="00662E7D">
        <w:rPr>
          <w:color w:val="000000"/>
          <w:sz w:val="28"/>
          <w:szCs w:val="28"/>
        </w:rPr>
        <w:t xml:space="preserve"> Заокского район в 202</w:t>
      </w:r>
      <w:r w:rsidR="00820DE6">
        <w:rPr>
          <w:color w:val="000000"/>
          <w:sz w:val="28"/>
          <w:szCs w:val="28"/>
        </w:rPr>
        <w:t>2</w:t>
      </w:r>
      <w:r w:rsidRPr="00662E7D">
        <w:rPr>
          <w:color w:val="000000"/>
          <w:sz w:val="28"/>
          <w:szCs w:val="28"/>
        </w:rPr>
        <w:t>-202</w:t>
      </w:r>
      <w:r w:rsidR="00820DE6">
        <w:rPr>
          <w:color w:val="000000"/>
          <w:sz w:val="28"/>
          <w:szCs w:val="28"/>
        </w:rPr>
        <w:t>4</w:t>
      </w:r>
      <w:r w:rsidRPr="00662E7D">
        <w:rPr>
          <w:color w:val="000000"/>
          <w:sz w:val="28"/>
          <w:szCs w:val="28"/>
        </w:rPr>
        <w:t xml:space="preserve"> </w:t>
      </w:r>
      <w:r w:rsidR="00AA5229">
        <w:rPr>
          <w:color w:val="000000"/>
          <w:sz w:val="28"/>
          <w:szCs w:val="28"/>
        </w:rPr>
        <w:t>годы</w:t>
      </w:r>
      <w:r w:rsidRPr="00662E7D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утвержденной по</w:t>
      </w:r>
      <w:r w:rsidRPr="00662E7D">
        <w:rPr>
          <w:color w:val="000000"/>
          <w:sz w:val="28"/>
          <w:szCs w:val="28"/>
        </w:rPr>
        <w:t>становление</w:t>
      </w:r>
      <w:r>
        <w:rPr>
          <w:color w:val="000000"/>
          <w:sz w:val="28"/>
          <w:szCs w:val="28"/>
        </w:rPr>
        <w:t>м</w:t>
      </w:r>
      <w:r w:rsidRPr="00662E7D">
        <w:rPr>
          <w:color w:val="000000"/>
          <w:sz w:val="28"/>
          <w:szCs w:val="28"/>
        </w:rPr>
        <w:t xml:space="preserve"> №</w:t>
      </w:r>
      <w:r w:rsidR="00AA5229">
        <w:rPr>
          <w:color w:val="000000"/>
          <w:sz w:val="28"/>
          <w:szCs w:val="28"/>
        </w:rPr>
        <w:t xml:space="preserve"> </w:t>
      </w:r>
      <w:r w:rsidR="00820DE6">
        <w:rPr>
          <w:color w:val="000000"/>
          <w:sz w:val="28"/>
          <w:szCs w:val="28"/>
        </w:rPr>
        <w:t>951</w:t>
      </w:r>
      <w:r w:rsidRPr="00662E7D">
        <w:rPr>
          <w:color w:val="000000"/>
          <w:sz w:val="28"/>
          <w:szCs w:val="28"/>
        </w:rPr>
        <w:t xml:space="preserve"> от 2</w:t>
      </w:r>
      <w:r w:rsidR="00AA5229">
        <w:rPr>
          <w:color w:val="000000"/>
          <w:sz w:val="28"/>
          <w:szCs w:val="28"/>
        </w:rPr>
        <w:t>4</w:t>
      </w:r>
      <w:r w:rsidRPr="00662E7D">
        <w:rPr>
          <w:color w:val="000000"/>
          <w:sz w:val="28"/>
          <w:szCs w:val="28"/>
        </w:rPr>
        <w:t>.12.20</w:t>
      </w:r>
      <w:r w:rsidR="00AA5229">
        <w:rPr>
          <w:color w:val="000000"/>
          <w:sz w:val="28"/>
          <w:szCs w:val="28"/>
        </w:rPr>
        <w:t>2</w:t>
      </w:r>
      <w:r w:rsidR="00820DE6">
        <w:rPr>
          <w:color w:val="000000"/>
          <w:sz w:val="28"/>
          <w:szCs w:val="28"/>
        </w:rPr>
        <w:t>1</w:t>
      </w:r>
      <w:r w:rsidR="00AA5229">
        <w:rPr>
          <w:color w:val="000000"/>
          <w:sz w:val="28"/>
          <w:szCs w:val="28"/>
        </w:rPr>
        <w:t xml:space="preserve"> </w:t>
      </w:r>
      <w:r w:rsidRPr="00662E7D">
        <w:rPr>
          <w:color w:val="000000"/>
          <w:sz w:val="28"/>
          <w:szCs w:val="28"/>
        </w:rPr>
        <w:t>г</w:t>
      </w:r>
      <w:r w:rsidR="00AA5229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при плане </w:t>
      </w:r>
      <w:r w:rsidR="00820DE6">
        <w:rPr>
          <w:color w:val="000000"/>
          <w:sz w:val="28"/>
          <w:szCs w:val="28"/>
        </w:rPr>
        <w:t xml:space="preserve">50,0 </w:t>
      </w:r>
      <w:r w:rsidR="006A0CF1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руб</w:t>
      </w:r>
      <w:r w:rsidR="006A0CF1">
        <w:rPr>
          <w:color w:val="000000"/>
          <w:sz w:val="28"/>
          <w:szCs w:val="28"/>
        </w:rPr>
        <w:t>лей</w:t>
      </w:r>
      <w:r w:rsidR="00345430">
        <w:rPr>
          <w:color w:val="000000"/>
          <w:sz w:val="28"/>
          <w:szCs w:val="28"/>
        </w:rPr>
        <w:t>, и</w:t>
      </w:r>
      <w:r w:rsidR="006A0CF1">
        <w:rPr>
          <w:color w:val="000000"/>
          <w:sz w:val="28"/>
          <w:szCs w:val="28"/>
        </w:rPr>
        <w:t xml:space="preserve">сполнено </w:t>
      </w:r>
      <w:r>
        <w:rPr>
          <w:color w:val="000000"/>
          <w:sz w:val="28"/>
          <w:szCs w:val="28"/>
        </w:rPr>
        <w:t xml:space="preserve"> </w:t>
      </w:r>
      <w:r w:rsidR="00820DE6">
        <w:rPr>
          <w:color w:val="000000"/>
          <w:sz w:val="28"/>
          <w:szCs w:val="28"/>
        </w:rPr>
        <w:t>50,0</w:t>
      </w:r>
      <w:r w:rsidR="006A0CF1">
        <w:rPr>
          <w:color w:val="000000"/>
          <w:sz w:val="28"/>
          <w:szCs w:val="28"/>
        </w:rPr>
        <w:t xml:space="preserve"> тыс. </w:t>
      </w:r>
      <w:r>
        <w:rPr>
          <w:color w:val="000000"/>
          <w:sz w:val="28"/>
          <w:szCs w:val="28"/>
        </w:rPr>
        <w:t>руб</w:t>
      </w:r>
      <w:r w:rsidR="006A0CF1">
        <w:rPr>
          <w:color w:val="000000"/>
          <w:sz w:val="28"/>
          <w:szCs w:val="28"/>
        </w:rPr>
        <w:t>лей</w:t>
      </w:r>
      <w:r w:rsidR="00E6443F">
        <w:rPr>
          <w:color w:val="000000"/>
          <w:sz w:val="28"/>
          <w:szCs w:val="28"/>
        </w:rPr>
        <w:t xml:space="preserve">  или </w:t>
      </w:r>
      <w:r w:rsidR="00820DE6">
        <w:rPr>
          <w:color w:val="000000"/>
          <w:sz w:val="28"/>
          <w:szCs w:val="28"/>
        </w:rPr>
        <w:t>100,0</w:t>
      </w:r>
      <w:r>
        <w:rPr>
          <w:color w:val="000000"/>
          <w:sz w:val="28"/>
          <w:szCs w:val="28"/>
        </w:rPr>
        <w:t>%.</w:t>
      </w:r>
    </w:p>
    <w:p w:rsidR="00AE44C4" w:rsidRDefault="00AE44C4" w:rsidP="00974D05">
      <w:pPr>
        <w:ind w:firstLine="440"/>
        <w:jc w:val="both"/>
        <w:rPr>
          <w:color w:val="000000"/>
          <w:sz w:val="28"/>
          <w:szCs w:val="28"/>
        </w:rPr>
      </w:pPr>
    </w:p>
    <w:p w:rsidR="00ED5E15" w:rsidRPr="00ED5E15" w:rsidRDefault="00ED5E15" w:rsidP="00ED5E15">
      <w:pPr>
        <w:jc w:val="center"/>
        <w:rPr>
          <w:rFonts w:ascii="PT Astra Serif" w:hAnsi="PT Astra Serif"/>
          <w:b/>
          <w:sz w:val="28"/>
          <w:szCs w:val="28"/>
        </w:rPr>
      </w:pPr>
      <w:r w:rsidRPr="00ED5E15">
        <w:t>7.</w:t>
      </w:r>
      <w:r w:rsidRPr="00ED5E15">
        <w:rPr>
          <w:b/>
          <w:sz w:val="28"/>
          <w:szCs w:val="28"/>
        </w:rPr>
        <w:t>Результат исполнения бюджета</w:t>
      </w:r>
    </w:p>
    <w:p w:rsidR="00ED5E15" w:rsidRDefault="00ED5E15" w:rsidP="00ED5E15">
      <w:pPr>
        <w:jc w:val="both"/>
        <w:rPr>
          <w:b/>
          <w:bCs/>
          <w:sz w:val="28"/>
          <w:szCs w:val="28"/>
        </w:rPr>
      </w:pPr>
    </w:p>
    <w:p w:rsidR="00ED5E15" w:rsidRDefault="00ED5E15" w:rsidP="00ED5E15">
      <w:pPr>
        <w:jc w:val="both"/>
      </w:pPr>
      <w:r w:rsidRPr="000B4E16">
        <w:rPr>
          <w:bCs/>
          <w:sz w:val="28"/>
          <w:szCs w:val="28"/>
        </w:rPr>
        <w:t>В форме № 0503164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приведены сведения об исполнении бюджета муниципального образования </w:t>
      </w:r>
      <w:proofErr w:type="spellStart"/>
      <w:r>
        <w:rPr>
          <w:sz w:val="28"/>
          <w:szCs w:val="28"/>
        </w:rPr>
        <w:t>Малаховское</w:t>
      </w:r>
      <w:proofErr w:type="spellEnd"/>
      <w:r>
        <w:rPr>
          <w:sz w:val="28"/>
          <w:szCs w:val="28"/>
        </w:rPr>
        <w:t xml:space="preserve"> Заокского района,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результатом исполнения бюджета за 202</w:t>
      </w:r>
      <w:r w:rsidR="005C2C95">
        <w:rPr>
          <w:sz w:val="28"/>
          <w:szCs w:val="28"/>
        </w:rPr>
        <w:t>2</w:t>
      </w:r>
      <w:r>
        <w:rPr>
          <w:sz w:val="28"/>
          <w:szCs w:val="28"/>
        </w:rPr>
        <w:t xml:space="preserve"> год  является превышение</w:t>
      </w:r>
      <w:r w:rsidR="005C2C95">
        <w:rPr>
          <w:sz w:val="28"/>
          <w:szCs w:val="28"/>
        </w:rPr>
        <w:t xml:space="preserve"> доходов над</w:t>
      </w:r>
      <w:r>
        <w:rPr>
          <w:sz w:val="28"/>
          <w:szCs w:val="28"/>
        </w:rPr>
        <w:t xml:space="preserve"> расход</w:t>
      </w:r>
      <w:r w:rsidR="005C2C95">
        <w:rPr>
          <w:sz w:val="28"/>
          <w:szCs w:val="28"/>
        </w:rPr>
        <w:t>ами</w:t>
      </w:r>
      <w:r>
        <w:rPr>
          <w:sz w:val="28"/>
          <w:szCs w:val="28"/>
        </w:rPr>
        <w:t xml:space="preserve"> (</w:t>
      </w:r>
      <w:r w:rsidR="005C2C95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) бюджета в сумме </w:t>
      </w:r>
      <w:r w:rsidR="005C2C95">
        <w:rPr>
          <w:sz w:val="28"/>
          <w:szCs w:val="28"/>
        </w:rPr>
        <w:t>1532,7</w:t>
      </w:r>
      <w:r>
        <w:rPr>
          <w:sz w:val="28"/>
          <w:szCs w:val="28"/>
        </w:rPr>
        <w:t xml:space="preserve"> тыс. рублей. </w:t>
      </w:r>
    </w:p>
    <w:p w:rsidR="00ED5E15" w:rsidRDefault="00ED5E15" w:rsidP="00ED5E15">
      <w:pPr>
        <w:pStyle w:val="af5"/>
        <w:ind w:left="0" w:firstLine="709"/>
        <w:jc w:val="both"/>
      </w:pPr>
      <w:r>
        <w:rPr>
          <w:sz w:val="28"/>
          <w:szCs w:val="28"/>
        </w:rPr>
        <w:t>За 20</w:t>
      </w:r>
      <w:r w:rsidR="00C17C75">
        <w:rPr>
          <w:sz w:val="28"/>
          <w:szCs w:val="28"/>
        </w:rPr>
        <w:t>2</w:t>
      </w:r>
      <w:r w:rsidR="005C2C95">
        <w:rPr>
          <w:sz w:val="28"/>
          <w:szCs w:val="28"/>
        </w:rPr>
        <w:t>1</w:t>
      </w:r>
      <w:r>
        <w:rPr>
          <w:sz w:val="28"/>
          <w:szCs w:val="28"/>
        </w:rPr>
        <w:t xml:space="preserve"> год бюджет был исполнен с дефицитом в размере </w:t>
      </w:r>
      <w:r w:rsidR="005C2C95">
        <w:rPr>
          <w:sz w:val="28"/>
          <w:szCs w:val="28"/>
        </w:rPr>
        <w:t>6640,1</w:t>
      </w:r>
      <w:r>
        <w:rPr>
          <w:sz w:val="28"/>
          <w:szCs w:val="28"/>
        </w:rPr>
        <w:t xml:space="preserve"> тыс. рублей.</w:t>
      </w:r>
    </w:p>
    <w:p w:rsidR="00ED5E15" w:rsidRPr="006D0232" w:rsidRDefault="00ED5E15" w:rsidP="00ED5E15">
      <w:pPr>
        <w:pStyle w:val="13"/>
        <w:tabs>
          <w:tab w:val="left" w:pos="1027"/>
        </w:tabs>
        <w:spacing w:before="0" w:after="0"/>
        <w:rPr>
          <w:rFonts w:ascii="PT Astra Serif" w:hAnsi="PT Astra Serif"/>
          <w:color w:val="000000"/>
          <w:sz w:val="28"/>
          <w:szCs w:val="28"/>
        </w:rPr>
      </w:pPr>
    </w:p>
    <w:p w:rsidR="00ED5E15" w:rsidRDefault="00ED5E15" w:rsidP="00ED5E15">
      <w:pPr>
        <w:pStyle w:val="13"/>
        <w:tabs>
          <w:tab w:val="left" w:pos="1570"/>
        </w:tabs>
        <w:spacing w:before="0" w:after="0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  <w:r w:rsidRPr="00ED5E15">
        <w:rPr>
          <w:rFonts w:ascii="PT Astra Serif" w:hAnsi="PT Astra Serif"/>
          <w:color w:val="000000"/>
          <w:sz w:val="24"/>
          <w:szCs w:val="24"/>
          <w:highlight w:val="white"/>
        </w:rPr>
        <w:t>8.</w:t>
      </w:r>
      <w:r w:rsidRPr="00153FD5">
        <w:rPr>
          <w:rFonts w:ascii="PT Astra Serif" w:hAnsi="PT Astra Serif"/>
          <w:b/>
          <w:color w:val="000000"/>
          <w:sz w:val="28"/>
          <w:szCs w:val="28"/>
          <w:highlight w:val="white"/>
        </w:rPr>
        <w:t>Муниципальный долг</w:t>
      </w:r>
    </w:p>
    <w:p w:rsidR="00ED5E15" w:rsidRDefault="00ED5E15" w:rsidP="00ED5E15">
      <w:pPr>
        <w:pStyle w:val="13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</w:p>
    <w:p w:rsidR="00ED5E15" w:rsidRDefault="00ED5E15" w:rsidP="00ED5E15">
      <w:pPr>
        <w:pStyle w:val="13"/>
        <w:tabs>
          <w:tab w:val="left" w:pos="1570"/>
        </w:tabs>
        <w:spacing w:before="0" w:after="0"/>
        <w:rPr>
          <w:rFonts w:ascii="PT Astra Serif" w:hAnsi="PT Astra Serif"/>
          <w:color w:val="000000"/>
          <w:sz w:val="28"/>
          <w:szCs w:val="28"/>
          <w:highlight w:val="white"/>
        </w:rPr>
      </w:pPr>
      <w:r w:rsidRPr="000B4E16">
        <w:rPr>
          <w:bCs/>
          <w:sz w:val="28"/>
          <w:szCs w:val="28"/>
        </w:rPr>
        <w:t>В форме № 0503172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ab/>
        <w:t>Муниципальный долг по состоянию на 01.01.202</w:t>
      </w:r>
      <w:r w:rsidR="00AA7B36">
        <w:rPr>
          <w:rFonts w:ascii="PT Astra Serif" w:hAnsi="PT Astra Serif"/>
          <w:color w:val="000000"/>
          <w:sz w:val="28"/>
          <w:szCs w:val="28"/>
          <w:highlight w:val="white"/>
        </w:rPr>
        <w:t>3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года отсутствует. Бюджетные кредиты в 202</w:t>
      </w:r>
      <w:r w:rsidR="00322A83">
        <w:rPr>
          <w:rFonts w:ascii="PT Astra Serif" w:hAnsi="PT Astra Serif"/>
          <w:color w:val="000000"/>
          <w:sz w:val="28"/>
          <w:szCs w:val="28"/>
          <w:highlight w:val="white"/>
        </w:rPr>
        <w:t>2</w:t>
      </w:r>
      <w:r>
        <w:rPr>
          <w:rFonts w:ascii="PT Astra Serif" w:hAnsi="PT Astra Serif"/>
          <w:color w:val="000000"/>
          <w:sz w:val="28"/>
          <w:szCs w:val="28"/>
          <w:highlight w:val="white"/>
        </w:rPr>
        <w:t xml:space="preserve"> году не предоставлялись.</w:t>
      </w:r>
    </w:p>
    <w:p w:rsidR="00772C2A" w:rsidRDefault="00745F90" w:rsidP="00772C2A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                   </w:t>
      </w:r>
    </w:p>
    <w:p w:rsidR="00091E7A" w:rsidRPr="001E6336" w:rsidRDefault="00091E7A">
      <w:pPr>
        <w:pStyle w:val="13"/>
        <w:spacing w:before="0" w:after="0"/>
        <w:rPr>
          <w:rFonts w:ascii="PT Astra Serif" w:hAnsi="PT Astra Serif"/>
        </w:rPr>
      </w:pPr>
    </w:p>
    <w:p w:rsidR="00091E7A" w:rsidRDefault="00745F90">
      <w:pPr>
        <w:pStyle w:val="13"/>
        <w:spacing w:before="0" w:after="0"/>
        <w:rPr>
          <w:rFonts w:ascii="PT Astra Serif" w:hAnsi="PT Astra Serif"/>
          <w:b/>
          <w:sz w:val="28"/>
          <w:szCs w:val="28"/>
        </w:rPr>
      </w:pPr>
      <w:r w:rsidRPr="001E6336">
        <w:rPr>
          <w:rFonts w:ascii="PT Astra Serif" w:hAnsi="PT Astra Serif"/>
          <w:b/>
          <w:sz w:val="28"/>
          <w:szCs w:val="28"/>
        </w:rPr>
        <w:t xml:space="preserve">  Выводы и предложения.</w:t>
      </w:r>
    </w:p>
    <w:p w:rsidR="00A116AA" w:rsidRPr="001E6336" w:rsidRDefault="00A116AA">
      <w:pPr>
        <w:pStyle w:val="13"/>
        <w:spacing w:before="0" w:after="0"/>
        <w:rPr>
          <w:rFonts w:ascii="PT Astra Serif" w:hAnsi="PT Astra Serif"/>
        </w:rPr>
      </w:pPr>
    </w:p>
    <w:p w:rsidR="00091E7A" w:rsidRPr="001E6336" w:rsidRDefault="00745F90">
      <w:pPr>
        <w:pStyle w:val="Standard"/>
        <w:ind w:firstLine="36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за 20</w:t>
      </w:r>
      <w:r w:rsidR="00974D05">
        <w:rPr>
          <w:rFonts w:ascii="PT Astra Serif" w:hAnsi="PT Astra Serif"/>
          <w:sz w:val="28"/>
          <w:szCs w:val="28"/>
        </w:rPr>
        <w:t>2</w:t>
      </w:r>
      <w:r w:rsidR="00322A83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района»</w:t>
      </w:r>
      <w:r w:rsidR="00AA7B36">
        <w:rPr>
          <w:rFonts w:ascii="PT Astra Serif" w:hAnsi="PT Astra Serif"/>
          <w:sz w:val="28"/>
          <w:szCs w:val="28"/>
        </w:rPr>
        <w:t>,</w:t>
      </w:r>
      <w:r w:rsidRPr="001E6336">
        <w:rPr>
          <w:rFonts w:ascii="PT Astra Serif" w:hAnsi="PT Astra Serif"/>
          <w:sz w:val="28"/>
          <w:szCs w:val="28"/>
        </w:rPr>
        <w:t xml:space="preserve"> за период</w:t>
      </w:r>
      <w:r w:rsidR="00AA7B36">
        <w:rPr>
          <w:rFonts w:ascii="PT Astra Serif" w:hAnsi="PT Astra Serif"/>
          <w:sz w:val="28"/>
          <w:szCs w:val="28"/>
        </w:rPr>
        <w:t xml:space="preserve"> с</w:t>
      </w:r>
      <w:r w:rsidRPr="001E6336">
        <w:rPr>
          <w:rFonts w:ascii="PT Astra Serif" w:hAnsi="PT Astra Serif"/>
          <w:sz w:val="28"/>
          <w:szCs w:val="28"/>
        </w:rPr>
        <w:t xml:space="preserve"> 01 января 20</w:t>
      </w:r>
      <w:r w:rsidR="00974D05">
        <w:rPr>
          <w:rFonts w:ascii="PT Astra Serif" w:hAnsi="PT Astra Serif"/>
          <w:sz w:val="28"/>
          <w:szCs w:val="28"/>
        </w:rPr>
        <w:t>2</w:t>
      </w:r>
      <w:r w:rsidR="00322A83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года по 31 декабря 20</w:t>
      </w:r>
      <w:r w:rsidR="00974D05">
        <w:rPr>
          <w:rFonts w:ascii="PT Astra Serif" w:hAnsi="PT Astra Serif"/>
          <w:sz w:val="28"/>
          <w:szCs w:val="28"/>
        </w:rPr>
        <w:t>2</w:t>
      </w:r>
      <w:r w:rsidR="00322A83">
        <w:rPr>
          <w:rFonts w:ascii="PT Astra Serif" w:hAnsi="PT Astra Serif"/>
          <w:sz w:val="28"/>
          <w:szCs w:val="28"/>
        </w:rPr>
        <w:t>2</w:t>
      </w:r>
      <w:r w:rsidRPr="001E6336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091E7A" w:rsidRPr="001E6336" w:rsidRDefault="00091E7A">
      <w:pPr>
        <w:pStyle w:val="Standard"/>
        <w:ind w:left="720"/>
        <w:jc w:val="both"/>
        <w:rPr>
          <w:rFonts w:ascii="PT Astra Serif" w:hAnsi="PT Astra Serif"/>
        </w:rPr>
      </w:pPr>
    </w:p>
    <w:p w:rsidR="00091E7A" w:rsidRPr="001E6336" w:rsidRDefault="00745F90">
      <w:pPr>
        <w:pStyle w:val="Standard"/>
        <w:ind w:firstLine="36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  <w:szCs w:val="28"/>
        </w:rPr>
        <w:t xml:space="preserve">Доходы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 исполнены в сумме  </w:t>
      </w:r>
      <w:r w:rsidR="00322A83">
        <w:rPr>
          <w:rFonts w:ascii="PT Astra Serif" w:hAnsi="PT Astra Serif"/>
          <w:sz w:val="28"/>
          <w:szCs w:val="28"/>
        </w:rPr>
        <w:t>38939,0</w:t>
      </w:r>
      <w:r w:rsidRPr="001E6336">
        <w:rPr>
          <w:rFonts w:ascii="PT Astra Serif" w:hAnsi="PT Astra Serif"/>
          <w:sz w:val="28"/>
          <w:szCs w:val="28"/>
        </w:rPr>
        <w:t xml:space="preserve">  тыс. рублей или </w:t>
      </w:r>
      <w:r w:rsidR="00651AB2">
        <w:rPr>
          <w:rFonts w:ascii="PT Astra Serif" w:hAnsi="PT Astra Serif"/>
          <w:sz w:val="28"/>
          <w:szCs w:val="28"/>
        </w:rPr>
        <w:t>100,</w:t>
      </w:r>
      <w:r w:rsidR="00322A83">
        <w:rPr>
          <w:rFonts w:ascii="PT Astra Serif" w:hAnsi="PT Astra Serif"/>
          <w:sz w:val="28"/>
          <w:szCs w:val="28"/>
        </w:rPr>
        <w:t>4</w:t>
      </w:r>
      <w:r w:rsidRPr="001E6336">
        <w:rPr>
          <w:rFonts w:ascii="PT Astra Serif" w:hAnsi="PT Astra Serif"/>
          <w:sz w:val="28"/>
          <w:szCs w:val="28"/>
        </w:rPr>
        <w:t xml:space="preserve">%. Расходы </w:t>
      </w:r>
      <w:r w:rsidRPr="001E6336">
        <w:rPr>
          <w:rFonts w:ascii="PT Astra Serif" w:hAnsi="PT Astra Serif"/>
          <w:sz w:val="28"/>
          <w:szCs w:val="28"/>
        </w:rPr>
        <w:lastRenderedPageBreak/>
        <w:t xml:space="preserve">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322A83">
        <w:rPr>
          <w:rFonts w:ascii="PT Astra Serif" w:hAnsi="PT Astra Serif"/>
          <w:sz w:val="28"/>
          <w:szCs w:val="28"/>
        </w:rPr>
        <w:t>37406,3</w:t>
      </w:r>
      <w:r w:rsidRPr="001E6336">
        <w:rPr>
          <w:rFonts w:ascii="PT Astra Serif" w:hAnsi="PT Astra Serif"/>
          <w:sz w:val="28"/>
          <w:szCs w:val="28"/>
        </w:rPr>
        <w:t xml:space="preserve"> тыс. рублей или </w:t>
      </w:r>
      <w:r w:rsidR="00322A83">
        <w:rPr>
          <w:rFonts w:ascii="PT Astra Serif" w:hAnsi="PT Astra Serif"/>
          <w:sz w:val="28"/>
          <w:szCs w:val="28"/>
        </w:rPr>
        <w:t>95,1</w:t>
      </w:r>
      <w:r w:rsidRPr="001E6336">
        <w:rPr>
          <w:rFonts w:ascii="PT Astra Serif" w:hAnsi="PT Astra Serif"/>
          <w:sz w:val="28"/>
          <w:szCs w:val="28"/>
        </w:rPr>
        <w:t xml:space="preserve"> %, </w:t>
      </w:r>
      <w:r w:rsidR="00322A83">
        <w:rPr>
          <w:rFonts w:ascii="PT Astra Serif" w:hAnsi="PT Astra Serif"/>
          <w:sz w:val="28"/>
          <w:szCs w:val="28"/>
        </w:rPr>
        <w:t>про</w:t>
      </w:r>
      <w:r w:rsidRPr="001E6336">
        <w:rPr>
          <w:rFonts w:ascii="PT Astra Serif" w:hAnsi="PT Astra Serif"/>
          <w:sz w:val="28"/>
          <w:szCs w:val="28"/>
        </w:rPr>
        <w:t xml:space="preserve">фицит </w:t>
      </w:r>
      <w:r w:rsidR="00322A83">
        <w:rPr>
          <w:rFonts w:ascii="PT Astra Serif" w:hAnsi="PT Astra Serif"/>
          <w:sz w:val="28"/>
          <w:szCs w:val="28"/>
        </w:rPr>
        <w:t>+1532,7</w:t>
      </w:r>
      <w:r w:rsidRPr="001E6336">
        <w:rPr>
          <w:rFonts w:ascii="PT Astra Serif" w:hAnsi="PT Astra Serif"/>
          <w:sz w:val="28"/>
          <w:szCs w:val="28"/>
        </w:rPr>
        <w:t xml:space="preserve"> тыс. рублей.</w:t>
      </w:r>
    </w:p>
    <w:p w:rsidR="00091E7A" w:rsidRPr="001E6336" w:rsidRDefault="00745F90">
      <w:pPr>
        <w:pStyle w:val="Textbody"/>
        <w:widowControl w:val="0"/>
        <w:tabs>
          <w:tab w:val="left" w:pos="720"/>
          <w:tab w:val="left" w:pos="1260"/>
        </w:tabs>
        <w:spacing w:after="0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sz w:val="28"/>
        </w:rPr>
        <w:tab/>
      </w:r>
      <w:r w:rsidRPr="001E6336">
        <w:rPr>
          <w:rFonts w:ascii="PT Astra Serif" w:hAnsi="PT Astra Serif"/>
          <w:sz w:val="28"/>
          <w:szCs w:val="28"/>
        </w:rPr>
        <w:t xml:space="preserve">Контрольно-счетная комиссия муниципального образования Заокский район считает возможным рекомендовать Собранию депутатов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утвердить годовой отчет об исполнении бюджета муниципального образования </w:t>
      </w:r>
      <w:proofErr w:type="spellStart"/>
      <w:r w:rsidRPr="001E6336">
        <w:rPr>
          <w:rFonts w:ascii="PT Astra Serif" w:hAnsi="PT Astra Serif"/>
          <w:sz w:val="28"/>
          <w:szCs w:val="28"/>
        </w:rPr>
        <w:t>Малаховское</w:t>
      </w:r>
      <w:proofErr w:type="spellEnd"/>
      <w:r w:rsidRPr="001E6336">
        <w:rPr>
          <w:rFonts w:ascii="PT Astra Serif" w:hAnsi="PT Astra Serif"/>
          <w:sz w:val="28"/>
          <w:szCs w:val="28"/>
        </w:rPr>
        <w:t xml:space="preserve"> Заокского района за 20</w:t>
      </w:r>
      <w:r w:rsidR="00974D05">
        <w:rPr>
          <w:rFonts w:ascii="PT Astra Serif" w:hAnsi="PT Astra Serif"/>
          <w:sz w:val="28"/>
          <w:szCs w:val="28"/>
        </w:rPr>
        <w:t>2</w:t>
      </w:r>
      <w:r w:rsidR="00322A83">
        <w:rPr>
          <w:rFonts w:ascii="PT Astra Serif" w:hAnsi="PT Astra Serif"/>
          <w:sz w:val="28"/>
          <w:szCs w:val="28"/>
        </w:rPr>
        <w:t>2</w:t>
      </w:r>
      <w:r w:rsidR="00AA7B36">
        <w:rPr>
          <w:rFonts w:ascii="PT Astra Serif" w:hAnsi="PT Astra Serif"/>
          <w:sz w:val="28"/>
          <w:szCs w:val="28"/>
        </w:rPr>
        <w:t xml:space="preserve"> </w:t>
      </w:r>
      <w:r w:rsidRPr="001E6336">
        <w:rPr>
          <w:rFonts w:ascii="PT Astra Serif" w:hAnsi="PT Astra Serif"/>
          <w:sz w:val="28"/>
          <w:szCs w:val="28"/>
        </w:rPr>
        <w:t>год.</w:t>
      </w: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091E7A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Председатель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контрольно-счетной комиссии</w:t>
      </w:r>
    </w:p>
    <w:p w:rsidR="00091E7A" w:rsidRPr="001E6336" w:rsidRDefault="00745F90">
      <w:pPr>
        <w:pStyle w:val="Standard"/>
        <w:jc w:val="both"/>
        <w:rPr>
          <w:rFonts w:ascii="PT Astra Serif" w:hAnsi="PT Astra Serif"/>
        </w:rPr>
      </w:pPr>
      <w:r w:rsidRPr="001E6336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091E7A" w:rsidRDefault="00745F90">
      <w:pPr>
        <w:pStyle w:val="Standard"/>
        <w:jc w:val="both"/>
      </w:pPr>
      <w:r w:rsidRPr="001E6336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                        </w:t>
      </w:r>
      <w:r>
        <w:rPr>
          <w:b/>
          <w:sz w:val="28"/>
          <w:szCs w:val="28"/>
        </w:rPr>
        <w:t xml:space="preserve">О.М. </w:t>
      </w:r>
      <w:proofErr w:type="spellStart"/>
      <w:r>
        <w:rPr>
          <w:b/>
          <w:sz w:val="28"/>
          <w:szCs w:val="28"/>
        </w:rPr>
        <w:t>Блажей</w:t>
      </w:r>
      <w:proofErr w:type="spellEnd"/>
    </w:p>
    <w:sectPr w:rsidR="00091E7A"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AC" w:rsidRDefault="006E36AC">
      <w:r>
        <w:separator/>
      </w:r>
    </w:p>
  </w:endnote>
  <w:endnote w:type="continuationSeparator" w:id="0">
    <w:p w:rsidR="006E36AC" w:rsidRDefault="006E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89" w:rsidRDefault="0094178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1789" w:rsidRDefault="0094178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E7D7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941789" w:rsidRDefault="0094178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E7D7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41789" w:rsidRDefault="00941789">
    <w:pPr>
      <w:ind w:right="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AC" w:rsidRDefault="006E36AC">
      <w:r>
        <w:separator/>
      </w:r>
    </w:p>
  </w:footnote>
  <w:footnote w:type="continuationSeparator" w:id="0">
    <w:p w:rsidR="006E36AC" w:rsidRDefault="006E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7"/>
    <w:multiLevelType w:val="multilevel"/>
    <w:tmpl w:val="3B14F91E"/>
    <w:lvl w:ilvl="0">
      <w:start w:val="1"/>
      <w:numFmt w:val="decimal"/>
      <w:lvlText w:val="%1."/>
      <w:lvlJc w:val="left"/>
      <w:pPr>
        <w:ind w:left="0" w:firstLine="0"/>
      </w:pPr>
      <w:rPr>
        <w:kern w:val="2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14106E83"/>
    <w:multiLevelType w:val="hybridMultilevel"/>
    <w:tmpl w:val="DF8C7AF2"/>
    <w:lvl w:ilvl="0" w:tplc="0419000F">
      <w:start w:val="1"/>
      <w:numFmt w:val="decimal"/>
      <w:lvlText w:val="%1."/>
      <w:lvlJc w:val="left"/>
      <w:pPr>
        <w:ind w:left="3475" w:hanging="360"/>
      </w:pPr>
    </w:lvl>
    <w:lvl w:ilvl="1" w:tplc="04190019" w:tentative="1">
      <w:start w:val="1"/>
      <w:numFmt w:val="lowerLetter"/>
      <w:lvlText w:val="%2."/>
      <w:lvlJc w:val="left"/>
      <w:pPr>
        <w:ind w:left="4195" w:hanging="360"/>
      </w:pPr>
    </w:lvl>
    <w:lvl w:ilvl="2" w:tplc="0419001B" w:tentative="1">
      <w:start w:val="1"/>
      <w:numFmt w:val="lowerRoman"/>
      <w:lvlText w:val="%3."/>
      <w:lvlJc w:val="right"/>
      <w:pPr>
        <w:ind w:left="4915" w:hanging="180"/>
      </w:pPr>
    </w:lvl>
    <w:lvl w:ilvl="3" w:tplc="0419000F" w:tentative="1">
      <w:start w:val="1"/>
      <w:numFmt w:val="decimal"/>
      <w:lvlText w:val="%4."/>
      <w:lvlJc w:val="left"/>
      <w:pPr>
        <w:ind w:left="5635" w:hanging="360"/>
      </w:pPr>
    </w:lvl>
    <w:lvl w:ilvl="4" w:tplc="04190019" w:tentative="1">
      <w:start w:val="1"/>
      <w:numFmt w:val="lowerLetter"/>
      <w:lvlText w:val="%5."/>
      <w:lvlJc w:val="left"/>
      <w:pPr>
        <w:ind w:left="6355" w:hanging="360"/>
      </w:pPr>
    </w:lvl>
    <w:lvl w:ilvl="5" w:tplc="0419001B" w:tentative="1">
      <w:start w:val="1"/>
      <w:numFmt w:val="lowerRoman"/>
      <w:lvlText w:val="%6."/>
      <w:lvlJc w:val="right"/>
      <w:pPr>
        <w:ind w:left="7075" w:hanging="180"/>
      </w:pPr>
    </w:lvl>
    <w:lvl w:ilvl="6" w:tplc="0419000F" w:tentative="1">
      <w:start w:val="1"/>
      <w:numFmt w:val="decimal"/>
      <w:lvlText w:val="%7."/>
      <w:lvlJc w:val="left"/>
      <w:pPr>
        <w:ind w:left="7795" w:hanging="360"/>
      </w:pPr>
    </w:lvl>
    <w:lvl w:ilvl="7" w:tplc="04190019" w:tentative="1">
      <w:start w:val="1"/>
      <w:numFmt w:val="lowerLetter"/>
      <w:lvlText w:val="%8."/>
      <w:lvlJc w:val="left"/>
      <w:pPr>
        <w:ind w:left="8515" w:hanging="360"/>
      </w:pPr>
    </w:lvl>
    <w:lvl w:ilvl="8" w:tplc="0419001B" w:tentative="1">
      <w:start w:val="1"/>
      <w:numFmt w:val="lowerRoman"/>
      <w:lvlText w:val="%9."/>
      <w:lvlJc w:val="right"/>
      <w:pPr>
        <w:ind w:left="9235" w:hanging="180"/>
      </w:pPr>
    </w:lvl>
  </w:abstractNum>
  <w:abstractNum w:abstractNumId="2">
    <w:nsid w:val="2B8E23FA"/>
    <w:multiLevelType w:val="hybridMultilevel"/>
    <w:tmpl w:val="E6BC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13770"/>
    <w:multiLevelType w:val="multilevel"/>
    <w:tmpl w:val="EDA6959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51E74"/>
    <w:multiLevelType w:val="hybridMultilevel"/>
    <w:tmpl w:val="0CF697E2"/>
    <w:lvl w:ilvl="0" w:tplc="0419000F">
      <w:start w:val="1"/>
      <w:numFmt w:val="decimal"/>
      <w:lvlText w:val="%1."/>
      <w:lvlJc w:val="left"/>
      <w:pPr>
        <w:ind w:left="4042" w:hanging="360"/>
      </w:pPr>
    </w:lvl>
    <w:lvl w:ilvl="1" w:tplc="04190019" w:tentative="1">
      <w:start w:val="1"/>
      <w:numFmt w:val="lowerLetter"/>
      <w:lvlText w:val="%2."/>
      <w:lvlJc w:val="left"/>
      <w:pPr>
        <w:ind w:left="4762" w:hanging="360"/>
      </w:pPr>
    </w:lvl>
    <w:lvl w:ilvl="2" w:tplc="0419001B" w:tentative="1">
      <w:start w:val="1"/>
      <w:numFmt w:val="lowerRoman"/>
      <w:lvlText w:val="%3."/>
      <w:lvlJc w:val="right"/>
      <w:pPr>
        <w:ind w:left="5482" w:hanging="180"/>
      </w:pPr>
    </w:lvl>
    <w:lvl w:ilvl="3" w:tplc="0419000F" w:tentative="1">
      <w:start w:val="1"/>
      <w:numFmt w:val="decimal"/>
      <w:lvlText w:val="%4."/>
      <w:lvlJc w:val="left"/>
      <w:pPr>
        <w:ind w:left="6202" w:hanging="360"/>
      </w:pPr>
    </w:lvl>
    <w:lvl w:ilvl="4" w:tplc="04190019" w:tentative="1">
      <w:start w:val="1"/>
      <w:numFmt w:val="lowerLetter"/>
      <w:lvlText w:val="%5."/>
      <w:lvlJc w:val="left"/>
      <w:pPr>
        <w:ind w:left="6922" w:hanging="360"/>
      </w:pPr>
    </w:lvl>
    <w:lvl w:ilvl="5" w:tplc="0419001B" w:tentative="1">
      <w:start w:val="1"/>
      <w:numFmt w:val="lowerRoman"/>
      <w:lvlText w:val="%6."/>
      <w:lvlJc w:val="right"/>
      <w:pPr>
        <w:ind w:left="7642" w:hanging="180"/>
      </w:pPr>
    </w:lvl>
    <w:lvl w:ilvl="6" w:tplc="0419000F" w:tentative="1">
      <w:start w:val="1"/>
      <w:numFmt w:val="decimal"/>
      <w:lvlText w:val="%7."/>
      <w:lvlJc w:val="left"/>
      <w:pPr>
        <w:ind w:left="8362" w:hanging="360"/>
      </w:pPr>
    </w:lvl>
    <w:lvl w:ilvl="7" w:tplc="04190019" w:tentative="1">
      <w:start w:val="1"/>
      <w:numFmt w:val="lowerLetter"/>
      <w:lvlText w:val="%8."/>
      <w:lvlJc w:val="left"/>
      <w:pPr>
        <w:ind w:left="9082" w:hanging="360"/>
      </w:pPr>
    </w:lvl>
    <w:lvl w:ilvl="8" w:tplc="0419001B" w:tentative="1">
      <w:start w:val="1"/>
      <w:numFmt w:val="lowerRoman"/>
      <w:lvlText w:val="%9."/>
      <w:lvlJc w:val="right"/>
      <w:pPr>
        <w:ind w:left="9802" w:hanging="180"/>
      </w:pPr>
    </w:lvl>
  </w:abstractNum>
  <w:abstractNum w:abstractNumId="5">
    <w:nsid w:val="39EC472A"/>
    <w:multiLevelType w:val="multilevel"/>
    <w:tmpl w:val="A2BA4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6">
    <w:nsid w:val="49032A98"/>
    <w:multiLevelType w:val="multilevel"/>
    <w:tmpl w:val="6F465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0835ED8"/>
    <w:multiLevelType w:val="multilevel"/>
    <w:tmpl w:val="B4FE2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8">
    <w:nsid w:val="60F3277D"/>
    <w:multiLevelType w:val="multilevel"/>
    <w:tmpl w:val="1CC86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9">
    <w:nsid w:val="6146755E"/>
    <w:multiLevelType w:val="hybridMultilevel"/>
    <w:tmpl w:val="D56AE4A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125AC"/>
    <w:multiLevelType w:val="hybridMultilevel"/>
    <w:tmpl w:val="BE44D3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077CA4"/>
    <w:multiLevelType w:val="multilevel"/>
    <w:tmpl w:val="F52A15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7A"/>
    <w:rsid w:val="00020CAA"/>
    <w:rsid w:val="000211FE"/>
    <w:rsid w:val="00034947"/>
    <w:rsid w:val="000732D8"/>
    <w:rsid w:val="00076ED2"/>
    <w:rsid w:val="00087448"/>
    <w:rsid w:val="00091E7A"/>
    <w:rsid w:val="000928AA"/>
    <w:rsid w:val="00095BFB"/>
    <w:rsid w:val="00097A83"/>
    <w:rsid w:val="000A182D"/>
    <w:rsid w:val="000A1AE9"/>
    <w:rsid w:val="000A3C35"/>
    <w:rsid w:val="000B2088"/>
    <w:rsid w:val="000C7A4F"/>
    <w:rsid w:val="000D24D3"/>
    <w:rsid w:val="000E4343"/>
    <w:rsid w:val="001006A2"/>
    <w:rsid w:val="001263F3"/>
    <w:rsid w:val="00137921"/>
    <w:rsid w:val="00152ED9"/>
    <w:rsid w:val="0015569A"/>
    <w:rsid w:val="001647B0"/>
    <w:rsid w:val="0017261F"/>
    <w:rsid w:val="00173A04"/>
    <w:rsid w:val="00195546"/>
    <w:rsid w:val="001A7D83"/>
    <w:rsid w:val="001D02D9"/>
    <w:rsid w:val="001D0E21"/>
    <w:rsid w:val="001D3540"/>
    <w:rsid w:val="001E6336"/>
    <w:rsid w:val="001F680F"/>
    <w:rsid w:val="002038BD"/>
    <w:rsid w:val="00226A81"/>
    <w:rsid w:val="00246EC8"/>
    <w:rsid w:val="00250D18"/>
    <w:rsid w:val="00254E91"/>
    <w:rsid w:val="00270571"/>
    <w:rsid w:val="00283938"/>
    <w:rsid w:val="002A34F6"/>
    <w:rsid w:val="002B2F15"/>
    <w:rsid w:val="002B7A86"/>
    <w:rsid w:val="002C6DFA"/>
    <w:rsid w:val="002C7827"/>
    <w:rsid w:val="002D51E0"/>
    <w:rsid w:val="002E4D2E"/>
    <w:rsid w:val="00304152"/>
    <w:rsid w:val="0030667B"/>
    <w:rsid w:val="00322A83"/>
    <w:rsid w:val="00345430"/>
    <w:rsid w:val="00350D34"/>
    <w:rsid w:val="003651C8"/>
    <w:rsid w:val="00377289"/>
    <w:rsid w:val="00382237"/>
    <w:rsid w:val="003858DC"/>
    <w:rsid w:val="003B7502"/>
    <w:rsid w:val="003C447D"/>
    <w:rsid w:val="003D04D0"/>
    <w:rsid w:val="003D2360"/>
    <w:rsid w:val="003E31DE"/>
    <w:rsid w:val="003E3690"/>
    <w:rsid w:val="003E7C9A"/>
    <w:rsid w:val="003F52C2"/>
    <w:rsid w:val="004019C1"/>
    <w:rsid w:val="00413C53"/>
    <w:rsid w:val="00414F6B"/>
    <w:rsid w:val="00423614"/>
    <w:rsid w:val="00426FF1"/>
    <w:rsid w:val="00443E5D"/>
    <w:rsid w:val="0046177A"/>
    <w:rsid w:val="00465206"/>
    <w:rsid w:val="004679B0"/>
    <w:rsid w:val="0047359B"/>
    <w:rsid w:val="00474617"/>
    <w:rsid w:val="00475EFA"/>
    <w:rsid w:val="00480578"/>
    <w:rsid w:val="004925DF"/>
    <w:rsid w:val="00492FBE"/>
    <w:rsid w:val="0049624B"/>
    <w:rsid w:val="004B7EDA"/>
    <w:rsid w:val="004C0B94"/>
    <w:rsid w:val="004D40AF"/>
    <w:rsid w:val="004F74CF"/>
    <w:rsid w:val="00506AEB"/>
    <w:rsid w:val="00515E52"/>
    <w:rsid w:val="00516E04"/>
    <w:rsid w:val="00547760"/>
    <w:rsid w:val="00556CDB"/>
    <w:rsid w:val="00562895"/>
    <w:rsid w:val="0056413E"/>
    <w:rsid w:val="005660AD"/>
    <w:rsid w:val="00573039"/>
    <w:rsid w:val="00582600"/>
    <w:rsid w:val="00585B05"/>
    <w:rsid w:val="00596AC8"/>
    <w:rsid w:val="005A45C5"/>
    <w:rsid w:val="005A5F99"/>
    <w:rsid w:val="005B242C"/>
    <w:rsid w:val="005C2C95"/>
    <w:rsid w:val="005D04D0"/>
    <w:rsid w:val="005E2E31"/>
    <w:rsid w:val="005E3775"/>
    <w:rsid w:val="005E5DC6"/>
    <w:rsid w:val="005E7445"/>
    <w:rsid w:val="005F19A8"/>
    <w:rsid w:val="0061344B"/>
    <w:rsid w:val="00635279"/>
    <w:rsid w:val="0063595A"/>
    <w:rsid w:val="006377DC"/>
    <w:rsid w:val="00645FCA"/>
    <w:rsid w:val="00650FC6"/>
    <w:rsid w:val="00651AB2"/>
    <w:rsid w:val="0065431E"/>
    <w:rsid w:val="00666AE0"/>
    <w:rsid w:val="00673A76"/>
    <w:rsid w:val="00696A03"/>
    <w:rsid w:val="006A0CF1"/>
    <w:rsid w:val="006E36AC"/>
    <w:rsid w:val="006E39A4"/>
    <w:rsid w:val="00707019"/>
    <w:rsid w:val="007143D4"/>
    <w:rsid w:val="0073161D"/>
    <w:rsid w:val="00745F90"/>
    <w:rsid w:val="00753616"/>
    <w:rsid w:val="00757E1E"/>
    <w:rsid w:val="00762F66"/>
    <w:rsid w:val="00764E15"/>
    <w:rsid w:val="00772C2A"/>
    <w:rsid w:val="00786C64"/>
    <w:rsid w:val="007C5A18"/>
    <w:rsid w:val="007D2E42"/>
    <w:rsid w:val="007D3B21"/>
    <w:rsid w:val="007D6F6A"/>
    <w:rsid w:val="007D72B0"/>
    <w:rsid w:val="007E0009"/>
    <w:rsid w:val="007E05BE"/>
    <w:rsid w:val="007E0956"/>
    <w:rsid w:val="007E6084"/>
    <w:rsid w:val="007F6745"/>
    <w:rsid w:val="00811D7E"/>
    <w:rsid w:val="00820DE6"/>
    <w:rsid w:val="008342B6"/>
    <w:rsid w:val="00860E55"/>
    <w:rsid w:val="008714CA"/>
    <w:rsid w:val="00872851"/>
    <w:rsid w:val="00884A75"/>
    <w:rsid w:val="00892605"/>
    <w:rsid w:val="00894AD1"/>
    <w:rsid w:val="008A581C"/>
    <w:rsid w:val="008B2B6C"/>
    <w:rsid w:val="008C5EB7"/>
    <w:rsid w:val="008D0E14"/>
    <w:rsid w:val="008D2B0D"/>
    <w:rsid w:val="008E105C"/>
    <w:rsid w:val="008E1D2F"/>
    <w:rsid w:val="008E64FE"/>
    <w:rsid w:val="00902A0C"/>
    <w:rsid w:val="00905197"/>
    <w:rsid w:val="009072D4"/>
    <w:rsid w:val="00912455"/>
    <w:rsid w:val="00937495"/>
    <w:rsid w:val="00941789"/>
    <w:rsid w:val="009525AA"/>
    <w:rsid w:val="009738E1"/>
    <w:rsid w:val="00974D05"/>
    <w:rsid w:val="009906B0"/>
    <w:rsid w:val="009A341C"/>
    <w:rsid w:val="009A59E4"/>
    <w:rsid w:val="009A6BDA"/>
    <w:rsid w:val="009A6DD8"/>
    <w:rsid w:val="009C0CF9"/>
    <w:rsid w:val="009C3646"/>
    <w:rsid w:val="009C47A6"/>
    <w:rsid w:val="009D6655"/>
    <w:rsid w:val="009E7D70"/>
    <w:rsid w:val="00A116AA"/>
    <w:rsid w:val="00A13D96"/>
    <w:rsid w:val="00A16BA4"/>
    <w:rsid w:val="00A34861"/>
    <w:rsid w:val="00A44643"/>
    <w:rsid w:val="00A77A22"/>
    <w:rsid w:val="00A9066A"/>
    <w:rsid w:val="00A97A6F"/>
    <w:rsid w:val="00AA5229"/>
    <w:rsid w:val="00AA5B2D"/>
    <w:rsid w:val="00AA7B36"/>
    <w:rsid w:val="00AD12A7"/>
    <w:rsid w:val="00AD2197"/>
    <w:rsid w:val="00AE44C4"/>
    <w:rsid w:val="00AE45C5"/>
    <w:rsid w:val="00B028CC"/>
    <w:rsid w:val="00B04665"/>
    <w:rsid w:val="00B05F4D"/>
    <w:rsid w:val="00B15578"/>
    <w:rsid w:val="00B41D53"/>
    <w:rsid w:val="00B5038C"/>
    <w:rsid w:val="00B64237"/>
    <w:rsid w:val="00B84B6F"/>
    <w:rsid w:val="00B93E94"/>
    <w:rsid w:val="00BA0467"/>
    <w:rsid w:val="00BA7122"/>
    <w:rsid w:val="00BB055E"/>
    <w:rsid w:val="00BC505F"/>
    <w:rsid w:val="00BF31DF"/>
    <w:rsid w:val="00BF6FDF"/>
    <w:rsid w:val="00C17C75"/>
    <w:rsid w:val="00C245CC"/>
    <w:rsid w:val="00C3171C"/>
    <w:rsid w:val="00C42010"/>
    <w:rsid w:val="00C461F7"/>
    <w:rsid w:val="00C52B77"/>
    <w:rsid w:val="00C57E22"/>
    <w:rsid w:val="00C66355"/>
    <w:rsid w:val="00C764A8"/>
    <w:rsid w:val="00C80A42"/>
    <w:rsid w:val="00C967D4"/>
    <w:rsid w:val="00CA0D5D"/>
    <w:rsid w:val="00CA37EE"/>
    <w:rsid w:val="00CB0A78"/>
    <w:rsid w:val="00CD6266"/>
    <w:rsid w:val="00CE40BE"/>
    <w:rsid w:val="00CE5BCF"/>
    <w:rsid w:val="00CF7595"/>
    <w:rsid w:val="00D45291"/>
    <w:rsid w:val="00D62D67"/>
    <w:rsid w:val="00D6330C"/>
    <w:rsid w:val="00D94DA0"/>
    <w:rsid w:val="00DC3BED"/>
    <w:rsid w:val="00DC3ECF"/>
    <w:rsid w:val="00DC726A"/>
    <w:rsid w:val="00DF6F9A"/>
    <w:rsid w:val="00E2084E"/>
    <w:rsid w:val="00E40B9C"/>
    <w:rsid w:val="00E6443F"/>
    <w:rsid w:val="00E65E95"/>
    <w:rsid w:val="00E81E5A"/>
    <w:rsid w:val="00E97DA6"/>
    <w:rsid w:val="00EC14E6"/>
    <w:rsid w:val="00EC3C20"/>
    <w:rsid w:val="00EC5965"/>
    <w:rsid w:val="00ED5E15"/>
    <w:rsid w:val="00EE315F"/>
    <w:rsid w:val="00EF5A68"/>
    <w:rsid w:val="00EF7684"/>
    <w:rsid w:val="00F0638F"/>
    <w:rsid w:val="00F06FD7"/>
    <w:rsid w:val="00F16156"/>
    <w:rsid w:val="00F2272B"/>
    <w:rsid w:val="00F5150E"/>
    <w:rsid w:val="00F64E2C"/>
    <w:rsid w:val="00F66C41"/>
    <w:rsid w:val="00F84555"/>
    <w:rsid w:val="00F854F4"/>
    <w:rsid w:val="00FA4AAF"/>
    <w:rsid w:val="00FB061C"/>
    <w:rsid w:val="00FB63DF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0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a4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a6">
    <w:name w:val="Текст выноски Знак"/>
    <w:basedOn w:val="a1"/>
    <w:uiPriority w:val="99"/>
    <w:semiHidden/>
    <w:qFormat/>
    <w:rsid w:val="00D067BD"/>
    <w:rPr>
      <w:rFonts w:ascii="Tahoma" w:eastAsia="Lucida Sans Unicode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a7">
    <w:name w:val="Верхний колонтитул Знак"/>
    <w:basedOn w:val="a1"/>
    <w:uiPriority w:val="99"/>
    <w:qFormat/>
    <w:rsid w:val="004B0BFF"/>
    <w:rPr>
      <w:rFonts w:eastAsia="Lucida Sans Unicode" w:cs="Mangal"/>
      <w:color w:val="00000A"/>
      <w:kern w:val="2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1"/>
    <w:uiPriority w:val="99"/>
    <w:qFormat/>
    <w:rsid w:val="004B0BFF"/>
    <w:rPr>
      <w:rFonts w:eastAsia="Lucida Sans Unicode" w:cs="Mangal"/>
      <w:color w:val="00000A"/>
      <w:kern w:val="2"/>
      <w:sz w:val="24"/>
      <w:szCs w:val="21"/>
      <w:lang w:eastAsia="zh-CN" w:bidi="hi-IN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Standard">
    <w:name w:val="Standard"/>
    <w:qFormat/>
    <w:pPr>
      <w:suppressAutoHyphens/>
    </w:pPr>
    <w:rPr>
      <w:rFonts w:eastAsia="Lucida Sans Unicode" w:cs="DejaVu Sans"/>
      <w:color w:val="00000A"/>
      <w:kern w:val="2"/>
      <w:sz w:val="24"/>
      <w:szCs w:val="24"/>
      <w:lang w:eastAsia="zh-CN" w:bidi="hi-IN"/>
    </w:rPr>
  </w:style>
  <w:style w:type="paragraph" w:styleId="ad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1">
    <w:name w:val="Без интервала1"/>
    <w:qFormat/>
    <w:pPr>
      <w:suppressAutoHyphens/>
    </w:pPr>
    <w:rPr>
      <w:rFonts w:ascii="Calibri" w:eastAsia="Lucida Sans Unicode" w:hAnsi="Calibri" w:cs="DejaVu Sans"/>
      <w:color w:val="00000A"/>
      <w:kern w:val="2"/>
      <w:sz w:val="22"/>
      <w:szCs w:val="22"/>
      <w:lang w:eastAsia="en-US" w:bidi="hi-IN"/>
    </w:rPr>
  </w:style>
  <w:style w:type="paragraph" w:customStyle="1" w:styleId="2">
    <w:name w:val="Без интервала2"/>
    <w:qFormat/>
    <w:rPr>
      <w:rFonts w:ascii="Calibri" w:eastAsia="Lucida Sans Unicode" w:hAnsi="Calibri" w:cs="DejaVu Sans"/>
      <w:color w:val="00000A"/>
      <w:kern w:val="2"/>
      <w:sz w:val="22"/>
      <w:szCs w:val="22"/>
      <w:lang w:eastAsia="en-US" w:bidi="hi-IN"/>
    </w:rPr>
  </w:style>
  <w:style w:type="paragraph" w:customStyle="1" w:styleId="12">
    <w:name w:val="Абзац списка1"/>
    <w:basedOn w:val="Standard"/>
    <w:qFormat/>
    <w:pPr>
      <w:ind w:left="720"/>
    </w:pPr>
  </w:style>
  <w:style w:type="paragraph" w:customStyle="1" w:styleId="13">
    <w:name w:val="Основной текст1"/>
    <w:basedOn w:val="Standard"/>
    <w:qFormat/>
    <w:pPr>
      <w:widowControl w:val="0"/>
      <w:shd w:val="clear" w:color="auto" w:fill="FFFFFF"/>
      <w:spacing w:before="300" w:after="300"/>
      <w:jc w:val="both"/>
    </w:pPr>
    <w:rPr>
      <w:sz w:val="26"/>
      <w:szCs w:val="26"/>
    </w:rPr>
  </w:style>
  <w:style w:type="paragraph" w:customStyle="1" w:styleId="3">
    <w:name w:val="Основной текст (3)"/>
    <w:basedOn w:val="Standard"/>
    <w:qFormat/>
    <w:pPr>
      <w:widowControl w:val="0"/>
      <w:shd w:val="clear" w:color="auto" w:fill="FFFFFF"/>
      <w:spacing w:after="120"/>
    </w:pPr>
    <w:rPr>
      <w:sz w:val="13"/>
      <w:szCs w:val="13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paragraph" w:styleId="af0">
    <w:name w:val="Balloon Text"/>
    <w:basedOn w:val="a"/>
    <w:uiPriority w:val="99"/>
    <w:semiHidden/>
    <w:unhideWhenUsed/>
    <w:qFormat/>
    <w:rsid w:val="00D067BD"/>
    <w:rPr>
      <w:rFonts w:ascii="Tahoma" w:hAnsi="Tahoma" w:cs="Mangal"/>
      <w:sz w:val="16"/>
      <w:szCs w:val="14"/>
    </w:rPr>
  </w:style>
  <w:style w:type="paragraph" w:styleId="af1">
    <w:name w:val="header"/>
    <w:basedOn w:val="a"/>
    <w:uiPriority w:val="99"/>
    <w:unhideWhenUsed/>
    <w:rsid w:val="004B0BF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4B0BF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Textbody">
    <w:name w:val="Text body"/>
    <w:basedOn w:val="Standard"/>
    <w:qFormat/>
    <w:rsid w:val="00942B17"/>
    <w:pPr>
      <w:spacing w:after="120"/>
    </w:pPr>
    <w:rPr>
      <w:rFonts w:eastAsia="Times New Roman" w:cs="Times New Roman"/>
      <w:lang w:eastAsia="ru-RU" w:bidi="ar-SA"/>
    </w:rPr>
  </w:style>
  <w:style w:type="paragraph" w:customStyle="1" w:styleId="af3">
    <w:name w:val="Содержимое врезки"/>
    <w:basedOn w:val="a"/>
    <w:qFormat/>
  </w:style>
  <w:style w:type="paragraph" w:styleId="af4">
    <w:name w:val="No Spacing"/>
    <w:uiPriority w:val="1"/>
    <w:qFormat/>
    <w:rPr>
      <w:sz w:val="24"/>
    </w:rPr>
  </w:style>
  <w:style w:type="paragraph" w:styleId="af5">
    <w:name w:val="List Paragraph"/>
    <w:basedOn w:val="a"/>
    <w:qFormat/>
    <w:rsid w:val="0063595A"/>
    <w:pPr>
      <w:ind w:left="720"/>
      <w:textAlignment w:val="baseline"/>
    </w:pPr>
    <w:rPr>
      <w:rFonts w:eastAsia="Times New Roman" w:cs="Times New Roman"/>
      <w:color w:val="auto"/>
      <w:lang w:bidi="ar-SA"/>
    </w:rPr>
  </w:style>
  <w:style w:type="character" w:customStyle="1" w:styleId="ListLabel7">
    <w:name w:val="ListLabel 7"/>
    <w:qFormat/>
    <w:rsid w:val="000732D8"/>
  </w:style>
  <w:style w:type="character" w:customStyle="1" w:styleId="14">
    <w:name w:val="Основной текст Знак1"/>
    <w:basedOn w:val="a1"/>
    <w:qFormat/>
    <w:rsid w:val="000732D8"/>
    <w:rPr>
      <w:rFonts w:ascii="Times New Roman" w:hAnsi="Times New Roman" w:cs="Times New Roman"/>
      <w:sz w:val="21"/>
      <w:szCs w:val="21"/>
      <w:u w:val="none"/>
    </w:rPr>
  </w:style>
  <w:style w:type="character" w:styleId="af6">
    <w:name w:val="Strong"/>
    <w:uiPriority w:val="22"/>
    <w:qFormat/>
    <w:rsid w:val="00C420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Lucida Sans Unicode" w:cs="DejaVu Sans"/>
      <w:color w:val="00000A"/>
      <w:kern w:val="2"/>
      <w:sz w:val="24"/>
      <w:szCs w:val="24"/>
      <w:lang w:eastAsia="zh-CN" w:bidi="hi-IN"/>
    </w:rPr>
  </w:style>
  <w:style w:type="paragraph" w:styleId="1">
    <w:name w:val="heading 1"/>
    <w:basedOn w:val="a0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a4">
    <w:name w:val="Основной текст_"/>
    <w:qFormat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a6">
    <w:name w:val="Текст выноски Знак"/>
    <w:basedOn w:val="a1"/>
    <w:uiPriority w:val="99"/>
    <w:semiHidden/>
    <w:qFormat/>
    <w:rsid w:val="00D067BD"/>
    <w:rPr>
      <w:rFonts w:ascii="Tahoma" w:eastAsia="Lucida Sans Unicode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a7">
    <w:name w:val="Верхний колонтитул Знак"/>
    <w:basedOn w:val="a1"/>
    <w:uiPriority w:val="99"/>
    <w:qFormat/>
    <w:rsid w:val="004B0BFF"/>
    <w:rPr>
      <w:rFonts w:eastAsia="Lucida Sans Unicode" w:cs="Mangal"/>
      <w:color w:val="00000A"/>
      <w:kern w:val="2"/>
      <w:sz w:val="24"/>
      <w:szCs w:val="21"/>
      <w:lang w:eastAsia="zh-CN" w:bidi="hi-IN"/>
    </w:rPr>
  </w:style>
  <w:style w:type="character" w:customStyle="1" w:styleId="a8">
    <w:name w:val="Нижний колонтитул Знак"/>
    <w:basedOn w:val="a1"/>
    <w:uiPriority w:val="99"/>
    <w:qFormat/>
    <w:rsid w:val="004B0BFF"/>
    <w:rPr>
      <w:rFonts w:eastAsia="Lucida Sans Unicode" w:cs="Mangal"/>
      <w:color w:val="00000A"/>
      <w:kern w:val="2"/>
      <w:sz w:val="24"/>
      <w:szCs w:val="21"/>
      <w:lang w:eastAsia="zh-CN" w:bidi="hi-IN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Standard">
    <w:name w:val="Standard"/>
    <w:qFormat/>
    <w:pPr>
      <w:suppressAutoHyphens/>
    </w:pPr>
    <w:rPr>
      <w:rFonts w:eastAsia="Lucida Sans Unicode" w:cs="DejaVu Sans"/>
      <w:color w:val="00000A"/>
      <w:kern w:val="2"/>
      <w:sz w:val="24"/>
      <w:szCs w:val="24"/>
      <w:lang w:eastAsia="zh-CN" w:bidi="hi-IN"/>
    </w:rPr>
  </w:style>
  <w:style w:type="paragraph" w:styleId="ad">
    <w:name w:val="Title"/>
    <w:basedOn w:val="Standard"/>
    <w:qFormat/>
    <w:pPr>
      <w:jc w:val="center"/>
    </w:pPr>
    <w:rPr>
      <w:rFonts w:eastAsia="Calibri"/>
      <w:b/>
      <w:bCs/>
    </w:rPr>
  </w:style>
  <w:style w:type="paragraph" w:customStyle="1" w:styleId="11">
    <w:name w:val="Без интервала1"/>
    <w:qFormat/>
    <w:pPr>
      <w:suppressAutoHyphens/>
    </w:pPr>
    <w:rPr>
      <w:rFonts w:ascii="Calibri" w:eastAsia="Lucida Sans Unicode" w:hAnsi="Calibri" w:cs="DejaVu Sans"/>
      <w:color w:val="00000A"/>
      <w:kern w:val="2"/>
      <w:sz w:val="22"/>
      <w:szCs w:val="22"/>
      <w:lang w:eastAsia="en-US" w:bidi="hi-IN"/>
    </w:rPr>
  </w:style>
  <w:style w:type="paragraph" w:customStyle="1" w:styleId="2">
    <w:name w:val="Без интервала2"/>
    <w:qFormat/>
    <w:rPr>
      <w:rFonts w:ascii="Calibri" w:eastAsia="Lucida Sans Unicode" w:hAnsi="Calibri" w:cs="DejaVu Sans"/>
      <w:color w:val="00000A"/>
      <w:kern w:val="2"/>
      <w:sz w:val="22"/>
      <w:szCs w:val="22"/>
      <w:lang w:eastAsia="en-US" w:bidi="hi-IN"/>
    </w:rPr>
  </w:style>
  <w:style w:type="paragraph" w:customStyle="1" w:styleId="12">
    <w:name w:val="Абзац списка1"/>
    <w:basedOn w:val="Standard"/>
    <w:qFormat/>
    <w:pPr>
      <w:ind w:left="720"/>
    </w:pPr>
  </w:style>
  <w:style w:type="paragraph" w:customStyle="1" w:styleId="13">
    <w:name w:val="Основной текст1"/>
    <w:basedOn w:val="Standard"/>
    <w:qFormat/>
    <w:pPr>
      <w:widowControl w:val="0"/>
      <w:shd w:val="clear" w:color="auto" w:fill="FFFFFF"/>
      <w:spacing w:before="300" w:after="300"/>
      <w:jc w:val="both"/>
    </w:pPr>
    <w:rPr>
      <w:sz w:val="26"/>
      <w:szCs w:val="26"/>
    </w:rPr>
  </w:style>
  <w:style w:type="paragraph" w:customStyle="1" w:styleId="3">
    <w:name w:val="Основной текст (3)"/>
    <w:basedOn w:val="Standard"/>
    <w:qFormat/>
    <w:pPr>
      <w:widowControl w:val="0"/>
      <w:shd w:val="clear" w:color="auto" w:fill="FFFFFF"/>
      <w:spacing w:after="120"/>
    </w:pPr>
    <w:rPr>
      <w:sz w:val="13"/>
      <w:szCs w:val="13"/>
    </w:rPr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paragraph" w:styleId="af0">
    <w:name w:val="Balloon Text"/>
    <w:basedOn w:val="a"/>
    <w:uiPriority w:val="99"/>
    <w:semiHidden/>
    <w:unhideWhenUsed/>
    <w:qFormat/>
    <w:rsid w:val="00D067BD"/>
    <w:rPr>
      <w:rFonts w:ascii="Tahoma" w:hAnsi="Tahoma" w:cs="Mangal"/>
      <w:sz w:val="16"/>
      <w:szCs w:val="14"/>
    </w:rPr>
  </w:style>
  <w:style w:type="paragraph" w:styleId="af1">
    <w:name w:val="header"/>
    <w:basedOn w:val="a"/>
    <w:uiPriority w:val="99"/>
    <w:unhideWhenUsed/>
    <w:rsid w:val="004B0BFF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4B0BFF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Textbody">
    <w:name w:val="Text body"/>
    <w:basedOn w:val="Standard"/>
    <w:qFormat/>
    <w:rsid w:val="00942B17"/>
    <w:pPr>
      <w:spacing w:after="120"/>
    </w:pPr>
    <w:rPr>
      <w:rFonts w:eastAsia="Times New Roman" w:cs="Times New Roman"/>
      <w:lang w:eastAsia="ru-RU" w:bidi="ar-SA"/>
    </w:rPr>
  </w:style>
  <w:style w:type="paragraph" w:customStyle="1" w:styleId="af3">
    <w:name w:val="Содержимое врезки"/>
    <w:basedOn w:val="a"/>
    <w:qFormat/>
  </w:style>
  <w:style w:type="paragraph" w:styleId="af4">
    <w:name w:val="No Spacing"/>
    <w:uiPriority w:val="1"/>
    <w:qFormat/>
    <w:rPr>
      <w:sz w:val="24"/>
    </w:rPr>
  </w:style>
  <w:style w:type="paragraph" w:styleId="af5">
    <w:name w:val="List Paragraph"/>
    <w:basedOn w:val="a"/>
    <w:qFormat/>
    <w:rsid w:val="0063595A"/>
    <w:pPr>
      <w:ind w:left="720"/>
      <w:textAlignment w:val="baseline"/>
    </w:pPr>
    <w:rPr>
      <w:rFonts w:eastAsia="Times New Roman" w:cs="Times New Roman"/>
      <w:color w:val="auto"/>
      <w:lang w:bidi="ar-SA"/>
    </w:rPr>
  </w:style>
  <w:style w:type="character" w:customStyle="1" w:styleId="ListLabel7">
    <w:name w:val="ListLabel 7"/>
    <w:qFormat/>
    <w:rsid w:val="000732D8"/>
  </w:style>
  <w:style w:type="character" w:customStyle="1" w:styleId="14">
    <w:name w:val="Основной текст Знак1"/>
    <w:basedOn w:val="a1"/>
    <w:qFormat/>
    <w:rsid w:val="000732D8"/>
    <w:rPr>
      <w:rFonts w:ascii="Times New Roman" w:hAnsi="Times New Roman" w:cs="Times New Roman"/>
      <w:sz w:val="21"/>
      <w:szCs w:val="21"/>
      <w:u w:val="none"/>
    </w:rPr>
  </w:style>
  <w:style w:type="character" w:styleId="af6">
    <w:name w:val="Strong"/>
    <w:uiPriority w:val="22"/>
    <w:qFormat/>
    <w:rsid w:val="00C42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A1E1FCE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7zO0A1E1FCE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PT Astra Serif" panose="020A0603040505020204" pitchFamily="18" charset="-52"/>
                <a:ea typeface="PT Astra Serif" panose="020A0603040505020204" pitchFamily="18" charset="-52"/>
                <a:cs typeface="Times New Roman" panose="02020603050405020304" pitchFamily="18" charset="0"/>
              </a:defRPr>
            </a:pPr>
            <a:r>
              <a:rPr lang="ru-RU">
                <a:latin typeface="PT Astra Serif" panose="020A0603040505020204" pitchFamily="18" charset="-52"/>
                <a:ea typeface="PT Astra Serif" panose="020A0603040505020204" pitchFamily="18" charset="-52"/>
              </a:rPr>
              <a:t>Доходы МО Малаховское Заокского района за 2022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МО Малаховское Заокского района за 2022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 -37544,4 тыс. рублей</c:v>
                </c:pt>
                <c:pt idx="1">
                  <c:v>неналоговые доходы - 0,0 тыс. рублей</c:v>
                </c:pt>
                <c:pt idx="2">
                  <c:v>безвозмездные поступления - 1394,6 тыс. рублей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96.4</c:v>
                </c:pt>
                <c:pt idx="1">
                  <c:v>0</c:v>
                </c:pt>
                <c:pt idx="2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[Диаграмма.xlsx]Лист1!$A$2:$A$12</c:f>
              <c:strCache>
                <c:ptCount val="11"/>
                <c:pt idx="0">
                  <c:v>налоги на прибыль, доходы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госпошлина</c:v>
                </c:pt>
                <c:pt idx="5">
                  <c:v>задолженность и перерасчеты</c:v>
                </c:pt>
                <c:pt idx="6">
                  <c:v>прочие неналоговые доходы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субвенции переписи населения</c:v>
                </c:pt>
                <c:pt idx="10">
                  <c:v>иные межбюджетные транферты</c:v>
                </c:pt>
              </c:strCache>
            </c:strRef>
          </c:cat>
          <c:val>
            <c:numRef>
              <c:f>[Диаграмма.xlsx]Лист1!$B$2:$B$12</c:f>
              <c:numCache>
                <c:formatCode>General</c:formatCode>
                <c:ptCount val="11"/>
                <c:pt idx="0">
                  <c:v>1072.9000000000001</c:v>
                </c:pt>
                <c:pt idx="1">
                  <c:v>13</c:v>
                </c:pt>
                <c:pt idx="2">
                  <c:v>3488.6</c:v>
                </c:pt>
                <c:pt idx="3">
                  <c:v>32671.9</c:v>
                </c:pt>
                <c:pt idx="4">
                  <c:v>1.4</c:v>
                </c:pt>
                <c:pt idx="5">
                  <c:v>-1.6</c:v>
                </c:pt>
                <c:pt idx="6">
                  <c:v>15.2</c:v>
                </c:pt>
                <c:pt idx="7">
                  <c:v>1007.3</c:v>
                </c:pt>
                <c:pt idx="8">
                  <c:v>243.6</c:v>
                </c:pt>
                <c:pt idx="9">
                  <c:v>11.9</c:v>
                </c:pt>
                <c:pt idx="10">
                  <c:v>103.3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827200"/>
        <c:axId val="131828736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[Диаграмма.xlsx]Лист1!$A$2:$A$12</c:f>
              <c:strCache>
                <c:ptCount val="11"/>
                <c:pt idx="0">
                  <c:v>налоги на прибыль, доходы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госпошлина</c:v>
                </c:pt>
                <c:pt idx="5">
                  <c:v>задолженность и перерасчеты</c:v>
                </c:pt>
                <c:pt idx="6">
                  <c:v>прочие неналоговые доходы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субвенции переписи населения</c:v>
                </c:pt>
                <c:pt idx="10">
                  <c:v>иные межбюджетные транферты</c:v>
                </c:pt>
              </c:strCache>
            </c:strRef>
          </c:cat>
          <c:val>
            <c:numRef>
              <c:f>[Диаграмма.xlsx]Лист1!$C$2:$C$12</c:f>
              <c:numCache>
                <c:formatCode>General</c:formatCode>
                <c:ptCount val="11"/>
                <c:pt idx="0">
                  <c:v>1279.3</c:v>
                </c:pt>
                <c:pt idx="1">
                  <c:v>4.3</c:v>
                </c:pt>
                <c:pt idx="2">
                  <c:v>5134</c:v>
                </c:pt>
                <c:pt idx="3">
                  <c:v>31126.6</c:v>
                </c:pt>
                <c:pt idx="4">
                  <c:v>0.2</c:v>
                </c:pt>
                <c:pt idx="5">
                  <c:v>0</c:v>
                </c:pt>
                <c:pt idx="6">
                  <c:v>0</c:v>
                </c:pt>
                <c:pt idx="7">
                  <c:v>1036.0999999999999</c:v>
                </c:pt>
                <c:pt idx="8">
                  <c:v>268.5</c:v>
                </c:pt>
                <c:pt idx="9">
                  <c:v>0</c:v>
                </c:pt>
                <c:pt idx="10">
                  <c:v>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827200"/>
        <c:axId val="131828736"/>
      </c:lineChart>
      <c:catAx>
        <c:axId val="13182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828736"/>
        <c:crosses val="autoZero"/>
        <c:auto val="1"/>
        <c:lblAlgn val="ctr"/>
        <c:lblOffset val="100"/>
        <c:noMultiLvlLbl val="0"/>
      </c:catAx>
      <c:valAx>
        <c:axId val="13182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82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муниципального бразования Малаховское за 2022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муниципального образования Малаховское за 2022 год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 - 8195,0тыс. рублей</c:v>
                </c:pt>
                <c:pt idx="1">
                  <c:v>Национальная оборона - 268,5 тыс. рублей</c:v>
                </c:pt>
                <c:pt idx="2">
                  <c:v>Национальная безопасность и правоохранительная деятельность - 1000,9 тыс. рублей</c:v>
                </c:pt>
                <c:pt idx="3">
                  <c:v>Национальная экономика - 219,0тыс. рублей</c:v>
                </c:pt>
                <c:pt idx="4">
                  <c:v>Жилищно-коммунальное хозяйство - 24591,4тыс. рублей</c:v>
                </c:pt>
                <c:pt idx="5">
                  <c:v>Охрана окружающей среды - 50,0 тыс. рублей</c:v>
                </c:pt>
                <c:pt idx="6">
                  <c:v>Культура, кинематография -2309,7тыс. рублей</c:v>
                </c:pt>
                <c:pt idx="7">
                  <c:v>Социальная политика - 502,5 тыс. рублей</c:v>
                </c:pt>
                <c:pt idx="8">
                  <c:v>Физическая культура и спорт -269,2 тыс. рублей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22</c:v>
                </c:pt>
                <c:pt idx="1">
                  <c:v>0.7</c:v>
                </c:pt>
                <c:pt idx="2">
                  <c:v>2.7</c:v>
                </c:pt>
                <c:pt idx="3">
                  <c:v>0.6</c:v>
                </c:pt>
                <c:pt idx="4">
                  <c:v>65.7</c:v>
                </c:pt>
                <c:pt idx="5">
                  <c:v>0.1</c:v>
                </c:pt>
                <c:pt idx="6">
                  <c:v>6.2</c:v>
                </c:pt>
                <c:pt idx="7">
                  <c:v>1.3</c:v>
                </c:pt>
                <c:pt idx="8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657407407407407"/>
          <c:y val="9.8359015670800312E-2"/>
          <c:w val="0.34027777777777779"/>
          <c:h val="0.73820181444710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[Диаграмма.xlsx]Лист1!$B$1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[Диаграмма.xlsx]Лист1!$A$2:$A$11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[Диаграмма.xlsx]Лист1!$B$2:$B$11</c:f>
              <c:numCache>
                <c:formatCode>General</c:formatCode>
                <c:ptCount val="10"/>
                <c:pt idx="0">
                  <c:v>8077.6</c:v>
                </c:pt>
                <c:pt idx="1">
                  <c:v>243.6</c:v>
                </c:pt>
                <c:pt idx="2">
                  <c:v>1597.3</c:v>
                </c:pt>
                <c:pt idx="3">
                  <c:v>122.8</c:v>
                </c:pt>
                <c:pt idx="4">
                  <c:v>31190</c:v>
                </c:pt>
                <c:pt idx="5">
                  <c:v>0</c:v>
                </c:pt>
                <c:pt idx="6">
                  <c:v>24.5</c:v>
                </c:pt>
                <c:pt idx="7">
                  <c:v>3196.7</c:v>
                </c:pt>
                <c:pt idx="8">
                  <c:v>706.1</c:v>
                </c:pt>
                <c:pt idx="9">
                  <c:v>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99680"/>
        <c:axId val="131944832"/>
      </c:barChart>
      <c:lineChart>
        <c:grouping val="standard"/>
        <c:varyColors val="0"/>
        <c:ser>
          <c:idx val="1"/>
          <c:order val="1"/>
          <c:tx>
            <c:strRef>
              <c:f>[Диаграмма.xlsx]Лист1!$C$1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[Диаграмма.xlsx]Лист1!$A$2:$A$11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[Диаграмма.xlsx]Лист1!$C$2:$C$11</c:f>
              <c:numCache>
                <c:formatCode>General</c:formatCode>
                <c:ptCount val="10"/>
                <c:pt idx="0">
                  <c:v>8195</c:v>
                </c:pt>
                <c:pt idx="1">
                  <c:v>268.5</c:v>
                </c:pt>
                <c:pt idx="2">
                  <c:v>1000.9</c:v>
                </c:pt>
                <c:pt idx="3">
                  <c:v>219</c:v>
                </c:pt>
                <c:pt idx="4">
                  <c:v>24591.4</c:v>
                </c:pt>
                <c:pt idx="5">
                  <c:v>50</c:v>
                </c:pt>
                <c:pt idx="6">
                  <c:v>0</c:v>
                </c:pt>
                <c:pt idx="7">
                  <c:v>2309.6999999999998</c:v>
                </c:pt>
                <c:pt idx="8">
                  <c:v>502.5</c:v>
                </c:pt>
                <c:pt idx="9">
                  <c:v>269.2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799680"/>
        <c:axId val="131944832"/>
      </c:lineChart>
      <c:catAx>
        <c:axId val="13179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944832"/>
        <c:crosses val="autoZero"/>
        <c:auto val="1"/>
        <c:lblAlgn val="ctr"/>
        <c:lblOffset val="100"/>
        <c:noMultiLvlLbl val="0"/>
      </c:catAx>
      <c:valAx>
        <c:axId val="13194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799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B105-75AD-4EC6-970A-268863F8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19</Pages>
  <Words>5367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156</cp:revision>
  <cp:lastPrinted>2023-03-30T08:27:00Z</cp:lastPrinted>
  <dcterms:created xsi:type="dcterms:W3CDTF">2021-03-29T08:13:00Z</dcterms:created>
  <dcterms:modified xsi:type="dcterms:W3CDTF">2023-03-31T05:48:00Z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