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4FB43F" w14:textId="77777777" w:rsidR="00FE125F" w:rsidRPr="009A6667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80AD7" wp14:editId="5E24A48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ACB5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14:paraId="16684ABD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14:paraId="3A07E3DE" w14:textId="77777777"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14:paraId="5BBD7FC2" w14:textId="77777777"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DB1397" w14:textId="77777777"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14:paraId="628B40B9" w14:textId="77777777"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14:paraId="59C55AD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33EF43E" w14:textId="509D95AE" w:rsidR="005B2800" w:rsidRPr="009A6667" w:rsidRDefault="00BB0FF9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11 марта 2024 года</w:t>
            </w:r>
          </w:p>
        </w:tc>
        <w:tc>
          <w:tcPr>
            <w:tcW w:w="2409" w:type="dxa"/>
            <w:shd w:val="clear" w:color="auto" w:fill="auto"/>
          </w:tcPr>
          <w:p w14:paraId="712CABBD" w14:textId="488426ED" w:rsidR="005B2800" w:rsidRPr="009A6667" w:rsidRDefault="00BB0FF9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249</w:t>
            </w:r>
          </w:p>
        </w:tc>
      </w:tr>
    </w:tbl>
    <w:p w14:paraId="033B84AA" w14:textId="77777777"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14:paraId="1D5D1FF6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636AAD2C" w14:textId="77777777" w:rsidR="00BB0FF9" w:rsidRDefault="00D52A2B" w:rsidP="0079578A">
      <w:pPr>
        <w:jc w:val="center"/>
        <w:rPr>
          <w:rFonts w:ascii="PT Astra Serif" w:eastAsia="Calibri" w:hAnsi="PT Astra Serif"/>
          <w:b/>
          <w:bCs/>
          <w:sz w:val="32"/>
          <w:szCs w:val="28"/>
        </w:rPr>
      </w:pPr>
      <w:r w:rsidRPr="009A6667">
        <w:rPr>
          <w:rFonts w:ascii="PT Astra Serif" w:hAnsi="PT Astra Serif"/>
          <w:b/>
          <w:sz w:val="32"/>
          <w:szCs w:val="28"/>
        </w:rPr>
        <w:t xml:space="preserve">Об утверждении </w:t>
      </w:r>
      <w:r w:rsidR="0079578A">
        <w:rPr>
          <w:rFonts w:ascii="PT Astra Serif" w:hAnsi="PT Astra Serif"/>
          <w:b/>
          <w:sz w:val="32"/>
          <w:szCs w:val="28"/>
        </w:rPr>
        <w:t>отчета</w:t>
      </w:r>
      <w:r w:rsidRPr="009A6667">
        <w:rPr>
          <w:rFonts w:ascii="PT Astra Serif" w:hAnsi="PT Astra Serif"/>
          <w:b/>
          <w:sz w:val="32"/>
          <w:szCs w:val="28"/>
        </w:rPr>
        <w:t xml:space="preserve"> р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>еализации и оценк</w:t>
      </w:r>
      <w:r w:rsidR="00F456FB" w:rsidRPr="009A6667">
        <w:rPr>
          <w:rFonts w:ascii="PT Astra Serif" w:eastAsia="Calibri" w:hAnsi="PT Astra Serif"/>
          <w:b/>
          <w:bCs/>
          <w:sz w:val="32"/>
          <w:szCs w:val="28"/>
        </w:rPr>
        <w:t>и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 xml:space="preserve"> эффективности муниципальн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 xml:space="preserve">ой программы </w:t>
      </w:r>
      <w:r w:rsidR="001804DC" w:rsidRPr="001804DC">
        <w:rPr>
          <w:rFonts w:ascii="PT Astra Serif" w:eastAsia="Calibri" w:hAnsi="PT Astra Serif"/>
          <w:b/>
          <w:bCs/>
          <w:sz w:val="32"/>
          <w:szCs w:val="28"/>
        </w:rPr>
        <w:t>«</w:t>
      </w:r>
      <w:r w:rsidR="00FF7DB7" w:rsidRPr="00FF7DB7">
        <w:rPr>
          <w:rFonts w:ascii="PT Astra Serif" w:eastAsia="Calibri" w:hAnsi="PT Astra Serif"/>
          <w:b/>
          <w:bCs/>
          <w:sz w:val="32"/>
          <w:szCs w:val="28"/>
        </w:rPr>
        <w:t>Переселение граждан из непригодного для проживания жилищного фонда муниципальн</w:t>
      </w:r>
      <w:r w:rsidR="00BB0FF9">
        <w:rPr>
          <w:rFonts w:ascii="PT Astra Serif" w:eastAsia="Calibri" w:hAnsi="PT Astra Serif"/>
          <w:b/>
          <w:bCs/>
          <w:sz w:val="32"/>
          <w:szCs w:val="28"/>
        </w:rPr>
        <w:t xml:space="preserve">ого образования Заокский район </w:t>
      </w:r>
    </w:p>
    <w:p w14:paraId="189FEEAC" w14:textId="0E8250D2" w:rsidR="00D52A2B" w:rsidRPr="009A6667" w:rsidRDefault="00FF7DB7" w:rsidP="0079578A">
      <w:pPr>
        <w:jc w:val="center"/>
        <w:rPr>
          <w:rFonts w:ascii="PT Astra Serif" w:eastAsia="Calibri" w:hAnsi="PT Astra Serif"/>
          <w:b/>
          <w:bCs/>
          <w:sz w:val="32"/>
          <w:szCs w:val="28"/>
        </w:rPr>
      </w:pPr>
      <w:r w:rsidRPr="00FF7DB7">
        <w:rPr>
          <w:rFonts w:ascii="PT Astra Serif" w:eastAsia="Calibri" w:hAnsi="PT Astra Serif"/>
          <w:b/>
          <w:bCs/>
          <w:sz w:val="32"/>
          <w:szCs w:val="28"/>
        </w:rPr>
        <w:t>на 2023- 2025 годы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>» за 2023 год</w:t>
      </w:r>
    </w:p>
    <w:p w14:paraId="2ACAE6A0" w14:textId="77777777"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14:paraId="44FE43D8" w14:textId="77777777" w:rsidR="00D52A2B" w:rsidRPr="009A6667" w:rsidRDefault="0079578A" w:rsidP="009216D1">
      <w:pPr>
        <w:pStyle w:val="af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 w:val="28"/>
          <w:szCs w:val="28"/>
        </w:rPr>
        <w:t>На основании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Федеральн</w:t>
      </w:r>
      <w:r>
        <w:rPr>
          <w:rFonts w:ascii="PT Astra Serif" w:eastAsia="Calibri" w:hAnsi="PT Astra Serif"/>
          <w:sz w:val="28"/>
          <w:szCs w:val="28"/>
        </w:rPr>
        <w:t>ого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Закон</w:t>
      </w:r>
      <w:r>
        <w:rPr>
          <w:rFonts w:ascii="PT Astra Serif" w:eastAsia="Calibri" w:hAnsi="PT Astra Serif"/>
          <w:sz w:val="28"/>
          <w:szCs w:val="28"/>
        </w:rPr>
        <w:t>а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52A2B" w:rsidRPr="009A6667">
        <w:rPr>
          <w:rFonts w:ascii="PT Astra Serif" w:hAnsi="PT Astra Serif"/>
          <w:b/>
          <w:sz w:val="28"/>
          <w:szCs w:val="28"/>
        </w:rPr>
        <w:t xml:space="preserve"> </w:t>
      </w:r>
      <w:r w:rsidRPr="0079578A">
        <w:rPr>
          <w:rFonts w:ascii="PT Astra Serif" w:hAnsi="PT Astra Serif" w:cs="Arial"/>
          <w:sz w:val="28"/>
          <w:szCs w:val="28"/>
          <w:lang w:eastAsia="zh-CN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</w:t>
      </w:r>
      <w:r>
        <w:rPr>
          <w:rFonts w:ascii="PT Astra Serif" w:hAnsi="PT Astra Serif" w:cs="Arial"/>
          <w:sz w:val="28"/>
          <w:szCs w:val="28"/>
          <w:lang w:eastAsia="zh-CN"/>
        </w:rPr>
        <w:t xml:space="preserve">, </w:t>
      </w:r>
      <w:r w:rsidR="00D52A2B" w:rsidRPr="009A6667">
        <w:rPr>
          <w:rFonts w:ascii="PT Astra Serif" w:hAnsi="PT Astra Serif"/>
          <w:sz w:val="28"/>
          <w:szCs w:val="28"/>
        </w:rPr>
        <w:t>Устава муниципального образования Заокский район</w:t>
      </w:r>
      <w:r w:rsidR="00F456FB" w:rsidRPr="009A6667">
        <w:rPr>
          <w:rFonts w:ascii="PT Astra Serif" w:hAnsi="PT Astra Serif"/>
          <w:sz w:val="28"/>
          <w:szCs w:val="28"/>
        </w:rPr>
        <w:t>,</w:t>
      </w:r>
      <w:r w:rsidR="00D52A2B" w:rsidRPr="009A66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14:paraId="697D8664" w14:textId="58A80DA6" w:rsidR="00D52A2B" w:rsidRPr="009A6667" w:rsidRDefault="00F456FB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1.</w:t>
      </w:r>
      <w:r w:rsidR="00D52A2B" w:rsidRPr="009A6667">
        <w:rPr>
          <w:rFonts w:ascii="PT Astra Serif" w:hAnsi="PT Astra Serif"/>
          <w:sz w:val="28"/>
          <w:szCs w:val="28"/>
        </w:rPr>
        <w:t xml:space="preserve">Утвердить </w:t>
      </w:r>
      <w:r w:rsidR="0079578A" w:rsidRPr="0079578A">
        <w:rPr>
          <w:rFonts w:ascii="PT Astra Serif" w:hAnsi="PT Astra Serif"/>
          <w:sz w:val="28"/>
          <w:szCs w:val="28"/>
        </w:rPr>
        <w:t xml:space="preserve">отчет реализации и оценки эффективности муниципальной программы </w:t>
      </w:r>
      <w:r w:rsidR="001804DC" w:rsidRPr="001804DC">
        <w:rPr>
          <w:rFonts w:ascii="PT Astra Serif" w:hAnsi="PT Astra Serif"/>
          <w:sz w:val="28"/>
          <w:szCs w:val="28"/>
        </w:rPr>
        <w:t>«</w:t>
      </w:r>
      <w:r w:rsidR="00FF7DB7" w:rsidRPr="00FF7DB7">
        <w:rPr>
          <w:rFonts w:ascii="PT Astra Serif" w:hAnsi="PT Astra Serif"/>
          <w:sz w:val="28"/>
          <w:szCs w:val="28"/>
        </w:rPr>
        <w:t>Переселение граждан из непригодного для проживания жилищного фонда муниципального образования Заокский район  на 2023</w:t>
      </w:r>
      <w:r w:rsidR="00FF7DB7">
        <w:rPr>
          <w:rFonts w:ascii="PT Astra Serif" w:hAnsi="PT Astra Serif"/>
          <w:sz w:val="28"/>
          <w:szCs w:val="28"/>
        </w:rPr>
        <w:t xml:space="preserve"> </w:t>
      </w:r>
      <w:r w:rsidR="00FF7DB7" w:rsidRPr="00FF7DB7">
        <w:rPr>
          <w:rFonts w:ascii="PT Astra Serif" w:hAnsi="PT Astra Serif"/>
          <w:sz w:val="28"/>
          <w:szCs w:val="28"/>
        </w:rPr>
        <w:t>- 2025 годы</w:t>
      </w:r>
      <w:r w:rsidR="0079578A" w:rsidRPr="0079578A">
        <w:rPr>
          <w:rFonts w:ascii="PT Astra Serif" w:hAnsi="PT Astra Serif"/>
          <w:sz w:val="28"/>
          <w:szCs w:val="28"/>
        </w:rPr>
        <w:t xml:space="preserve">» за 2023 год </w:t>
      </w:r>
      <w:r w:rsidR="00D52A2B" w:rsidRPr="009A6667">
        <w:rPr>
          <w:rFonts w:ascii="PT Astra Serif" w:hAnsi="PT Astra Serif"/>
          <w:sz w:val="28"/>
          <w:szCs w:val="28"/>
        </w:rPr>
        <w:t>(приложение).</w:t>
      </w:r>
    </w:p>
    <w:p w14:paraId="0F998AC4" w14:textId="77777777" w:rsidR="00D52A2B" w:rsidRPr="009A6667" w:rsidRDefault="0079578A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52A2B" w:rsidRPr="009A6667">
        <w:rPr>
          <w:rFonts w:ascii="PT Astra Serif" w:hAnsi="PT Astra Serif"/>
          <w:sz w:val="28"/>
          <w:szCs w:val="28"/>
        </w:rPr>
        <w:t>.</w:t>
      </w:r>
      <w:proofErr w:type="gramStart"/>
      <w:r w:rsidR="00D52A2B" w:rsidRPr="009A6667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D52A2B" w:rsidRPr="009A6667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Заокский район.</w:t>
      </w:r>
    </w:p>
    <w:p w14:paraId="106D2BEA" w14:textId="567AFF19" w:rsidR="00115CE3" w:rsidRPr="009A6667" w:rsidRDefault="00D52A2B" w:rsidP="009216D1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ab/>
      </w:r>
      <w:r w:rsidR="00BB0FF9">
        <w:rPr>
          <w:rFonts w:ascii="PT Astra Serif" w:hAnsi="PT Astra Serif"/>
          <w:sz w:val="28"/>
          <w:szCs w:val="28"/>
        </w:rPr>
        <w:t>3</w:t>
      </w:r>
      <w:r w:rsidRPr="009A6667">
        <w:rPr>
          <w:rFonts w:ascii="PT Astra Serif" w:hAnsi="PT Astra Serif"/>
          <w:sz w:val="28"/>
          <w:szCs w:val="28"/>
        </w:rPr>
        <w:t xml:space="preserve">.Постановление </w:t>
      </w:r>
      <w:r w:rsidR="006C609F" w:rsidRPr="009A6667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357E1B">
        <w:rPr>
          <w:rFonts w:ascii="PT Astra Serif" w:hAnsi="PT Astra Serif"/>
          <w:sz w:val="28"/>
          <w:szCs w:val="28"/>
        </w:rPr>
        <w:t>подписания</w:t>
      </w:r>
      <w:r w:rsidR="006C609F" w:rsidRPr="009A6667">
        <w:rPr>
          <w:rFonts w:ascii="PT Astra Serif" w:hAnsi="PT Astra Serif"/>
          <w:sz w:val="28"/>
          <w:szCs w:val="28"/>
        </w:rPr>
        <w:t>.</w:t>
      </w:r>
    </w:p>
    <w:p w14:paraId="473A7804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291AFA49" w14:textId="77777777"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7"/>
      </w:tblGrid>
      <w:tr w:rsidR="002A16C1" w:rsidRPr="009A6667" w14:paraId="4734BB2B" w14:textId="77777777" w:rsidTr="000D05A0">
        <w:trPr>
          <w:trHeight w:val="229"/>
        </w:trPr>
        <w:tc>
          <w:tcPr>
            <w:tcW w:w="2178" w:type="pct"/>
          </w:tcPr>
          <w:p w14:paraId="0B008B47" w14:textId="77777777" w:rsidR="002A16C1" w:rsidRPr="009A6667" w:rsidRDefault="000D05A0" w:rsidP="000D05A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EBE495" w14:textId="77777777"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AACEE0A" w14:textId="77777777"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14:paraId="4CFD29AD" w14:textId="77777777"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14:paraId="2734AF8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B3DEA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147627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A9A10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73313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3386A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4C2509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D99D3F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64BBC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08401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35C26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06FACE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49F34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B0632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7C189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6BA4BB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3F776A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8F05D0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4DEB1B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537E7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427405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DB604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B088EFB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262063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94DC9F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AE0908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415AA4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31CC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76CA31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B8DFD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87080C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F08BFA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DACA14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2B45BE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C3602A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51903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B162DF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CEE98CC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868C72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6AD763E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79578A">
        <w:rPr>
          <w:rFonts w:ascii="PT Astra Serif" w:hAnsi="PT Astra Serif" w:cs="PT Astra Serif"/>
          <w:sz w:val="22"/>
          <w:szCs w:val="28"/>
        </w:rPr>
        <w:t>Барабанов П.В.</w:t>
      </w:r>
    </w:p>
    <w:p w14:paraId="179DF627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79578A">
        <w:rPr>
          <w:rFonts w:ascii="PT Astra Serif" w:hAnsi="PT Astra Serif" w:cs="PT Astra Serif"/>
          <w:sz w:val="22"/>
          <w:szCs w:val="28"/>
        </w:rPr>
        <w:t>83-91</w:t>
      </w:r>
    </w:p>
    <w:p w14:paraId="21F8F08A" w14:textId="61A430B0" w:rsidR="00012EE7" w:rsidRPr="009A6667" w:rsidRDefault="0079578A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03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 w:rsidR="001E5310">
        <w:rPr>
          <w:rFonts w:ascii="PT Astra Serif" w:hAnsi="PT Astra Serif" w:cs="PT Astra Serif"/>
          <w:sz w:val="22"/>
          <w:szCs w:val="22"/>
        </w:rPr>
        <w:t xml:space="preserve">Годовой отчет Переселение </w:t>
      </w:r>
      <w:r>
        <w:rPr>
          <w:rFonts w:ascii="PT Astra Serif" w:hAnsi="PT Astra Serif" w:cs="PT Astra Serif"/>
          <w:sz w:val="22"/>
          <w:szCs w:val="22"/>
        </w:rPr>
        <w:t>2023</w:t>
      </w:r>
    </w:p>
    <w:p w14:paraId="6630A4B7" w14:textId="77777777"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14:paraId="732BDE5D" w14:textId="77777777" w:rsidR="00BF687A" w:rsidRDefault="00BF687A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  <w:sectPr w:rsidR="00BF687A" w:rsidSect="00BB0FF9">
          <w:pgSz w:w="11910" w:h="16840"/>
          <w:pgMar w:top="1134" w:right="850" w:bottom="1134" w:left="1701" w:header="556" w:footer="0" w:gutter="0"/>
          <w:cols w:space="720"/>
          <w:docGrid w:linePitch="326"/>
        </w:sectPr>
      </w:pPr>
    </w:p>
    <w:p w14:paraId="74FE8679" w14:textId="2EC497C1" w:rsidR="00130F31" w:rsidRPr="004B2DB1" w:rsidRDefault="00BB0FF9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14:paraId="6379D75A" w14:textId="77777777" w:rsidR="00130F3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к постановлению  администрации</w:t>
      </w:r>
    </w:p>
    <w:p w14:paraId="54477A3A" w14:textId="6AD69CB7" w:rsidR="009216D1" w:rsidRPr="004B2DB1" w:rsidRDefault="00BB0FF9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528D770" w14:textId="77777777" w:rsidR="00130F3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Заокский район</w:t>
      </w:r>
    </w:p>
    <w:p w14:paraId="46FEA66C" w14:textId="324358DF" w:rsidR="00BB0FF9" w:rsidRPr="004B2DB1" w:rsidRDefault="00BB0FF9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11.03.2024 № 249</w:t>
      </w:r>
    </w:p>
    <w:p w14:paraId="4AC4D2CC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7BD7B558" w14:textId="77777777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Отчет</w:t>
      </w:r>
    </w:p>
    <w:p w14:paraId="60A080B1" w14:textId="26D0D630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  <w:r w:rsidR="0061633E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79578A">
        <w:rPr>
          <w:rFonts w:ascii="PT Astra Serif" w:hAnsi="PT Astra Serif"/>
          <w:sz w:val="28"/>
          <w:szCs w:val="28"/>
        </w:rPr>
        <w:t>23</w:t>
      </w:r>
      <w:r w:rsidR="00FB60FB" w:rsidRPr="009A6667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3402"/>
        <w:gridCol w:w="2409"/>
        <w:gridCol w:w="2127"/>
      </w:tblGrid>
      <w:tr w:rsidR="00144597" w:rsidRPr="009A6667" w14:paraId="6A230CB2" w14:textId="77777777" w:rsidTr="0061633E">
        <w:trPr>
          <w:trHeight w:val="1214"/>
        </w:trPr>
        <w:tc>
          <w:tcPr>
            <w:tcW w:w="709" w:type="dxa"/>
          </w:tcPr>
          <w:p w14:paraId="0F3E6420" w14:textId="77777777" w:rsidR="002A646A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№</w:t>
            </w:r>
          </w:p>
          <w:p w14:paraId="6793EA7A" w14:textId="77777777" w:rsidR="00144597" w:rsidRPr="009A6667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4253" w:type="dxa"/>
            <w:vAlign w:val="center"/>
          </w:tcPr>
          <w:p w14:paraId="309735C5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vAlign w:val="center"/>
          </w:tcPr>
          <w:p w14:paraId="33F68C2D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Ответственный исполнитель,</w:t>
            </w:r>
          </w:p>
          <w:p w14:paraId="146C6A60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соисполнители</w:t>
            </w:r>
          </w:p>
        </w:tc>
        <w:tc>
          <w:tcPr>
            <w:tcW w:w="3402" w:type="dxa"/>
            <w:vAlign w:val="center"/>
          </w:tcPr>
          <w:p w14:paraId="1E39980E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409" w:type="dxa"/>
            <w:vAlign w:val="center"/>
          </w:tcPr>
          <w:p w14:paraId="228B06E3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Причина невыполнения</w:t>
            </w:r>
          </w:p>
          <w:p w14:paraId="4A93F5FA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запланированных мероприятий</w:t>
            </w:r>
          </w:p>
        </w:tc>
        <w:tc>
          <w:tcPr>
            <w:tcW w:w="2127" w:type="dxa"/>
            <w:vAlign w:val="center"/>
          </w:tcPr>
          <w:p w14:paraId="2950448C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Проблемы, возникшие при реализации</w:t>
            </w:r>
          </w:p>
          <w:p w14:paraId="076288B4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мероприятия</w:t>
            </w:r>
          </w:p>
        </w:tc>
      </w:tr>
      <w:tr w:rsidR="002A646A" w:rsidRPr="009A6667" w14:paraId="6997A4DE" w14:textId="77777777" w:rsidTr="0061633E">
        <w:trPr>
          <w:trHeight w:val="458"/>
        </w:trPr>
        <w:tc>
          <w:tcPr>
            <w:tcW w:w="709" w:type="dxa"/>
          </w:tcPr>
          <w:p w14:paraId="5DAB086A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4253" w:type="dxa"/>
          </w:tcPr>
          <w:p w14:paraId="056EBF1A" w14:textId="630A25D0" w:rsidR="002A646A" w:rsidRPr="009A6667" w:rsidRDefault="00FF7DB7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bCs/>
                <w:lang w:val="ru-RU"/>
              </w:rPr>
              <w:t>П</w:t>
            </w:r>
            <w:r w:rsidRPr="00FF7DB7">
              <w:rPr>
                <w:rFonts w:ascii="PT Astra Serif" w:eastAsia="Times New Roman" w:hAnsi="PT Astra Serif" w:cs="Times New Roman"/>
                <w:bCs/>
                <w:lang w:val="ru-RU"/>
              </w:rPr>
              <w:t>риобретение благоустроенного жилья для переселения из жилищного фонда, признанного      непригодным для проживания</w:t>
            </w:r>
          </w:p>
        </w:tc>
        <w:tc>
          <w:tcPr>
            <w:tcW w:w="2268" w:type="dxa"/>
          </w:tcPr>
          <w:p w14:paraId="04A5EDD7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3402" w:type="dxa"/>
          </w:tcPr>
          <w:p w14:paraId="7ED577FE" w14:textId="05559C93" w:rsidR="004B2DB1" w:rsidRPr="00FF0667" w:rsidRDefault="00FF7DB7" w:rsidP="004B2DB1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Приобретение и предоставление жилого помещения площадью 49,4 кв. метра семье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Суткус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, проживающей в аварийном жилом доме</w:t>
            </w:r>
          </w:p>
          <w:p w14:paraId="6CA1F6B8" w14:textId="77777777" w:rsidR="002A646A" w:rsidRPr="00B30685" w:rsidRDefault="002A646A" w:rsidP="00144597">
            <w:pPr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C82D1BB" w14:textId="052D14CD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61B4A12A" w14:textId="2F63B610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2698406A" w14:textId="77777777" w:rsidR="00144597" w:rsidRPr="009A6667" w:rsidRDefault="00144597" w:rsidP="00B805D6">
      <w:pPr>
        <w:widowControl w:val="0"/>
        <w:rPr>
          <w:rFonts w:ascii="PT Astra Serif" w:hAnsi="PT Astra Serif"/>
        </w:rPr>
        <w:sectPr w:rsidR="00144597" w:rsidRPr="009A6667" w:rsidSect="004B2DB1">
          <w:pgSz w:w="16840" w:h="11910" w:orient="landscape"/>
          <w:pgMar w:top="1000" w:right="822" w:bottom="280" w:left="920" w:header="557" w:footer="0" w:gutter="0"/>
          <w:cols w:space="720"/>
        </w:sectPr>
      </w:pPr>
    </w:p>
    <w:p w14:paraId="4C7A8341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Отчёт</w:t>
      </w:r>
    </w:p>
    <w:p w14:paraId="130A3BCB" w14:textId="77777777" w:rsidR="00FB60FB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14:paraId="0AA492CC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304013">
        <w:rPr>
          <w:rFonts w:ascii="PT Astra Serif" w:hAnsi="PT Astra Serif"/>
          <w:sz w:val="28"/>
          <w:szCs w:val="28"/>
        </w:rPr>
        <w:t xml:space="preserve">23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66A04A7D" w14:textId="77777777" w:rsidR="00304013" w:rsidRPr="009A6667" w:rsidRDefault="0030401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pPr w:leftFromText="180" w:rightFromText="180" w:vertAnchor="text" w:tblpX="-274" w:tblpY="1"/>
        <w:tblOverlap w:val="never"/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09"/>
        <w:gridCol w:w="923"/>
        <w:gridCol w:w="850"/>
        <w:gridCol w:w="852"/>
        <w:gridCol w:w="850"/>
        <w:gridCol w:w="994"/>
        <w:gridCol w:w="927"/>
        <w:gridCol w:w="992"/>
        <w:gridCol w:w="993"/>
        <w:gridCol w:w="992"/>
        <w:gridCol w:w="1061"/>
        <w:gridCol w:w="850"/>
        <w:gridCol w:w="994"/>
      </w:tblGrid>
      <w:tr w:rsidR="00D10E33" w:rsidRPr="009A6667" w14:paraId="3E9D5BAE" w14:textId="77777777" w:rsidTr="001804DC">
        <w:trPr>
          <w:trHeight w:val="1216"/>
        </w:trPr>
        <w:tc>
          <w:tcPr>
            <w:tcW w:w="714" w:type="dxa"/>
            <w:vMerge w:val="restart"/>
            <w:vAlign w:val="center"/>
          </w:tcPr>
          <w:p w14:paraId="2E5687F6" w14:textId="2F164E33" w:rsidR="00D10E33" w:rsidRPr="009A6667" w:rsidRDefault="00EC2A84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3109" w:type="dxa"/>
            <w:vMerge w:val="restart"/>
            <w:vAlign w:val="center"/>
          </w:tcPr>
          <w:p w14:paraId="48AAA71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</w:t>
            </w:r>
            <w:r w:rsidR="00A916E4" w:rsidRPr="009A6667">
              <w:rPr>
                <w:rFonts w:ascii="PT Astra Serif" w:eastAsia="Times New Roman" w:hAnsi="PT Astra Serif" w:cs="Times New Roman"/>
                <w:lang w:val="ru-RU"/>
              </w:rPr>
              <w:t xml:space="preserve"> </w:t>
            </w:r>
            <w:r w:rsidRPr="009A6667">
              <w:rPr>
                <w:rFonts w:ascii="PT Astra Serif" w:eastAsia="Times New Roman" w:hAnsi="PT Astra Serif" w:cs="Times New Roman"/>
                <w:lang w:val="ru-RU"/>
              </w:rPr>
              <w:t>элемента муниципальной программы, мероприятия</w:t>
            </w:r>
          </w:p>
        </w:tc>
        <w:tc>
          <w:tcPr>
            <w:tcW w:w="1773" w:type="dxa"/>
            <w:gridSpan w:val="2"/>
            <w:vAlign w:val="center"/>
          </w:tcPr>
          <w:p w14:paraId="55D8ABB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Объем финансирования всего,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тыс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.р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уб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14:paraId="74416D10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федерального</w:t>
            </w:r>
          </w:p>
          <w:p w14:paraId="0D02053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бюджета</w:t>
            </w:r>
          </w:p>
        </w:tc>
        <w:tc>
          <w:tcPr>
            <w:tcW w:w="1921" w:type="dxa"/>
            <w:gridSpan w:val="2"/>
            <w:vAlign w:val="center"/>
          </w:tcPr>
          <w:p w14:paraId="218FA38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Тульской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1E81CFA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Заокский район</w:t>
            </w:r>
          </w:p>
        </w:tc>
        <w:tc>
          <w:tcPr>
            <w:tcW w:w="2053" w:type="dxa"/>
            <w:gridSpan w:val="2"/>
            <w:vAlign w:val="center"/>
          </w:tcPr>
          <w:p w14:paraId="75092B4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14:paraId="7BCE90F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. из 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внебюджетных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 источники</w:t>
            </w:r>
          </w:p>
        </w:tc>
      </w:tr>
      <w:tr w:rsidR="00D10E33" w:rsidRPr="009A6667" w14:paraId="00D1A5C0" w14:textId="77777777" w:rsidTr="001804DC">
        <w:trPr>
          <w:trHeight w:val="637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14:paraId="35D30258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vAlign w:val="center"/>
          </w:tcPr>
          <w:p w14:paraId="7B0DC587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923" w:type="dxa"/>
            <w:vAlign w:val="center"/>
          </w:tcPr>
          <w:p w14:paraId="5A5F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27F7A0F7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14:paraId="61E6DB2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7073371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14:paraId="0F1492B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27" w:type="dxa"/>
            <w:vAlign w:val="center"/>
          </w:tcPr>
          <w:p w14:paraId="234C728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46D2AA44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3" w:type="dxa"/>
            <w:vAlign w:val="center"/>
          </w:tcPr>
          <w:p w14:paraId="1ADA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56A68503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1061" w:type="dxa"/>
            <w:vAlign w:val="center"/>
          </w:tcPr>
          <w:p w14:paraId="4D49AB6A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14:paraId="1E41EDD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14:paraId="624EB70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</w:tr>
      <w:tr w:rsidR="00FF7DB7" w:rsidRPr="009A6667" w14:paraId="5C61C535" w14:textId="77777777" w:rsidTr="001804DC">
        <w:trPr>
          <w:trHeight w:val="710"/>
        </w:trPr>
        <w:tc>
          <w:tcPr>
            <w:tcW w:w="714" w:type="dxa"/>
          </w:tcPr>
          <w:p w14:paraId="05D06E6D" w14:textId="77777777" w:rsidR="00FF7DB7" w:rsidRPr="009A6667" w:rsidRDefault="00FF7DB7" w:rsidP="00FF7DB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3109" w:type="dxa"/>
          </w:tcPr>
          <w:p w14:paraId="2828FD81" w14:textId="5B33E4F3" w:rsidR="00FF7DB7" w:rsidRPr="00CC31C6" w:rsidRDefault="00FF7DB7" w:rsidP="00FF7DB7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FF7DB7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Переселение граждан из непригодного для проживания жилищного фонда муниципального образования Заокский район  на 2023- 2025 годы</w:t>
            </w:r>
          </w:p>
        </w:tc>
        <w:tc>
          <w:tcPr>
            <w:tcW w:w="923" w:type="dxa"/>
          </w:tcPr>
          <w:p w14:paraId="4791FBC9" w14:textId="65CEA2CA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3200,0</w:t>
            </w:r>
          </w:p>
        </w:tc>
        <w:tc>
          <w:tcPr>
            <w:tcW w:w="850" w:type="dxa"/>
          </w:tcPr>
          <w:p w14:paraId="4675383B" w14:textId="3DBA7427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3200,0</w:t>
            </w:r>
          </w:p>
        </w:tc>
        <w:tc>
          <w:tcPr>
            <w:tcW w:w="852" w:type="dxa"/>
          </w:tcPr>
          <w:p w14:paraId="19FB084D" w14:textId="756CB34B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1408,7*</w:t>
            </w:r>
          </w:p>
        </w:tc>
        <w:tc>
          <w:tcPr>
            <w:tcW w:w="850" w:type="dxa"/>
          </w:tcPr>
          <w:p w14:paraId="4E7A35C8" w14:textId="662733BD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1408,7*</w:t>
            </w:r>
          </w:p>
        </w:tc>
        <w:tc>
          <w:tcPr>
            <w:tcW w:w="994" w:type="dxa"/>
          </w:tcPr>
          <w:p w14:paraId="416E2242" w14:textId="227F0BD3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791,3</w:t>
            </w:r>
          </w:p>
        </w:tc>
        <w:tc>
          <w:tcPr>
            <w:tcW w:w="927" w:type="dxa"/>
          </w:tcPr>
          <w:p w14:paraId="39250755" w14:textId="17B85E50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FF7DB7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791,3</w:t>
            </w:r>
          </w:p>
        </w:tc>
        <w:tc>
          <w:tcPr>
            <w:tcW w:w="992" w:type="dxa"/>
          </w:tcPr>
          <w:p w14:paraId="5C971B0C" w14:textId="60A36F89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993" w:type="dxa"/>
          </w:tcPr>
          <w:p w14:paraId="2BF58D07" w14:textId="4A089BA1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992" w:type="dxa"/>
          </w:tcPr>
          <w:p w14:paraId="06300E14" w14:textId="77777777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7C98C225" w14:textId="77777777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B5CFE14" w14:textId="77FB04CE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098C09D4" w14:textId="7CCF7312" w:rsidR="00FF7DB7" w:rsidRPr="0088120F" w:rsidRDefault="00FF7DB7" w:rsidP="00FF7DB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FF7DB7" w:rsidRPr="009A6667" w14:paraId="2FF04F3A" w14:textId="77777777" w:rsidTr="001804DC">
        <w:trPr>
          <w:trHeight w:val="710"/>
        </w:trPr>
        <w:tc>
          <w:tcPr>
            <w:tcW w:w="714" w:type="dxa"/>
          </w:tcPr>
          <w:p w14:paraId="5A30FF60" w14:textId="35D1A080" w:rsidR="00FF7DB7" w:rsidRPr="00E97A53" w:rsidRDefault="00FF7DB7" w:rsidP="00FF7DB7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A19" w14:textId="373EA33B" w:rsidR="00FF7DB7" w:rsidRPr="00E97A53" w:rsidRDefault="00FF7DB7" w:rsidP="00FF7DB7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П</w:t>
            </w:r>
            <w:r w:rsidRPr="00FF7DB7">
              <w:rPr>
                <w:rFonts w:ascii="PT Astra Serif" w:eastAsia="Times New Roman" w:hAnsi="PT Astra Serif" w:cs="Times New Roman"/>
                <w:lang w:val="ru-RU"/>
              </w:rPr>
              <w:t>риобретение благоустроенного жилья для переселения из жилищного фонда, признанного      непригодным для проживания</w:t>
            </w:r>
          </w:p>
        </w:tc>
        <w:tc>
          <w:tcPr>
            <w:tcW w:w="923" w:type="dxa"/>
          </w:tcPr>
          <w:p w14:paraId="3BD8AADA" w14:textId="457ACA69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8C3" w14:textId="1D90AC78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3200,0</w:t>
            </w:r>
          </w:p>
        </w:tc>
        <w:tc>
          <w:tcPr>
            <w:tcW w:w="852" w:type="dxa"/>
          </w:tcPr>
          <w:p w14:paraId="053712F9" w14:textId="08F8BE4B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1408,7*</w:t>
            </w:r>
          </w:p>
        </w:tc>
        <w:tc>
          <w:tcPr>
            <w:tcW w:w="850" w:type="dxa"/>
          </w:tcPr>
          <w:p w14:paraId="2CDF7B6E" w14:textId="49A8F48C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1408,7*</w:t>
            </w:r>
          </w:p>
        </w:tc>
        <w:tc>
          <w:tcPr>
            <w:tcW w:w="994" w:type="dxa"/>
          </w:tcPr>
          <w:p w14:paraId="148EF270" w14:textId="4700DFD9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791,3</w:t>
            </w:r>
          </w:p>
        </w:tc>
        <w:tc>
          <w:tcPr>
            <w:tcW w:w="927" w:type="dxa"/>
          </w:tcPr>
          <w:p w14:paraId="4AF761DB" w14:textId="7BF63482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FF7DB7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791,3</w:t>
            </w:r>
          </w:p>
        </w:tc>
        <w:tc>
          <w:tcPr>
            <w:tcW w:w="992" w:type="dxa"/>
          </w:tcPr>
          <w:p w14:paraId="0F71E25F" w14:textId="29B71520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D2D" w14:textId="229CD38E" w:rsidR="00FF7DB7" w:rsidRPr="001804DC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992" w:type="dxa"/>
          </w:tcPr>
          <w:p w14:paraId="43CE76B2" w14:textId="57ACB71C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62AC7237" w14:textId="17F986F0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CA682DF" w14:textId="3D7E826F" w:rsidR="00FF7DB7" w:rsidRPr="00E97A53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6AF76526" w14:textId="00B0443F" w:rsidR="00FF7DB7" w:rsidRPr="00FF0667" w:rsidRDefault="00FF7DB7" w:rsidP="00FF7D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6FC9CAEE" w14:textId="68D64799" w:rsidR="00F84B4B" w:rsidRDefault="00F84B4B" w:rsidP="00A54263">
      <w:pPr>
        <w:widowControl w:val="0"/>
        <w:rPr>
          <w:rFonts w:ascii="PT Astra Serif" w:hAnsi="PT Astra Serif"/>
          <w:sz w:val="32"/>
          <w:szCs w:val="32"/>
        </w:rPr>
      </w:pPr>
    </w:p>
    <w:p w14:paraId="2B84BD5D" w14:textId="162D2382" w:rsidR="00F84B4B" w:rsidRPr="00BB0FF9" w:rsidRDefault="00FF7DB7" w:rsidP="00A54263">
      <w:pPr>
        <w:widowControl w:val="0"/>
        <w:rPr>
          <w:rFonts w:ascii="PT Astra Serif" w:hAnsi="PT Astra Serif"/>
          <w:szCs w:val="32"/>
        </w:rPr>
      </w:pPr>
      <w:r w:rsidRPr="00BB0FF9">
        <w:rPr>
          <w:rFonts w:ascii="PT Astra Serif" w:hAnsi="PT Astra Serif"/>
          <w:szCs w:val="32"/>
        </w:rPr>
        <w:t xml:space="preserve">*Средства </w:t>
      </w:r>
      <w:r w:rsidR="001B003F" w:rsidRPr="00BB0FF9">
        <w:rPr>
          <w:rFonts w:ascii="PT Astra Serif" w:hAnsi="PT Astra Serif"/>
          <w:szCs w:val="32"/>
        </w:rPr>
        <w:t>государственной корпорации Фонда содействия реформированию жилищно-коммунального хозяйства</w:t>
      </w:r>
    </w:p>
    <w:p w14:paraId="38926393" w14:textId="77777777" w:rsidR="00211E7B" w:rsidRPr="001B003F" w:rsidRDefault="00211E7B" w:rsidP="00211E7B">
      <w:pPr>
        <w:widowControl w:val="0"/>
        <w:rPr>
          <w:rFonts w:ascii="PT Astra Serif" w:hAnsi="PT Astra Serif"/>
          <w:sz w:val="20"/>
          <w:szCs w:val="20"/>
        </w:rPr>
      </w:pPr>
    </w:p>
    <w:p w14:paraId="02FC52C9" w14:textId="77777777" w:rsidR="00FF0667" w:rsidRPr="001B003F" w:rsidRDefault="00FF0667" w:rsidP="00211E7B">
      <w:pPr>
        <w:widowControl w:val="0"/>
        <w:rPr>
          <w:rFonts w:ascii="PT Astra Serif" w:hAnsi="PT Astra Serif"/>
          <w:sz w:val="20"/>
          <w:szCs w:val="20"/>
        </w:rPr>
      </w:pPr>
    </w:p>
    <w:p w14:paraId="22D6F8F1" w14:textId="77777777" w:rsidR="00FF0667" w:rsidRPr="001B003F" w:rsidRDefault="00FF0667" w:rsidP="00211E7B">
      <w:pPr>
        <w:widowControl w:val="0"/>
        <w:rPr>
          <w:rFonts w:ascii="PT Astra Serif" w:hAnsi="PT Astra Serif"/>
          <w:sz w:val="20"/>
          <w:szCs w:val="20"/>
        </w:rPr>
      </w:pPr>
    </w:p>
    <w:p w14:paraId="7C689423" w14:textId="77777777" w:rsidR="00A54263" w:rsidRPr="009A6667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5307F08F" w14:textId="77777777" w:rsidR="00A54263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27A94B1B" w14:textId="77777777" w:rsidR="00EA6866" w:rsidRDefault="00EA6866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5CB54278" w14:textId="77777777" w:rsidR="00BB0FF9" w:rsidRDefault="00BB0FF9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30C3DF2B" w14:textId="77777777" w:rsidR="00BB0FF9" w:rsidRPr="009A6667" w:rsidRDefault="00BB0FF9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72A482E0" w14:textId="77777777" w:rsidR="00402EF5" w:rsidRPr="00B54627" w:rsidRDefault="00402EF5" w:rsidP="00402EF5">
      <w:pPr>
        <w:widowControl w:val="0"/>
        <w:jc w:val="center"/>
        <w:rPr>
          <w:rFonts w:ascii="PT Astra Serif" w:hAnsi="PT Astra Serif"/>
        </w:rPr>
      </w:pPr>
    </w:p>
    <w:p w14:paraId="2C3DBEEA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Отчет</w:t>
      </w:r>
    </w:p>
    <w:p w14:paraId="57D1F471" w14:textId="0BC04E6A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</w:t>
      </w:r>
      <w:r w:rsidR="00D529A6">
        <w:rPr>
          <w:rFonts w:ascii="PT Astra Serif" w:hAnsi="PT Astra Serif"/>
          <w:sz w:val="28"/>
          <w:szCs w:val="28"/>
        </w:rPr>
        <w:t>2</w:t>
      </w:r>
      <w:r w:rsidR="00FF0667" w:rsidRPr="00FF0667">
        <w:rPr>
          <w:rFonts w:ascii="PT Astra Serif" w:hAnsi="PT Astra Serif"/>
          <w:sz w:val="28"/>
          <w:szCs w:val="28"/>
        </w:rPr>
        <w:t>3</w:t>
      </w:r>
      <w:r w:rsidR="00D529A6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2C9B804C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6495B701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14:paraId="5E9A8192" w14:textId="77777777" w:rsidR="006C0496" w:rsidRPr="009A6667" w:rsidRDefault="006C0496" w:rsidP="006C0496">
      <w:pPr>
        <w:pStyle w:val="aa"/>
        <w:spacing w:before="8"/>
        <w:jc w:val="left"/>
        <w:rPr>
          <w:rFonts w:ascii="PT Astra Serif" w:hAnsi="PT Astra Serif"/>
          <w:sz w:val="2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51"/>
        <w:gridCol w:w="679"/>
        <w:gridCol w:w="4726"/>
        <w:gridCol w:w="3826"/>
        <w:gridCol w:w="1985"/>
      </w:tblGrid>
      <w:tr w:rsidR="006C0496" w:rsidRPr="009A6667" w14:paraId="22D5BF23" w14:textId="77777777" w:rsidTr="009C006F">
        <w:trPr>
          <w:trHeight w:val="455"/>
        </w:trPr>
        <w:tc>
          <w:tcPr>
            <w:tcW w:w="2098" w:type="dxa"/>
            <w:vMerge w:val="restart"/>
          </w:tcPr>
          <w:p w14:paraId="6869A091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14:paraId="3741D56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14:paraId="73A4E4D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Вес</w:t>
            </w:r>
          </w:p>
          <w:p w14:paraId="17EC5285" w14:textId="77777777" w:rsidR="006C0496" w:rsidRPr="009A6667" w:rsidRDefault="00D60EFB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hyperlink w:anchor="_bookmark5" w:history="1">
              <w:r w:rsidR="006C0496" w:rsidRPr="009A6667">
                <w:rPr>
                  <w:rFonts w:ascii="PT Astra Serif" w:eastAsia="Times New Roman" w:hAnsi="PT Astra Serif" w:cs="Times New Roman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14:paraId="60266B31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14:paraId="3CEB1D74" w14:textId="77777777" w:rsidR="006C0496" w:rsidRPr="009A6667" w:rsidRDefault="006C049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Значение на отчетную дату </w:t>
            </w:r>
            <w:hyperlink w:anchor="_bookmark6" w:history="1">
              <w:r w:rsidRPr="009A6667">
                <w:rPr>
                  <w:rFonts w:ascii="PT Astra Serif" w:eastAsia="Times New Roman" w:hAnsi="PT Astra Serif" w:cs="Times New Roman"/>
                  <w:lang w:val="ru-RU"/>
                </w:rPr>
                <w:t>&lt;**&gt;</w:t>
              </w:r>
            </w:hyperlink>
          </w:p>
        </w:tc>
      </w:tr>
      <w:tr w:rsidR="006C0496" w:rsidRPr="009A6667" w14:paraId="059CF25E" w14:textId="77777777" w:rsidTr="009C006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14:paraId="7D126CF0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46EA417A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DEBCC4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32FC5DB5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826" w:type="dxa"/>
          </w:tcPr>
          <w:p w14:paraId="16A3AC91" w14:textId="77777777" w:rsidR="006C0496" w:rsidRPr="009A6667" w:rsidRDefault="006C0496" w:rsidP="00B805D6">
            <w:pPr>
              <w:pStyle w:val="TableParagraph"/>
              <w:spacing w:before="97"/>
              <w:ind w:right="14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1" w:name="_bookmark3"/>
            <w:bookmarkEnd w:id="1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планов</w:t>
            </w:r>
            <w:r w:rsidR="00B805D6"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</w:t>
            </w:r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</w:t>
            </w:r>
          </w:p>
        </w:tc>
        <w:tc>
          <w:tcPr>
            <w:tcW w:w="1985" w:type="dxa"/>
          </w:tcPr>
          <w:p w14:paraId="201FF8EA" w14:textId="77777777" w:rsidR="006C0496" w:rsidRPr="009A6667" w:rsidRDefault="006C0496" w:rsidP="00B805D6">
            <w:pPr>
              <w:pStyle w:val="TableParagraph"/>
              <w:spacing w:before="9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2" w:name="_bookmark4"/>
            <w:bookmarkEnd w:id="2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фактическое</w:t>
            </w:r>
          </w:p>
        </w:tc>
      </w:tr>
      <w:tr w:rsidR="006C0496" w:rsidRPr="009A6667" w14:paraId="765A9C7D" w14:textId="77777777" w:rsidTr="009C006F">
        <w:trPr>
          <w:trHeight w:val="456"/>
        </w:trPr>
        <w:tc>
          <w:tcPr>
            <w:tcW w:w="2098" w:type="dxa"/>
          </w:tcPr>
          <w:p w14:paraId="710AACF4" w14:textId="61A3446B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4199FE4F" w14:textId="4F84AB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4BBDE54E" w14:textId="2FA7527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4F12BB8D" w14:textId="41142BE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1CB1DE60" w14:textId="3DE5E483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6EACCDA8" w14:textId="377C3F05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  <w:tr w:rsidR="006C0496" w:rsidRPr="009A6667" w14:paraId="68318762" w14:textId="77777777" w:rsidTr="009C006F">
        <w:trPr>
          <w:trHeight w:val="458"/>
        </w:trPr>
        <w:tc>
          <w:tcPr>
            <w:tcW w:w="2098" w:type="dxa"/>
          </w:tcPr>
          <w:p w14:paraId="0D326E5C" w14:textId="38E5C8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62C07824" w14:textId="010F0956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0CCDEA2D" w14:textId="39EE2BB1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529D85CE" w14:textId="570A1C57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0023184A" w14:textId="3FE88A30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5D678A4D" w14:textId="348A7CF5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</w:tbl>
    <w:p w14:paraId="4F23B9E7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14:paraId="289FC410" w14:textId="77777777" w:rsidR="006C0496" w:rsidRPr="009A6667" w:rsidRDefault="006C0496" w:rsidP="006C0496">
      <w:pPr>
        <w:widowControl w:val="0"/>
        <w:autoSpaceDE w:val="0"/>
        <w:autoSpaceDN w:val="0"/>
        <w:rPr>
          <w:rFonts w:ascii="PT Astra Serif" w:hAnsi="PT Astra Serif"/>
        </w:rPr>
      </w:pPr>
      <w:r w:rsidRPr="009A6667">
        <w:rPr>
          <w:rFonts w:ascii="PT Astra Serif" w:hAnsi="PT Astra Serif"/>
        </w:rPr>
        <w:t>Примечание:</w:t>
      </w:r>
    </w:p>
    <w:p w14:paraId="143157EE" w14:textId="77777777" w:rsidR="006C0496" w:rsidRPr="009A6667" w:rsidRDefault="006C0496" w:rsidP="00B805D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9A6667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</w:t>
      </w:r>
      <w:r w:rsidR="00B805D6" w:rsidRPr="009A6667">
        <w:rPr>
          <w:rFonts w:ascii="PT Astra Serif" w:hAnsi="PT Astra Serif"/>
        </w:rPr>
        <w:t xml:space="preserve"> </w:t>
      </w:r>
      <w:r w:rsidRPr="009A6667">
        <w:rPr>
          <w:rFonts w:ascii="PT Astra Serif" w:hAnsi="PT Astra Serif"/>
        </w:rPr>
        <w:t>1.</w:t>
      </w:r>
    </w:p>
    <w:p w14:paraId="44070F31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9A6667">
        <w:rPr>
          <w:rFonts w:ascii="PT Astra Serif" w:hAnsi="PT Astra Serif"/>
        </w:rPr>
        <w:t xml:space="preserve">&lt;**&gt; В </w:t>
      </w:r>
      <w:hyperlink w:anchor="_bookmark3" w:history="1">
        <w:r w:rsidRPr="009A6667">
          <w:rPr>
            <w:rFonts w:ascii="PT Astra Serif" w:hAnsi="PT Astra Serif"/>
          </w:rPr>
          <w:t xml:space="preserve">графе </w:t>
        </w:r>
      </w:hyperlink>
      <w:r w:rsidRPr="009A6667">
        <w:rPr>
          <w:rFonts w:ascii="PT Astra Serif" w:hAnsi="PT Astra Serif"/>
        </w:rPr>
        <w:t>"Плановое значение на отчетную дату" указывается плановое значение показателей отчетного периода с начала года, в</w:t>
      </w:r>
    </w:p>
    <w:p w14:paraId="5DDE9A73" w14:textId="77777777" w:rsidR="00402EF5" w:rsidRPr="009A6667" w:rsidRDefault="00D60EFB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6C0496" w:rsidRPr="009A6667">
          <w:rPr>
            <w:rFonts w:ascii="PT Astra Serif" w:hAnsi="PT Astra Serif"/>
          </w:rPr>
          <w:t xml:space="preserve">графе </w:t>
        </w:r>
      </w:hyperlink>
      <w:r w:rsidR="006C0496" w:rsidRPr="009A6667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2EF5" w:rsidRPr="009A6667" w:rsidSect="004B2DB1">
      <w:headerReference w:type="default" r:id="rId10"/>
      <w:pgSz w:w="16838" w:h="11906" w:orient="landscape"/>
      <w:pgMar w:top="1701" w:right="96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55004" w14:textId="77777777" w:rsidR="004C372C" w:rsidRDefault="004C372C">
      <w:r>
        <w:separator/>
      </w:r>
    </w:p>
  </w:endnote>
  <w:endnote w:type="continuationSeparator" w:id="0">
    <w:p w14:paraId="17DA9BC3" w14:textId="77777777" w:rsidR="004C372C" w:rsidRDefault="004C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F4C5D" w14:textId="77777777" w:rsidR="004C372C" w:rsidRDefault="004C372C">
      <w:r>
        <w:separator/>
      </w:r>
    </w:p>
  </w:footnote>
  <w:footnote w:type="continuationSeparator" w:id="0">
    <w:p w14:paraId="5F3741B6" w14:textId="77777777" w:rsidR="004C372C" w:rsidRDefault="004C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A1AB" w14:textId="77777777" w:rsidR="001804DC" w:rsidRDefault="001804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21CDC"/>
    <w:rsid w:val="0004561B"/>
    <w:rsid w:val="00065B41"/>
    <w:rsid w:val="00097D31"/>
    <w:rsid w:val="000A7BC4"/>
    <w:rsid w:val="000B5BBF"/>
    <w:rsid w:val="000C0B12"/>
    <w:rsid w:val="000C5AB9"/>
    <w:rsid w:val="000D05A0"/>
    <w:rsid w:val="000E0271"/>
    <w:rsid w:val="000E6231"/>
    <w:rsid w:val="000E7671"/>
    <w:rsid w:val="000F03B2"/>
    <w:rsid w:val="00102A1A"/>
    <w:rsid w:val="00111783"/>
    <w:rsid w:val="00115CE3"/>
    <w:rsid w:val="0011670F"/>
    <w:rsid w:val="001256BD"/>
    <w:rsid w:val="00130F31"/>
    <w:rsid w:val="0013677D"/>
    <w:rsid w:val="00140632"/>
    <w:rsid w:val="00144597"/>
    <w:rsid w:val="00145B3E"/>
    <w:rsid w:val="0016136D"/>
    <w:rsid w:val="00167DF6"/>
    <w:rsid w:val="00174BF8"/>
    <w:rsid w:val="001804DC"/>
    <w:rsid w:val="00195B69"/>
    <w:rsid w:val="001A5FBD"/>
    <w:rsid w:val="001A7111"/>
    <w:rsid w:val="001B003F"/>
    <w:rsid w:val="001C32A8"/>
    <w:rsid w:val="001C7CE2"/>
    <w:rsid w:val="001E30BF"/>
    <w:rsid w:val="001E5310"/>
    <w:rsid w:val="001E53E5"/>
    <w:rsid w:val="002013D6"/>
    <w:rsid w:val="00211E7B"/>
    <w:rsid w:val="0021412F"/>
    <w:rsid w:val="002147F8"/>
    <w:rsid w:val="00227B1D"/>
    <w:rsid w:val="00236560"/>
    <w:rsid w:val="00260B37"/>
    <w:rsid w:val="00270C3B"/>
    <w:rsid w:val="002775E5"/>
    <w:rsid w:val="00291392"/>
    <w:rsid w:val="0029794D"/>
    <w:rsid w:val="002A0703"/>
    <w:rsid w:val="002A16C1"/>
    <w:rsid w:val="002A6004"/>
    <w:rsid w:val="002A646A"/>
    <w:rsid w:val="002B4FD2"/>
    <w:rsid w:val="002C3C9D"/>
    <w:rsid w:val="002E54BE"/>
    <w:rsid w:val="002E562A"/>
    <w:rsid w:val="00304013"/>
    <w:rsid w:val="003056FB"/>
    <w:rsid w:val="00311523"/>
    <w:rsid w:val="00316760"/>
    <w:rsid w:val="00322635"/>
    <w:rsid w:val="003440A3"/>
    <w:rsid w:val="00357E1B"/>
    <w:rsid w:val="00392624"/>
    <w:rsid w:val="00393317"/>
    <w:rsid w:val="003A2384"/>
    <w:rsid w:val="003C4798"/>
    <w:rsid w:val="003C662C"/>
    <w:rsid w:val="003D216B"/>
    <w:rsid w:val="003D6D20"/>
    <w:rsid w:val="003F53B1"/>
    <w:rsid w:val="00402EF5"/>
    <w:rsid w:val="0048387B"/>
    <w:rsid w:val="0049493C"/>
    <w:rsid w:val="004964FF"/>
    <w:rsid w:val="004B2DB1"/>
    <w:rsid w:val="004B7FBD"/>
    <w:rsid w:val="004C372C"/>
    <w:rsid w:val="004C74A2"/>
    <w:rsid w:val="004E1DD2"/>
    <w:rsid w:val="0051741B"/>
    <w:rsid w:val="0057244B"/>
    <w:rsid w:val="005B2800"/>
    <w:rsid w:val="005B3753"/>
    <w:rsid w:val="005C6B9A"/>
    <w:rsid w:val="005D2333"/>
    <w:rsid w:val="005F6D36"/>
    <w:rsid w:val="005F7562"/>
    <w:rsid w:val="005F7DEF"/>
    <w:rsid w:val="0061633E"/>
    <w:rsid w:val="00631C5C"/>
    <w:rsid w:val="00642292"/>
    <w:rsid w:val="006477D1"/>
    <w:rsid w:val="006A294B"/>
    <w:rsid w:val="006A7273"/>
    <w:rsid w:val="006C0496"/>
    <w:rsid w:val="006C08F7"/>
    <w:rsid w:val="006C609F"/>
    <w:rsid w:val="006C6751"/>
    <w:rsid w:val="006D7D2A"/>
    <w:rsid w:val="006F00D9"/>
    <w:rsid w:val="006F2075"/>
    <w:rsid w:val="007112E3"/>
    <w:rsid w:val="007143EE"/>
    <w:rsid w:val="00724E8F"/>
    <w:rsid w:val="00735804"/>
    <w:rsid w:val="00750ABC"/>
    <w:rsid w:val="00751008"/>
    <w:rsid w:val="0076008A"/>
    <w:rsid w:val="00776B5F"/>
    <w:rsid w:val="0079578A"/>
    <w:rsid w:val="00796661"/>
    <w:rsid w:val="007A6B93"/>
    <w:rsid w:val="007F07A4"/>
    <w:rsid w:val="007F12CE"/>
    <w:rsid w:val="007F4F01"/>
    <w:rsid w:val="00826211"/>
    <w:rsid w:val="0083223B"/>
    <w:rsid w:val="008464F0"/>
    <w:rsid w:val="0088120F"/>
    <w:rsid w:val="00886A38"/>
    <w:rsid w:val="008950F7"/>
    <w:rsid w:val="008A4C16"/>
    <w:rsid w:val="008B4570"/>
    <w:rsid w:val="008B6FD1"/>
    <w:rsid w:val="008C6482"/>
    <w:rsid w:val="008F2E0C"/>
    <w:rsid w:val="009000BE"/>
    <w:rsid w:val="00906CCA"/>
    <w:rsid w:val="009110D2"/>
    <w:rsid w:val="00915BF6"/>
    <w:rsid w:val="00916FE2"/>
    <w:rsid w:val="009216D1"/>
    <w:rsid w:val="00950937"/>
    <w:rsid w:val="00953065"/>
    <w:rsid w:val="009A6667"/>
    <w:rsid w:val="009A7968"/>
    <w:rsid w:val="009C006F"/>
    <w:rsid w:val="009C4A54"/>
    <w:rsid w:val="009D1999"/>
    <w:rsid w:val="009E27AE"/>
    <w:rsid w:val="00A211B3"/>
    <w:rsid w:val="00A2262D"/>
    <w:rsid w:val="00A24EB9"/>
    <w:rsid w:val="00A333F8"/>
    <w:rsid w:val="00A40F83"/>
    <w:rsid w:val="00A54263"/>
    <w:rsid w:val="00A57E29"/>
    <w:rsid w:val="00A60680"/>
    <w:rsid w:val="00A656F6"/>
    <w:rsid w:val="00A70BB3"/>
    <w:rsid w:val="00A916E4"/>
    <w:rsid w:val="00A93902"/>
    <w:rsid w:val="00AB2666"/>
    <w:rsid w:val="00AC1909"/>
    <w:rsid w:val="00AF0042"/>
    <w:rsid w:val="00B0593F"/>
    <w:rsid w:val="00B27C67"/>
    <w:rsid w:val="00B30685"/>
    <w:rsid w:val="00B54627"/>
    <w:rsid w:val="00B55011"/>
    <w:rsid w:val="00B562C1"/>
    <w:rsid w:val="00B63641"/>
    <w:rsid w:val="00B64AEB"/>
    <w:rsid w:val="00B805D6"/>
    <w:rsid w:val="00B90C6B"/>
    <w:rsid w:val="00B95887"/>
    <w:rsid w:val="00BA4658"/>
    <w:rsid w:val="00BB0FF9"/>
    <w:rsid w:val="00BD2261"/>
    <w:rsid w:val="00BD662B"/>
    <w:rsid w:val="00BF0032"/>
    <w:rsid w:val="00BF687A"/>
    <w:rsid w:val="00C370CD"/>
    <w:rsid w:val="00C84665"/>
    <w:rsid w:val="00C9135C"/>
    <w:rsid w:val="00CC31C6"/>
    <w:rsid w:val="00CC4111"/>
    <w:rsid w:val="00CE031A"/>
    <w:rsid w:val="00CF25B5"/>
    <w:rsid w:val="00CF3559"/>
    <w:rsid w:val="00D10E33"/>
    <w:rsid w:val="00D27FB3"/>
    <w:rsid w:val="00D4512C"/>
    <w:rsid w:val="00D529A6"/>
    <w:rsid w:val="00D52A2B"/>
    <w:rsid w:val="00D60EFB"/>
    <w:rsid w:val="00D647B0"/>
    <w:rsid w:val="00D74E46"/>
    <w:rsid w:val="00D84969"/>
    <w:rsid w:val="00DC3245"/>
    <w:rsid w:val="00E03E77"/>
    <w:rsid w:val="00E06FAE"/>
    <w:rsid w:val="00E0761F"/>
    <w:rsid w:val="00E11B07"/>
    <w:rsid w:val="00E2639D"/>
    <w:rsid w:val="00E41E47"/>
    <w:rsid w:val="00E4204D"/>
    <w:rsid w:val="00E44300"/>
    <w:rsid w:val="00E727C9"/>
    <w:rsid w:val="00E77E63"/>
    <w:rsid w:val="00E97A53"/>
    <w:rsid w:val="00EA6866"/>
    <w:rsid w:val="00EC2A84"/>
    <w:rsid w:val="00EF1CA6"/>
    <w:rsid w:val="00F02587"/>
    <w:rsid w:val="00F03468"/>
    <w:rsid w:val="00F0631B"/>
    <w:rsid w:val="00F22A0F"/>
    <w:rsid w:val="00F456FB"/>
    <w:rsid w:val="00F63BDF"/>
    <w:rsid w:val="00F737E5"/>
    <w:rsid w:val="00F825D0"/>
    <w:rsid w:val="00F84B4B"/>
    <w:rsid w:val="00FA01C2"/>
    <w:rsid w:val="00FB60FB"/>
    <w:rsid w:val="00FC5883"/>
    <w:rsid w:val="00FD642B"/>
    <w:rsid w:val="00FD6950"/>
    <w:rsid w:val="00FE04D2"/>
    <w:rsid w:val="00FE125F"/>
    <w:rsid w:val="00FE79E6"/>
    <w:rsid w:val="00FF0667"/>
    <w:rsid w:val="00FF76C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35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7B93-5CD1-449F-AFA6-D5DC5404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608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2023-12-20T07:04:00Z</cp:lastPrinted>
  <dcterms:created xsi:type="dcterms:W3CDTF">2024-03-11T13:30:00Z</dcterms:created>
  <dcterms:modified xsi:type="dcterms:W3CDTF">2024-03-11T13:30:00Z</dcterms:modified>
</cp:coreProperties>
</file>