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9817ADC" wp14:editId="17530A1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66AF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66AF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66AF1" w:rsidRPr="00A66AF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февраля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A66AF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66AF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66AF1" w:rsidRPr="00A66AF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A66AF1" w:rsidRDefault="008E5D73" w:rsidP="00A66AF1">
      <w:pPr>
        <w:jc w:val="center"/>
        <w:rPr>
          <w:rFonts w:ascii="PT Astra Serif" w:hAnsi="PT Astra Serif"/>
          <w:b/>
          <w:sz w:val="32"/>
          <w:szCs w:val="32"/>
        </w:rPr>
      </w:pPr>
      <w:r w:rsidRPr="00A66AF1">
        <w:rPr>
          <w:rFonts w:ascii="PT Astra Serif" w:hAnsi="PT Astra Serif"/>
          <w:b/>
          <w:sz w:val="32"/>
          <w:szCs w:val="32"/>
        </w:rPr>
        <w:t>Об утверждении отчета о выполнении муниципальной программы «Поддержка социально ориентированных некоммерческих организаций в муниципальном образовании Заокский район на 2023-2027 годы»</w:t>
      </w:r>
      <w:r w:rsidR="00A66AF1">
        <w:rPr>
          <w:rFonts w:ascii="PT Astra Serif" w:hAnsi="PT Astra Serif"/>
          <w:b/>
          <w:sz w:val="32"/>
          <w:szCs w:val="32"/>
        </w:rPr>
        <w:t xml:space="preserve"> </w:t>
      </w:r>
      <w:r w:rsidR="00A66AF1" w:rsidRPr="00A66AF1">
        <w:rPr>
          <w:rFonts w:ascii="PT Astra Serif" w:hAnsi="PT Astra Serif"/>
          <w:b/>
          <w:sz w:val="32"/>
          <w:szCs w:val="32"/>
        </w:rPr>
        <w:t xml:space="preserve">за </w:t>
      </w:r>
      <w:r w:rsidRPr="00A66AF1">
        <w:rPr>
          <w:rFonts w:ascii="PT Astra Serif" w:hAnsi="PT Astra Serif"/>
          <w:b/>
          <w:sz w:val="32"/>
          <w:szCs w:val="32"/>
        </w:rPr>
        <w:t>2023 год</w:t>
      </w:r>
    </w:p>
    <w:p w:rsidR="008E5D73" w:rsidRDefault="008E5D73" w:rsidP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 w:rsidP="00A66AF1">
      <w:pPr>
        <w:rPr>
          <w:rFonts w:ascii="PT Astra Serif" w:hAnsi="PT Astra Serif" w:cs="PT Astra Serif"/>
          <w:sz w:val="28"/>
          <w:szCs w:val="28"/>
        </w:rPr>
      </w:pPr>
    </w:p>
    <w:p w:rsidR="000A2270" w:rsidRDefault="000A2270" w:rsidP="00A66AF1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A2270">
        <w:rPr>
          <w:rFonts w:ascii="PT Astra Serif" w:hAnsi="PT Astra Serif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20 декабря 2023 г. № 2243 «Об утверждении порядка разработки, реализации и оценки эффективности муниципальных программ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8E5D73" w:rsidRPr="008E5D73" w:rsidRDefault="008E5D73" w:rsidP="00A66A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8E5D73">
        <w:rPr>
          <w:rFonts w:ascii="PT Astra Serif" w:hAnsi="PT Astra Serif"/>
          <w:sz w:val="28"/>
          <w:szCs w:val="28"/>
        </w:rPr>
        <w:t>Утвердить отчет о выполнении муниципальной программы «Поддержка социально ориентированных некоммерческих организаций в муниципальном образовании Заокский район на 2023-2027 годы» за  2023 год (приложение).</w:t>
      </w:r>
    </w:p>
    <w:p w:rsidR="008E5D73" w:rsidRPr="008E5D73" w:rsidRDefault="00A66AF1" w:rsidP="00A66A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8E5D73" w:rsidRPr="008E5D73">
        <w:rPr>
          <w:rFonts w:ascii="PT Astra Serif" w:hAnsi="PT Astra Serif"/>
          <w:sz w:val="28"/>
          <w:szCs w:val="28"/>
        </w:rPr>
        <w:t>Настоящее постановление подлежит размещению на официальном сайте муниципального образования Заокский район.</w:t>
      </w:r>
    </w:p>
    <w:p w:rsidR="008E5D73" w:rsidRDefault="00A66AF1" w:rsidP="00A66AF1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8E5D73" w:rsidRPr="008E5D73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:rsidR="00115CE3" w:rsidRDefault="00115CE3" w:rsidP="0040651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A66AF1" w:rsidRDefault="00A66AF1">
      <w:pPr>
        <w:rPr>
          <w:rFonts w:ascii="PT Astra Serif" w:hAnsi="PT Astra Serif" w:cs="PT Astra Serif"/>
          <w:sz w:val="28"/>
          <w:szCs w:val="28"/>
        </w:rPr>
      </w:pPr>
    </w:p>
    <w:p w:rsidR="008E5D73" w:rsidRPr="008E5D73" w:rsidRDefault="008E5D73">
      <w:pPr>
        <w:rPr>
          <w:rFonts w:ascii="PT Astra Serif" w:hAnsi="PT Astra Serif" w:cs="PT Astra Serif"/>
          <w:sz w:val="20"/>
          <w:szCs w:val="20"/>
        </w:rPr>
      </w:pPr>
      <w:r w:rsidRPr="008E5D73">
        <w:rPr>
          <w:rFonts w:ascii="PT Astra Serif" w:hAnsi="PT Astra Serif" w:cs="PT Astra Serif"/>
          <w:sz w:val="20"/>
          <w:szCs w:val="20"/>
        </w:rPr>
        <w:t xml:space="preserve">Исп. </w:t>
      </w:r>
      <w:proofErr w:type="spellStart"/>
      <w:r w:rsidRPr="008E5D73">
        <w:rPr>
          <w:rFonts w:ascii="PT Astra Serif" w:hAnsi="PT Astra Serif" w:cs="PT Astra Serif"/>
          <w:sz w:val="20"/>
          <w:szCs w:val="20"/>
        </w:rPr>
        <w:t>Печикина</w:t>
      </w:r>
      <w:proofErr w:type="spellEnd"/>
      <w:r w:rsidRPr="008E5D73">
        <w:rPr>
          <w:rFonts w:ascii="PT Astra Serif" w:hAnsi="PT Astra Serif" w:cs="PT Astra Serif"/>
          <w:sz w:val="20"/>
          <w:szCs w:val="20"/>
        </w:rPr>
        <w:t xml:space="preserve"> Н.В.</w:t>
      </w:r>
    </w:p>
    <w:p w:rsidR="008E5D73" w:rsidRPr="008E5D73" w:rsidRDefault="008E5D73" w:rsidP="008E5D73">
      <w:pPr>
        <w:rPr>
          <w:rFonts w:ascii="PT Astra Serif" w:hAnsi="PT Astra Serif"/>
          <w:sz w:val="20"/>
          <w:szCs w:val="20"/>
        </w:rPr>
      </w:pPr>
      <w:r w:rsidRPr="008E5D73">
        <w:rPr>
          <w:rFonts w:ascii="PT Astra Serif" w:hAnsi="PT Astra Serif" w:cs="Arial"/>
          <w:sz w:val="20"/>
          <w:szCs w:val="20"/>
        </w:rPr>
        <w:t>Тел. 2-83-45</w:t>
      </w:r>
    </w:p>
    <w:p w:rsidR="008E5D73" w:rsidRPr="008E5D73" w:rsidRDefault="00702858" w:rsidP="008E5D73">
      <w:pPr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02</w:t>
      </w:r>
      <w:r w:rsidR="008E5D73" w:rsidRPr="008E5D73">
        <w:rPr>
          <w:rFonts w:ascii="PT Astra Serif" w:hAnsi="PT Astra Serif" w:cs="Arial"/>
          <w:sz w:val="20"/>
          <w:szCs w:val="20"/>
        </w:rPr>
        <w:t xml:space="preserve">/Исполнение год  2023 </w:t>
      </w:r>
      <w:proofErr w:type="spellStart"/>
      <w:r w:rsidR="008E5D73" w:rsidRPr="008E5D73">
        <w:rPr>
          <w:rFonts w:ascii="PT Astra Serif" w:hAnsi="PT Astra Serif" w:cs="Arial"/>
          <w:sz w:val="20"/>
          <w:szCs w:val="20"/>
        </w:rPr>
        <w:t>р.п</w:t>
      </w:r>
      <w:proofErr w:type="spellEnd"/>
      <w:r w:rsidR="008E5D73" w:rsidRPr="008E5D73">
        <w:rPr>
          <w:rFonts w:ascii="PT Astra Serif" w:hAnsi="PT Astra Serif" w:cs="Arial"/>
          <w:sz w:val="20"/>
          <w:szCs w:val="20"/>
        </w:rPr>
        <w:t xml:space="preserve">. Заокский  </w:t>
      </w:r>
    </w:p>
    <w:p w:rsidR="00406513" w:rsidRDefault="00406513">
      <w:pPr>
        <w:rPr>
          <w:rFonts w:ascii="PT Astra Serif" w:hAnsi="PT Astra Serif" w:cs="PT Astra Serif"/>
          <w:sz w:val="28"/>
          <w:szCs w:val="28"/>
        </w:rPr>
        <w:sectPr w:rsidR="00406513" w:rsidSect="008E5D73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406513" w:rsidRDefault="00406513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lastRenderedPageBreak/>
        <w:t>Таблица № 6</w:t>
      </w:r>
    </w:p>
    <w:p w:rsidR="00A66AF1" w:rsidRDefault="00A66AF1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A66AF1" w:rsidRPr="00A66AF1" w:rsidRDefault="00A66AF1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«Поддержка социально ориентированных некоммерческих организаций в муниципальном образовании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Заокский район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на 2023 – 2027 годы»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t>Отчет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t>о выполнении мероприятий муниципальной программы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t>за 2023 год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49"/>
        <w:gridCol w:w="2409"/>
        <w:gridCol w:w="3969"/>
        <w:gridCol w:w="2126"/>
        <w:gridCol w:w="1842"/>
      </w:tblGrid>
      <w:tr w:rsidR="00406513" w:rsidRPr="00A66AF1" w:rsidTr="00FD53A8">
        <w:trPr>
          <w:trHeight w:val="1214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П№ п/п</w:t>
            </w:r>
          </w:p>
        </w:tc>
        <w:tc>
          <w:tcPr>
            <w:tcW w:w="374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исполнитель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,</w:t>
            </w: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соисполнители</w:t>
            </w:r>
            <w:proofErr w:type="spellEnd"/>
          </w:p>
        </w:tc>
        <w:tc>
          <w:tcPr>
            <w:tcW w:w="396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Причина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невыполнения</w:t>
            </w:r>
            <w:proofErr w:type="spellEnd"/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запланированных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1842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Проблемы, возникшие при реализации</w:t>
            </w: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мероприятия</w:t>
            </w:r>
          </w:p>
        </w:tc>
      </w:tr>
      <w:tr w:rsidR="00406513" w:rsidRPr="00A66AF1" w:rsidTr="00FD53A8">
        <w:trPr>
          <w:trHeight w:val="1214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Консультационная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 поддержке социально ориентированных некоммерческих организаций (брошюры, листовки)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Сектор по организационной работе и взаимодействию с ОМСУ</w:t>
            </w:r>
          </w:p>
        </w:tc>
        <w:tc>
          <w:tcPr>
            <w:tcW w:w="396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1214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74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Совершенствование нормативно-правовой базы для осуществления деятельности СО НКО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Сектор по организационной работе и взаимодействию с ОМСУ</w:t>
            </w:r>
          </w:p>
        </w:tc>
        <w:tc>
          <w:tcPr>
            <w:tcW w:w="396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1214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74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Разработка порядка ведения реестра СО НКО и его обновления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Сектор по организационной работе и </w:t>
            </w: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взаимодействию с ОМСУ</w:t>
            </w:r>
          </w:p>
        </w:tc>
        <w:tc>
          <w:tcPr>
            <w:tcW w:w="396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8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374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Создание условий для обеспечения деятельности СО НКО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Сектор по организационной работе и взаимодействию с ОМСУ</w:t>
            </w:r>
          </w:p>
        </w:tc>
        <w:tc>
          <w:tcPr>
            <w:tcW w:w="396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99,93</w:t>
            </w:r>
          </w:p>
        </w:tc>
        <w:tc>
          <w:tcPr>
            <w:tcW w:w="21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выполнено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8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74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Содействие в проведении районных мероприятий по поддержке инициатив СО НКО (юбилейные даты</w:t>
            </w: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э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кскурсии и т.д.),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Сектор по организационной работе и взаимодействию с ОМСУ; </w:t>
            </w: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Отдел культуры, МП</w:t>
            </w: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,Ф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К и спорта</w:t>
            </w:r>
          </w:p>
        </w:tc>
        <w:tc>
          <w:tcPr>
            <w:tcW w:w="396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5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374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Передача во владение и (или) пользование СО НКО муниципального имущества на льготных условиях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Комитет по земельно-имущественным отношениям</w:t>
            </w:r>
          </w:p>
        </w:tc>
        <w:tc>
          <w:tcPr>
            <w:tcW w:w="396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5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374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Проведение консультаций, встреч, бесед по вопросам разъяснения муниципальных правовых актов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Сектор по организационной работе и взаимодействию с ОМСУ</w:t>
            </w:r>
          </w:p>
        </w:tc>
        <w:tc>
          <w:tcPr>
            <w:tcW w:w="396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5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374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Создание информационной поддержки и популяризации деятельности СО НКО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Сектор по организационной работе и взаимодействию с </w:t>
            </w: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ОМСУ</w:t>
            </w:r>
          </w:p>
        </w:tc>
        <w:tc>
          <w:tcPr>
            <w:tcW w:w="396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5"/>
        </w:trPr>
        <w:tc>
          <w:tcPr>
            <w:tcW w:w="56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374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Информирование СО НКО о реализации социально значимых мероприятий на территории муниципального образования Заокский район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Сектор по организационной работе и взаимодействию с ОМСУ</w:t>
            </w:r>
          </w:p>
        </w:tc>
        <w:tc>
          <w:tcPr>
            <w:tcW w:w="396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5"/>
        </w:trPr>
        <w:tc>
          <w:tcPr>
            <w:tcW w:w="566" w:type="dxa"/>
          </w:tcPr>
          <w:p w:rsidR="00406513" w:rsidRPr="00A66AF1" w:rsidRDefault="00702858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374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Информирование СО НКО о реализации социально значимых мероприятий на территории муниципального образования Заокский район</w:t>
            </w:r>
          </w:p>
        </w:tc>
        <w:tc>
          <w:tcPr>
            <w:tcW w:w="240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Сектор по организационной работе и взаимодействию с ОМСУ</w:t>
            </w:r>
          </w:p>
        </w:tc>
        <w:tc>
          <w:tcPr>
            <w:tcW w:w="396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  <w:sectPr w:rsidR="00406513" w:rsidRPr="00A66A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406513" w:rsidRDefault="00406513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lastRenderedPageBreak/>
        <w:t>Таблица № 7</w:t>
      </w:r>
    </w:p>
    <w:p w:rsidR="00A66AF1" w:rsidRDefault="00A66AF1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A66AF1" w:rsidRPr="00A66AF1" w:rsidRDefault="00A66AF1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«Поддержка социально ориентированных некоммерческих организаций в муниципальном образовании Заокский район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на 2023 – 2027 годы»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Отчёт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за 20_23__год</w:t>
      </w: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1059"/>
        <w:gridCol w:w="1137"/>
        <w:gridCol w:w="706"/>
        <w:gridCol w:w="708"/>
        <w:gridCol w:w="645"/>
        <w:gridCol w:w="850"/>
        <w:gridCol w:w="1250"/>
        <w:gridCol w:w="1366"/>
        <w:gridCol w:w="851"/>
        <w:gridCol w:w="956"/>
        <w:gridCol w:w="850"/>
        <w:gridCol w:w="994"/>
      </w:tblGrid>
      <w:tr w:rsidR="00406513" w:rsidRPr="00A66AF1" w:rsidTr="00FD53A8">
        <w:trPr>
          <w:trHeight w:val="1216"/>
          <w:jc w:val="center"/>
        </w:trPr>
        <w:tc>
          <w:tcPr>
            <w:tcW w:w="496" w:type="dxa"/>
            <w:vMerge w:val="restart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262" w:type="dxa"/>
            <w:vMerge w:val="restart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196" w:type="dxa"/>
            <w:gridSpan w:val="2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Объем финансирования всего,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уб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 из федерального</w:t>
            </w: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бюджета</w:t>
            </w:r>
          </w:p>
        </w:tc>
        <w:tc>
          <w:tcPr>
            <w:tcW w:w="1495" w:type="dxa"/>
            <w:gridSpan w:val="2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 из бюджета Тульской области</w:t>
            </w:r>
          </w:p>
        </w:tc>
        <w:tc>
          <w:tcPr>
            <w:tcW w:w="2616" w:type="dxa"/>
            <w:gridSpan w:val="2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 из бюджета МО Заокский район</w:t>
            </w:r>
          </w:p>
        </w:tc>
        <w:tc>
          <w:tcPr>
            <w:tcW w:w="1807" w:type="dxa"/>
            <w:gridSpan w:val="2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В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т.ч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. из </w:t>
            </w: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внебюджетных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 источники</w:t>
            </w:r>
          </w:p>
        </w:tc>
      </w:tr>
      <w:tr w:rsidR="00406513" w:rsidRPr="00A66AF1" w:rsidTr="00FD53A8">
        <w:trPr>
          <w:trHeight w:val="637"/>
          <w:jc w:val="center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1137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706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708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645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850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1250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1366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956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  <w:tc>
          <w:tcPr>
            <w:tcW w:w="850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994" w:type="dxa"/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</w:t>
            </w:r>
            <w:proofErr w:type="spellEnd"/>
          </w:p>
        </w:tc>
      </w:tr>
      <w:tr w:rsidR="00406513" w:rsidRPr="00A66AF1" w:rsidTr="00FD53A8">
        <w:trPr>
          <w:trHeight w:val="637"/>
          <w:jc w:val="center"/>
        </w:trPr>
        <w:tc>
          <w:tcPr>
            <w:tcW w:w="496" w:type="dxa"/>
            <w:tcBorders>
              <w:top w:val="nil"/>
            </w:tcBorders>
            <w:vAlign w:val="center"/>
          </w:tcPr>
          <w:p w:rsidR="00406513" w:rsidRPr="00A66AF1" w:rsidRDefault="00702858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Консультационная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 поддержке социально ориентированных некоммерческих организаций (брошюры, листовки)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637"/>
          <w:jc w:val="center"/>
        </w:trPr>
        <w:tc>
          <w:tcPr>
            <w:tcW w:w="496" w:type="dxa"/>
            <w:tcBorders>
              <w:top w:val="nil"/>
            </w:tcBorders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Совершенствование нормативно-правовой </w:t>
            </w: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базы для осуществления деятельности СО НКО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637"/>
          <w:jc w:val="center"/>
        </w:trPr>
        <w:tc>
          <w:tcPr>
            <w:tcW w:w="496" w:type="dxa"/>
            <w:tcBorders>
              <w:top w:val="nil"/>
            </w:tcBorders>
            <w:vAlign w:val="center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Разработка порядка ведения реестра СО НКО и его обновления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710"/>
          <w:jc w:val="center"/>
        </w:trPr>
        <w:tc>
          <w:tcPr>
            <w:tcW w:w="496" w:type="dxa"/>
          </w:tcPr>
          <w:p w:rsidR="00A66AF1" w:rsidRDefault="00A66AF1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A66AF1" w:rsidRDefault="00A66AF1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6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Содействие в проведении районных мероприятий по поддержке инициатив СО НКО (юбилейные даты</w:t>
            </w: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>э</w:t>
            </w:r>
            <w:proofErr w:type="gramEnd"/>
            <w:r w:rsidRPr="00A66AF1">
              <w:rPr>
                <w:rFonts w:ascii="PT Astra Serif" w:hAnsi="PT Astra Serif" w:cs="PT Astra Serif"/>
                <w:sz w:val="28"/>
                <w:szCs w:val="28"/>
              </w:rPr>
              <w:t>кскурсии и т.д.)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50,00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49,965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50,00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49,965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406513" w:rsidRPr="00A66AF1" w:rsidTr="00FD53A8">
        <w:trPr>
          <w:trHeight w:val="710"/>
          <w:jc w:val="center"/>
        </w:trPr>
        <w:tc>
          <w:tcPr>
            <w:tcW w:w="49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A66AF1" w:rsidRDefault="00A66AF1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Передача во владение и (или) пользование СО НКО муниципального имущества на льготных условиях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710"/>
          <w:jc w:val="center"/>
        </w:trPr>
        <w:tc>
          <w:tcPr>
            <w:tcW w:w="49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A66AF1" w:rsidRDefault="00A66AF1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Проведение консультаций, встреч, бесед по вопросам разъяснения муниципальных правовых актов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710"/>
          <w:jc w:val="center"/>
        </w:trPr>
        <w:tc>
          <w:tcPr>
            <w:tcW w:w="49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Создание информационной </w:t>
            </w: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поддержки и популяризации деятельности СО НКО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710"/>
          <w:jc w:val="center"/>
        </w:trPr>
        <w:tc>
          <w:tcPr>
            <w:tcW w:w="49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Размещение информации о деятельности СО НКО на официальном сайте администрации муниципального образования Заокский район</w:t>
            </w:r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709"/>
          <w:jc w:val="center"/>
        </w:trPr>
        <w:tc>
          <w:tcPr>
            <w:tcW w:w="49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6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Ито</w:t>
            </w:r>
            <w:proofErr w:type="spellStart"/>
            <w:r w:rsidRPr="00A66AF1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го</w:t>
            </w:r>
            <w:proofErr w:type="spellEnd"/>
            <w:r w:rsidRPr="00A66AF1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A66AF1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муниципальной</w:t>
            </w:r>
            <w:proofErr w:type="spellEnd"/>
            <w:r w:rsidRPr="00A66AF1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программе</w:t>
            </w:r>
            <w:proofErr w:type="spellEnd"/>
          </w:p>
        </w:tc>
        <w:tc>
          <w:tcPr>
            <w:tcW w:w="1059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50,00</w:t>
            </w:r>
          </w:p>
        </w:tc>
        <w:tc>
          <w:tcPr>
            <w:tcW w:w="1137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49,965</w:t>
            </w:r>
          </w:p>
        </w:tc>
        <w:tc>
          <w:tcPr>
            <w:tcW w:w="70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12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50,00</w:t>
            </w:r>
          </w:p>
        </w:tc>
        <w:tc>
          <w:tcPr>
            <w:tcW w:w="136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49,965</w:t>
            </w:r>
          </w:p>
        </w:tc>
        <w:tc>
          <w:tcPr>
            <w:tcW w:w="851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956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06513" w:rsidRPr="00A66AF1" w:rsidRDefault="00406513" w:rsidP="00A66AF1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b/>
                <w:sz w:val="28"/>
                <w:szCs w:val="28"/>
              </w:rPr>
              <w:t>-</w:t>
            </w:r>
          </w:p>
        </w:tc>
      </w:tr>
    </w:tbl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A66AF1" w:rsidRPr="00A66AF1" w:rsidRDefault="00A66AF1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Default="00406513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lastRenderedPageBreak/>
        <w:t>Таблица № 8</w:t>
      </w:r>
    </w:p>
    <w:p w:rsidR="00A66AF1" w:rsidRDefault="00A66AF1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A66AF1" w:rsidRPr="00A66AF1" w:rsidRDefault="00A66AF1" w:rsidP="00A66AF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«Поддержка социально ориентированных некоммерческих организаций в муниципальном образовании Заокский район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b/>
          <w:sz w:val="28"/>
          <w:szCs w:val="28"/>
        </w:rPr>
        <w:t>на 2023 – 2027 годы»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t>Отчет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t>о результативности реализации муниципальной программы за 20_23_</w:t>
      </w:r>
      <w:r w:rsidRPr="00A66AF1">
        <w:rPr>
          <w:rFonts w:ascii="PT Astra Serif" w:hAnsi="PT Astra Serif" w:cs="PT Astra Serif"/>
          <w:sz w:val="28"/>
          <w:szCs w:val="28"/>
        </w:rPr>
        <w:tab/>
        <w:t>год</w:t>
      </w:r>
    </w:p>
    <w:p w:rsidR="00406513" w:rsidRPr="00A66AF1" w:rsidRDefault="00406513" w:rsidP="00A66AF1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t>Индекс результативности муниципальной программы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047"/>
        <w:gridCol w:w="679"/>
        <w:gridCol w:w="4726"/>
        <w:gridCol w:w="3826"/>
        <w:gridCol w:w="1985"/>
      </w:tblGrid>
      <w:tr w:rsidR="00406513" w:rsidRPr="00A66AF1" w:rsidTr="00FD53A8">
        <w:trPr>
          <w:trHeight w:val="455"/>
        </w:trPr>
        <w:tc>
          <w:tcPr>
            <w:tcW w:w="2402" w:type="dxa"/>
            <w:vMerge w:val="restart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1047" w:type="dxa"/>
            <w:vMerge w:val="restart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Единица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679" w:type="dxa"/>
            <w:vMerge w:val="restart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Вес</w:t>
            </w:r>
            <w:proofErr w:type="spellEnd"/>
          </w:p>
          <w:p w:rsidR="00406513" w:rsidRPr="00A66AF1" w:rsidRDefault="00737364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hyperlink w:anchor="_bookmark5" w:history="1">
              <w:r w:rsidR="00406513" w:rsidRPr="00A66AF1">
                <w:rPr>
                  <w:rStyle w:val="a8"/>
                  <w:rFonts w:ascii="PT Astra Serif" w:hAnsi="PT Astra Serif" w:cs="PT Astra Serif"/>
                  <w:sz w:val="28"/>
                  <w:szCs w:val="28"/>
                  <w:lang w:val="en-US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1" w:type="dxa"/>
            <w:gridSpan w:val="2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Значение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на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отчетную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дату</w:t>
            </w:r>
            <w:proofErr w:type="spellEnd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hyperlink w:anchor="_bookmark6" w:history="1">
              <w:r w:rsidRPr="00A66AF1">
                <w:rPr>
                  <w:rStyle w:val="a8"/>
                  <w:rFonts w:ascii="PT Astra Serif" w:hAnsi="PT Astra Serif" w:cs="PT Astra Serif"/>
                  <w:sz w:val="28"/>
                  <w:szCs w:val="28"/>
                  <w:lang w:val="en-US"/>
                </w:rPr>
                <w:t>&lt;**&gt;</w:t>
              </w:r>
            </w:hyperlink>
          </w:p>
        </w:tc>
      </w:tr>
      <w:tr w:rsidR="00406513" w:rsidRPr="00A66AF1" w:rsidTr="00FD53A8">
        <w:trPr>
          <w:trHeight w:val="458"/>
        </w:trPr>
        <w:tc>
          <w:tcPr>
            <w:tcW w:w="2402" w:type="dxa"/>
            <w:vMerge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bookmarkStart w:id="1" w:name="_bookmark3"/>
            <w:bookmarkEnd w:id="1"/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плановое</w:t>
            </w:r>
            <w:proofErr w:type="spellEnd"/>
          </w:p>
        </w:tc>
        <w:tc>
          <w:tcPr>
            <w:tcW w:w="1985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bookmarkStart w:id="2" w:name="_bookmark4"/>
            <w:bookmarkEnd w:id="2"/>
            <w:proofErr w:type="spellStart"/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фактическое</w:t>
            </w:r>
            <w:proofErr w:type="spellEnd"/>
          </w:p>
        </w:tc>
      </w:tr>
      <w:tr w:rsidR="00406513" w:rsidRPr="00A66AF1" w:rsidTr="00FD53A8">
        <w:trPr>
          <w:trHeight w:val="458"/>
        </w:trPr>
        <w:tc>
          <w:tcPr>
            <w:tcW w:w="2402" w:type="dxa"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A66AF1">
              <w:rPr>
                <w:rFonts w:ascii="PT Astra Serif" w:hAnsi="PT Astra Serif" w:cs="PT Astra Serif"/>
                <w:sz w:val="28"/>
                <w:szCs w:val="28"/>
              </w:rPr>
              <w:t xml:space="preserve">Доля СО НКО, получивших информационно-методическую поддержку (консультации, круглые столы, семинары, от общего числа СО НКО, принимающих </w:t>
            </w: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участие в мероприятиях</w:t>
            </w:r>
            <w:proofErr w:type="gramEnd"/>
          </w:p>
        </w:tc>
        <w:tc>
          <w:tcPr>
            <w:tcW w:w="1047" w:type="dxa"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%</w:t>
            </w:r>
          </w:p>
        </w:tc>
        <w:tc>
          <w:tcPr>
            <w:tcW w:w="679" w:type="dxa"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4726" w:type="dxa"/>
            <w:tcBorders>
              <w:top w:val="nil"/>
            </w:tcBorders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38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</w:p>
        </w:tc>
      </w:tr>
      <w:tr w:rsidR="00406513" w:rsidRPr="00A66AF1" w:rsidTr="00FD53A8">
        <w:trPr>
          <w:trHeight w:val="456"/>
        </w:trPr>
        <w:tc>
          <w:tcPr>
            <w:tcW w:w="2402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Доля направленных средств на реализацию инициатив СО НКО</w:t>
            </w:r>
          </w:p>
        </w:tc>
        <w:tc>
          <w:tcPr>
            <w:tcW w:w="1047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</w:tc>
        <w:tc>
          <w:tcPr>
            <w:tcW w:w="679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47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100,00</w:t>
            </w:r>
          </w:p>
        </w:tc>
        <w:tc>
          <w:tcPr>
            <w:tcW w:w="3826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100,00</w:t>
            </w:r>
          </w:p>
        </w:tc>
        <w:tc>
          <w:tcPr>
            <w:tcW w:w="1985" w:type="dxa"/>
          </w:tcPr>
          <w:p w:rsidR="00406513" w:rsidRPr="00A66AF1" w:rsidRDefault="00406513" w:rsidP="00A66AF1">
            <w:pPr>
              <w:spacing w:line="276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66AF1">
              <w:rPr>
                <w:rFonts w:ascii="PT Astra Serif" w:hAnsi="PT Astra Serif" w:cs="PT Astra Serif"/>
                <w:sz w:val="28"/>
                <w:szCs w:val="28"/>
              </w:rPr>
              <w:t>99,93</w:t>
            </w:r>
          </w:p>
        </w:tc>
      </w:tr>
    </w:tbl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r w:rsidRPr="00A66AF1">
        <w:rPr>
          <w:rFonts w:ascii="PT Astra Serif" w:hAnsi="PT Astra Serif" w:cs="PT Astra Serif"/>
          <w:sz w:val="28"/>
          <w:szCs w:val="28"/>
        </w:rPr>
        <w:t>Примечание:</w:t>
      </w:r>
    </w:p>
    <w:p w:rsidR="0040651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bookmarkStart w:id="3" w:name="_bookmark5"/>
      <w:bookmarkEnd w:id="3"/>
      <w:r w:rsidRPr="00A66AF1">
        <w:rPr>
          <w:rFonts w:ascii="PT Astra Serif" w:hAnsi="PT Astra Serif" w:cs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8E5D73" w:rsidRPr="00A66AF1" w:rsidRDefault="00406513" w:rsidP="00A66AF1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bookmarkStart w:id="4" w:name="_bookmark6"/>
      <w:bookmarkEnd w:id="4"/>
      <w:r w:rsidRPr="00A66AF1">
        <w:rPr>
          <w:rFonts w:ascii="PT Astra Serif" w:hAnsi="PT Astra Serif" w:cs="PT Astra Serif"/>
          <w:sz w:val="28"/>
          <w:szCs w:val="28"/>
        </w:rPr>
        <w:t xml:space="preserve">&lt;**&gt; В </w:t>
      </w:r>
      <w:hyperlink w:anchor="_bookmark3" w:history="1">
        <w:r w:rsidRPr="00A66AF1">
          <w:rPr>
            <w:rStyle w:val="a8"/>
            <w:rFonts w:ascii="PT Astra Serif" w:hAnsi="PT Astra Serif" w:cs="PT Astra Serif"/>
            <w:sz w:val="28"/>
            <w:szCs w:val="28"/>
          </w:rPr>
          <w:t xml:space="preserve">графе </w:t>
        </w:r>
      </w:hyperlink>
      <w:r w:rsidRPr="00A66AF1">
        <w:rPr>
          <w:rFonts w:ascii="PT Astra Serif" w:hAnsi="PT Astra Serif" w:cs="PT Astra Serif"/>
          <w:sz w:val="28"/>
          <w:szCs w:val="28"/>
        </w:rPr>
        <w:t>"Плановое значение на отчетную дату" указывается плановое значение показателей отчетного периода с начала года, в</w:t>
      </w:r>
      <w:r w:rsidR="00E3313F" w:rsidRPr="00A66AF1">
        <w:rPr>
          <w:rFonts w:ascii="PT Astra Serif" w:hAnsi="PT Astra Serif" w:cs="PT Astra Serif"/>
          <w:sz w:val="28"/>
          <w:szCs w:val="28"/>
        </w:rPr>
        <w:t xml:space="preserve"> </w:t>
      </w:r>
      <w:hyperlink w:anchor="_bookmark4" w:history="1">
        <w:r w:rsidRPr="00A66AF1">
          <w:rPr>
            <w:rStyle w:val="a8"/>
            <w:rFonts w:ascii="PT Astra Serif" w:hAnsi="PT Astra Serif" w:cs="PT Astra Serif"/>
            <w:sz w:val="28"/>
            <w:szCs w:val="28"/>
          </w:rPr>
          <w:t xml:space="preserve">графе </w:t>
        </w:r>
      </w:hyperlink>
      <w:r w:rsidRPr="00A66AF1">
        <w:rPr>
          <w:rFonts w:ascii="PT Astra Serif" w:hAnsi="PT Astra Serif" w:cs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8E5D73" w:rsidRPr="00A66AF1" w:rsidSect="00406513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01" w:rsidRDefault="00AF3501">
      <w:r>
        <w:separator/>
      </w:r>
    </w:p>
  </w:endnote>
  <w:endnote w:type="continuationSeparator" w:id="0">
    <w:p w:rsidR="00AF3501" w:rsidRDefault="00AF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13" w:rsidRDefault="0040651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13" w:rsidRDefault="0040651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13" w:rsidRDefault="0040651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01" w:rsidRDefault="00AF3501">
      <w:r>
        <w:separator/>
      </w:r>
    </w:p>
  </w:footnote>
  <w:footnote w:type="continuationSeparator" w:id="0">
    <w:p w:rsidR="00AF3501" w:rsidRDefault="00AF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13" w:rsidRDefault="0040651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13" w:rsidRDefault="0040651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13" w:rsidRDefault="004065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5DF9"/>
    <w:rsid w:val="00097D31"/>
    <w:rsid w:val="000A2270"/>
    <w:rsid w:val="000D05A0"/>
    <w:rsid w:val="000E6231"/>
    <w:rsid w:val="000F03B2"/>
    <w:rsid w:val="00115C9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06513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02858"/>
    <w:rsid w:val="007112E3"/>
    <w:rsid w:val="007143EE"/>
    <w:rsid w:val="00724E8F"/>
    <w:rsid w:val="00735804"/>
    <w:rsid w:val="00737364"/>
    <w:rsid w:val="00750ABC"/>
    <w:rsid w:val="00751008"/>
    <w:rsid w:val="00796661"/>
    <w:rsid w:val="007F12CE"/>
    <w:rsid w:val="007F4F01"/>
    <w:rsid w:val="00826211"/>
    <w:rsid w:val="0083223B"/>
    <w:rsid w:val="00886A38"/>
    <w:rsid w:val="00897882"/>
    <w:rsid w:val="008E5D73"/>
    <w:rsid w:val="008F2E0C"/>
    <w:rsid w:val="009110D2"/>
    <w:rsid w:val="009A7968"/>
    <w:rsid w:val="00A24EB9"/>
    <w:rsid w:val="00A333F8"/>
    <w:rsid w:val="00A66AF1"/>
    <w:rsid w:val="00AF3501"/>
    <w:rsid w:val="00B0593F"/>
    <w:rsid w:val="00B562C1"/>
    <w:rsid w:val="00B63641"/>
    <w:rsid w:val="00B95887"/>
    <w:rsid w:val="00BA4658"/>
    <w:rsid w:val="00BD2261"/>
    <w:rsid w:val="00CC4111"/>
    <w:rsid w:val="00CF25B5"/>
    <w:rsid w:val="00CF3559"/>
    <w:rsid w:val="00E03E77"/>
    <w:rsid w:val="00E06FAE"/>
    <w:rsid w:val="00E11B07"/>
    <w:rsid w:val="00E3313F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AA34-9CEE-4981-B5BB-95B86A93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980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2024-02-29T08:13:00Z</dcterms:created>
  <dcterms:modified xsi:type="dcterms:W3CDTF">2024-02-29T08:13:00Z</dcterms:modified>
</cp:coreProperties>
</file>